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9BE29" w14:textId="30465689" w:rsidR="00A46792" w:rsidRPr="008E7C19" w:rsidRDefault="003527AA" w:rsidP="008E7C19">
      <w:pPr>
        <w:ind w:left="5948" w:hanging="1695"/>
        <w:jc w:val="right"/>
        <w:rPr>
          <w:b/>
          <w:bCs/>
          <w:i/>
          <w:sz w:val="22"/>
          <w:szCs w:val="22"/>
        </w:rPr>
      </w:pPr>
      <w:r w:rsidRPr="008E7C19">
        <w:rPr>
          <w:b/>
          <w:bCs/>
          <w:i/>
          <w:sz w:val="22"/>
          <w:szCs w:val="22"/>
        </w:rPr>
        <w:t xml:space="preserve">Załącznik </w:t>
      </w:r>
      <w:r w:rsidR="008E7C19" w:rsidRPr="008E7C19">
        <w:rPr>
          <w:b/>
          <w:bCs/>
          <w:i/>
          <w:sz w:val="22"/>
          <w:szCs w:val="22"/>
        </w:rPr>
        <w:t>nr 3 po modyfikacji z dn. 03.03.2026 r.</w:t>
      </w:r>
    </w:p>
    <w:p w14:paraId="639720D1" w14:textId="77777777" w:rsidR="0035712B" w:rsidRPr="00127BB6" w:rsidRDefault="0035712B" w:rsidP="00357145">
      <w:pPr>
        <w:rPr>
          <w:i/>
          <w:sz w:val="22"/>
          <w:szCs w:val="22"/>
        </w:rPr>
      </w:pPr>
    </w:p>
    <w:p w14:paraId="00E5B0F3" w14:textId="77777777" w:rsidR="00FA57CC" w:rsidRPr="00127BB6" w:rsidRDefault="00FA57CC" w:rsidP="00FA57CC">
      <w:pPr>
        <w:jc w:val="right"/>
        <w:rPr>
          <w:b/>
          <w:bCs/>
          <w:sz w:val="22"/>
          <w:szCs w:val="22"/>
        </w:rPr>
      </w:pPr>
      <w:r w:rsidRPr="00127BB6">
        <w:rPr>
          <w:b/>
          <w:bCs/>
          <w:sz w:val="22"/>
          <w:szCs w:val="22"/>
        </w:rPr>
        <w:t>Załącznik nr 3 do SWZ</w:t>
      </w:r>
    </w:p>
    <w:p w14:paraId="06C1FDA6" w14:textId="77777777" w:rsidR="00FA57CC" w:rsidRPr="00127BB6" w:rsidRDefault="00FA57CC" w:rsidP="00FA57CC">
      <w:pPr>
        <w:rPr>
          <w:b/>
          <w:bCs/>
          <w:sz w:val="22"/>
          <w:szCs w:val="22"/>
          <w:u w:val="single"/>
        </w:rPr>
      </w:pPr>
      <w:r w:rsidRPr="00127BB6">
        <w:rPr>
          <w:b/>
          <w:bCs/>
          <w:sz w:val="22"/>
          <w:szCs w:val="22"/>
          <w:u w:val="single"/>
        </w:rPr>
        <w:t xml:space="preserve">Należy wypełnić Części A, B i C. </w:t>
      </w:r>
    </w:p>
    <w:p w14:paraId="5B2C7297" w14:textId="77777777" w:rsidR="00FA57CC" w:rsidRPr="00127BB6" w:rsidRDefault="00FA57CC" w:rsidP="00FA57CC">
      <w:pPr>
        <w:jc w:val="center"/>
        <w:rPr>
          <w:b/>
          <w:sz w:val="22"/>
          <w:szCs w:val="22"/>
        </w:rPr>
      </w:pPr>
    </w:p>
    <w:p w14:paraId="5334F36B" w14:textId="77777777" w:rsidR="00FA57CC" w:rsidRPr="00127BB6" w:rsidRDefault="00FA57CC" w:rsidP="00FA57CC">
      <w:pPr>
        <w:jc w:val="center"/>
        <w:rPr>
          <w:b/>
          <w:sz w:val="22"/>
          <w:szCs w:val="22"/>
        </w:rPr>
      </w:pPr>
      <w:r w:rsidRPr="00127BB6">
        <w:rPr>
          <w:b/>
          <w:sz w:val="22"/>
          <w:szCs w:val="22"/>
        </w:rPr>
        <w:t xml:space="preserve">WYKAZ PARAMETRÓW TECHNICZNO – UŻYTKOWYCH OFEROWANEGO PRZEDMIOTU ZAMÓWIENIA </w:t>
      </w:r>
    </w:p>
    <w:p w14:paraId="316B28E3" w14:textId="77777777" w:rsidR="00FA57CC" w:rsidRPr="00127BB6" w:rsidRDefault="00FA57CC" w:rsidP="00FA57CC">
      <w:pPr>
        <w:ind w:left="426" w:hanging="426"/>
        <w:jc w:val="both"/>
        <w:rPr>
          <w:sz w:val="22"/>
          <w:szCs w:val="22"/>
        </w:rPr>
      </w:pPr>
    </w:p>
    <w:p w14:paraId="770C5E35" w14:textId="77777777" w:rsidR="00FA57CC" w:rsidRPr="00127BB6" w:rsidRDefault="00FA57CC" w:rsidP="00F80593">
      <w:pPr>
        <w:numPr>
          <w:ilvl w:val="0"/>
          <w:numId w:val="64"/>
        </w:numPr>
        <w:ind w:left="426" w:hanging="426"/>
        <w:jc w:val="both"/>
        <w:rPr>
          <w:b/>
          <w:sz w:val="22"/>
          <w:szCs w:val="22"/>
        </w:rPr>
      </w:pPr>
      <w:r w:rsidRPr="00127BB6">
        <w:rPr>
          <w:b/>
          <w:sz w:val="22"/>
          <w:szCs w:val="22"/>
        </w:rPr>
        <w:t xml:space="preserve">Parametry </w:t>
      </w:r>
      <w:proofErr w:type="spellStart"/>
      <w:r w:rsidRPr="00127BB6">
        <w:rPr>
          <w:b/>
          <w:sz w:val="22"/>
          <w:szCs w:val="22"/>
        </w:rPr>
        <w:t>techniczno</w:t>
      </w:r>
      <w:proofErr w:type="spellEnd"/>
      <w:r w:rsidRPr="00127BB6">
        <w:rPr>
          <w:b/>
          <w:sz w:val="22"/>
          <w:szCs w:val="22"/>
        </w:rPr>
        <w:t xml:space="preserve"> – użytkowe oferowanego przedmiotu zamówienia:</w:t>
      </w:r>
    </w:p>
    <w:p w14:paraId="30871DFA" w14:textId="77777777" w:rsidR="00FA57CC" w:rsidRPr="00127BB6" w:rsidRDefault="00FA57CC" w:rsidP="00FA57CC">
      <w:pPr>
        <w:rPr>
          <w:sz w:val="22"/>
        </w:rPr>
      </w:pPr>
    </w:p>
    <w:p w14:paraId="4A95CA13" w14:textId="77777777" w:rsidR="00FA57CC" w:rsidRPr="00127BB6" w:rsidRDefault="00FA57CC" w:rsidP="00FA57CC">
      <w:pPr>
        <w:jc w:val="center"/>
        <w:rPr>
          <w:rFonts w:eastAsia="Calibri"/>
          <w:b/>
          <w:sz w:val="24"/>
          <w:szCs w:val="22"/>
          <w:lang w:eastAsia="en-US"/>
        </w:rPr>
      </w:pPr>
      <w:r w:rsidRPr="00127BB6">
        <w:rPr>
          <w:i/>
          <w:iCs/>
          <w:sz w:val="22"/>
        </w:rPr>
        <w:t xml:space="preserve"> </w:t>
      </w:r>
      <w:bookmarkStart w:id="0" w:name="_Hlk9317269"/>
      <w:r w:rsidRPr="00127BB6">
        <w:rPr>
          <w:rFonts w:eastAsia="Calibri"/>
          <w:b/>
          <w:sz w:val="24"/>
          <w:szCs w:val="22"/>
          <w:lang w:eastAsia="en-US"/>
        </w:rPr>
        <w:t>Zadanie nr 1</w:t>
      </w:r>
    </w:p>
    <w:p w14:paraId="6F7614F7" w14:textId="77777777" w:rsidR="00FA57CC" w:rsidRPr="00127BB6" w:rsidRDefault="00FA57CC" w:rsidP="00FA57CC">
      <w:pPr>
        <w:jc w:val="center"/>
        <w:rPr>
          <w:rFonts w:eastAsia="Calibri"/>
          <w:szCs w:val="22"/>
          <w:lang w:eastAsia="en-US"/>
        </w:rPr>
      </w:pPr>
    </w:p>
    <w:tbl>
      <w:tblPr>
        <w:tblW w:w="9083" w:type="dxa"/>
        <w:jc w:val="center"/>
        <w:tblLayout w:type="fixed"/>
        <w:tblCellMar>
          <w:left w:w="0" w:type="dxa"/>
          <w:right w:w="0" w:type="dxa"/>
        </w:tblCellMar>
        <w:tblLook w:val="0000" w:firstRow="0" w:lastRow="0" w:firstColumn="0" w:lastColumn="0" w:noHBand="0" w:noVBand="0"/>
      </w:tblPr>
      <w:tblGrid>
        <w:gridCol w:w="563"/>
        <w:gridCol w:w="2840"/>
        <w:gridCol w:w="3969"/>
        <w:gridCol w:w="1711"/>
      </w:tblGrid>
      <w:tr w:rsidR="00127BB6" w:rsidRPr="00127BB6" w14:paraId="788BD549" w14:textId="77777777" w:rsidTr="00E017BE">
        <w:trPr>
          <w:cantSplit/>
          <w:jc w:val="center"/>
        </w:trPr>
        <w:tc>
          <w:tcPr>
            <w:tcW w:w="563" w:type="dxa"/>
            <w:tcBorders>
              <w:top w:val="single" w:sz="4" w:space="0" w:color="000000"/>
              <w:left w:val="single" w:sz="4" w:space="0" w:color="000000"/>
              <w:bottom w:val="single" w:sz="4" w:space="0" w:color="000000"/>
            </w:tcBorders>
            <w:vAlign w:val="center"/>
          </w:tcPr>
          <w:p w14:paraId="200F2E4F" w14:textId="77777777" w:rsidR="00FA57CC" w:rsidRPr="00127BB6" w:rsidRDefault="00FA57CC" w:rsidP="00FA57CC">
            <w:pPr>
              <w:snapToGrid w:val="0"/>
              <w:jc w:val="center"/>
              <w:rPr>
                <w:rFonts w:eastAsia="Calibri"/>
                <w:b/>
                <w:i/>
                <w:lang w:eastAsia="en-US"/>
              </w:rPr>
            </w:pPr>
            <w:r w:rsidRPr="00127BB6">
              <w:rPr>
                <w:rFonts w:eastAsia="Calibri"/>
                <w:b/>
                <w:i/>
                <w:lang w:eastAsia="en-US"/>
              </w:rPr>
              <w:t>Lp.</w:t>
            </w:r>
          </w:p>
        </w:tc>
        <w:tc>
          <w:tcPr>
            <w:tcW w:w="6809" w:type="dxa"/>
            <w:gridSpan w:val="2"/>
            <w:tcBorders>
              <w:top w:val="single" w:sz="4" w:space="0" w:color="000000"/>
              <w:left w:val="single" w:sz="4" w:space="0" w:color="000000"/>
              <w:bottom w:val="single" w:sz="4" w:space="0" w:color="000000"/>
            </w:tcBorders>
            <w:vAlign w:val="center"/>
          </w:tcPr>
          <w:p w14:paraId="017059CE" w14:textId="77777777" w:rsidR="00FA57CC" w:rsidRPr="00127BB6" w:rsidRDefault="00FA57CC" w:rsidP="00FA57CC">
            <w:pPr>
              <w:snapToGrid w:val="0"/>
              <w:jc w:val="center"/>
              <w:rPr>
                <w:rFonts w:eastAsia="Calibri"/>
                <w:b/>
                <w:i/>
                <w:lang w:eastAsia="en-US"/>
              </w:rPr>
            </w:pPr>
            <w:r w:rsidRPr="00127BB6">
              <w:rPr>
                <w:rFonts w:eastAsia="Calibri"/>
                <w:b/>
                <w:i/>
                <w:lang w:eastAsia="en-US"/>
              </w:rPr>
              <w:t>Wymagania techniczne</w:t>
            </w:r>
          </w:p>
        </w:tc>
        <w:tc>
          <w:tcPr>
            <w:tcW w:w="1711" w:type="dxa"/>
            <w:tcBorders>
              <w:top w:val="single" w:sz="4" w:space="0" w:color="000000"/>
              <w:left w:val="single" w:sz="4" w:space="0" w:color="000000"/>
              <w:bottom w:val="single" w:sz="4" w:space="0" w:color="000000"/>
              <w:right w:val="single" w:sz="4" w:space="0" w:color="000000"/>
            </w:tcBorders>
            <w:vAlign w:val="center"/>
          </w:tcPr>
          <w:p w14:paraId="4E31E3CA" w14:textId="77777777" w:rsidR="00FA57CC" w:rsidRPr="00127BB6" w:rsidRDefault="00FA57CC" w:rsidP="00FA57CC">
            <w:pPr>
              <w:snapToGrid w:val="0"/>
              <w:jc w:val="center"/>
              <w:rPr>
                <w:rFonts w:eastAsia="Calibri"/>
                <w:b/>
                <w:i/>
                <w:lang w:eastAsia="en-US"/>
              </w:rPr>
            </w:pPr>
            <w:r w:rsidRPr="00127BB6">
              <w:rPr>
                <w:rFonts w:eastAsia="Calibri"/>
                <w:b/>
                <w:i/>
                <w:lang w:eastAsia="en-US"/>
              </w:rPr>
              <w:t>Wpisać odpowiednio właściwy parametr oferowanego materiału</w:t>
            </w:r>
          </w:p>
          <w:p w14:paraId="6AFC9FD0" w14:textId="77777777" w:rsidR="00FA57CC" w:rsidRPr="00127BB6" w:rsidRDefault="00FA57CC" w:rsidP="00FA57CC">
            <w:pPr>
              <w:spacing w:after="120"/>
              <w:jc w:val="center"/>
              <w:rPr>
                <w:rFonts w:ascii="Arial" w:eastAsia="Calibri" w:hAnsi="Arial"/>
                <w:szCs w:val="24"/>
                <w:lang w:eastAsia="en-US"/>
              </w:rPr>
            </w:pPr>
            <w:r w:rsidRPr="00127BB6">
              <w:rPr>
                <w:rFonts w:eastAsia="Calibri"/>
                <w:szCs w:val="24"/>
                <w:lang w:eastAsia="en-US"/>
              </w:rPr>
              <w:t>/wypełnia oferent</w:t>
            </w:r>
            <w:r w:rsidRPr="00127BB6">
              <w:rPr>
                <w:rFonts w:ascii="Arial" w:eastAsia="Calibri" w:hAnsi="Arial"/>
                <w:szCs w:val="24"/>
                <w:lang w:eastAsia="en-US"/>
              </w:rPr>
              <w:t>/</w:t>
            </w:r>
          </w:p>
        </w:tc>
      </w:tr>
      <w:tr w:rsidR="00127BB6" w:rsidRPr="00127BB6" w14:paraId="1617C95A" w14:textId="77777777" w:rsidTr="00E017BE">
        <w:trPr>
          <w:trHeight w:val="1024"/>
          <w:jc w:val="center"/>
        </w:trPr>
        <w:tc>
          <w:tcPr>
            <w:tcW w:w="563" w:type="dxa"/>
            <w:tcBorders>
              <w:left w:val="single" w:sz="4" w:space="0" w:color="000000"/>
              <w:bottom w:val="single" w:sz="4" w:space="0" w:color="000000"/>
            </w:tcBorders>
            <w:vAlign w:val="center"/>
          </w:tcPr>
          <w:p w14:paraId="278252EC" w14:textId="77777777" w:rsidR="00FA57CC" w:rsidRPr="00127BB6" w:rsidRDefault="00FA57CC" w:rsidP="00F80593">
            <w:pPr>
              <w:numPr>
                <w:ilvl w:val="0"/>
                <w:numId w:val="79"/>
              </w:numPr>
              <w:snapToGrid w:val="0"/>
              <w:jc w:val="center"/>
              <w:rPr>
                <w:rFonts w:eastAsia="Calibri"/>
                <w:b/>
                <w:lang w:eastAsia="en-US"/>
              </w:rPr>
            </w:pPr>
          </w:p>
        </w:tc>
        <w:tc>
          <w:tcPr>
            <w:tcW w:w="6809" w:type="dxa"/>
            <w:gridSpan w:val="2"/>
            <w:tcBorders>
              <w:left w:val="single" w:sz="4" w:space="0" w:color="000000"/>
              <w:bottom w:val="single" w:sz="4" w:space="0" w:color="000000"/>
            </w:tcBorders>
            <w:vAlign w:val="center"/>
          </w:tcPr>
          <w:p w14:paraId="4DB3F5E2" w14:textId="77777777" w:rsidR="00FA57CC" w:rsidRPr="00127BB6" w:rsidRDefault="00FA57CC" w:rsidP="00FA57CC">
            <w:pPr>
              <w:jc w:val="both"/>
              <w:rPr>
                <w:rFonts w:eastAsia="Calibri"/>
                <w:lang w:eastAsia="en-US"/>
              </w:rPr>
            </w:pPr>
            <w:r w:rsidRPr="00127BB6">
              <w:rPr>
                <w:rFonts w:eastAsia="Calibri"/>
                <w:szCs w:val="22"/>
                <w:lang w:eastAsia="en-US"/>
              </w:rPr>
              <w:t xml:space="preserve">Wyłącznik przeznaczony do wykrywania nadajników GLON np. zabudowanych w indywidualnej lampie górniczej w celu wykrycia obecności górników (wyposażonych w lampy z nadajnikiem GLON) przebywających na przenośniku                       i blokadzie napędu przenośnika w wypadku zadziałania. </w:t>
            </w:r>
          </w:p>
        </w:tc>
        <w:tc>
          <w:tcPr>
            <w:tcW w:w="1711" w:type="dxa"/>
            <w:tcBorders>
              <w:left w:val="single" w:sz="4" w:space="0" w:color="000000"/>
              <w:bottom w:val="single" w:sz="4" w:space="0" w:color="000000"/>
              <w:right w:val="single" w:sz="4" w:space="0" w:color="000000"/>
            </w:tcBorders>
            <w:vAlign w:val="center"/>
          </w:tcPr>
          <w:p w14:paraId="0BECCA41" w14:textId="77777777" w:rsidR="00FA57CC" w:rsidRPr="00127BB6" w:rsidRDefault="00FA57CC" w:rsidP="00FA57CC">
            <w:pPr>
              <w:snapToGrid w:val="0"/>
              <w:jc w:val="center"/>
              <w:rPr>
                <w:rFonts w:eastAsia="Calibri"/>
                <w:lang w:eastAsia="en-US"/>
              </w:rPr>
            </w:pPr>
          </w:p>
        </w:tc>
      </w:tr>
      <w:tr w:rsidR="00127BB6" w:rsidRPr="00127BB6" w14:paraId="08258BF3" w14:textId="77777777" w:rsidTr="00E017BE">
        <w:trPr>
          <w:jc w:val="center"/>
        </w:trPr>
        <w:tc>
          <w:tcPr>
            <w:tcW w:w="563" w:type="dxa"/>
            <w:tcBorders>
              <w:left w:val="single" w:sz="4" w:space="0" w:color="000000"/>
              <w:bottom w:val="single" w:sz="4" w:space="0" w:color="000000"/>
            </w:tcBorders>
            <w:vAlign w:val="center"/>
          </w:tcPr>
          <w:p w14:paraId="29943BD7" w14:textId="77777777" w:rsidR="00FA57CC" w:rsidRPr="00127BB6" w:rsidRDefault="00FA57CC" w:rsidP="00F80593">
            <w:pPr>
              <w:numPr>
                <w:ilvl w:val="0"/>
                <w:numId w:val="79"/>
              </w:numPr>
              <w:snapToGrid w:val="0"/>
              <w:jc w:val="center"/>
              <w:rPr>
                <w:rFonts w:eastAsia="Calibri"/>
                <w:b/>
                <w:lang w:eastAsia="en-US"/>
              </w:rPr>
            </w:pPr>
          </w:p>
        </w:tc>
        <w:tc>
          <w:tcPr>
            <w:tcW w:w="6809" w:type="dxa"/>
            <w:gridSpan w:val="2"/>
            <w:tcBorders>
              <w:left w:val="single" w:sz="4" w:space="0" w:color="000000"/>
              <w:bottom w:val="single" w:sz="4" w:space="0" w:color="000000"/>
            </w:tcBorders>
            <w:vAlign w:val="center"/>
          </w:tcPr>
          <w:p w14:paraId="36C87F26" w14:textId="77777777" w:rsidR="00FA57CC" w:rsidRPr="00127BB6" w:rsidRDefault="00FA57CC" w:rsidP="00FA57CC">
            <w:pPr>
              <w:jc w:val="both"/>
              <w:rPr>
                <w:rFonts w:eastAsia="Calibri"/>
                <w:szCs w:val="22"/>
                <w:lang w:eastAsia="en-US"/>
              </w:rPr>
            </w:pPr>
            <w:r w:rsidRPr="00127BB6">
              <w:rPr>
                <w:rFonts w:eastAsia="Calibri"/>
                <w:szCs w:val="22"/>
                <w:lang w:eastAsia="en-US"/>
              </w:rPr>
              <w:t>WYMAGANE FUNKCJE URZĄDZENIA:</w:t>
            </w:r>
          </w:p>
          <w:p w14:paraId="44C298B1" w14:textId="77777777" w:rsidR="00FA57CC" w:rsidRPr="00127BB6" w:rsidRDefault="00FA57CC" w:rsidP="00F80593">
            <w:pPr>
              <w:numPr>
                <w:ilvl w:val="0"/>
                <w:numId w:val="78"/>
              </w:numPr>
              <w:ind w:hanging="659"/>
              <w:jc w:val="both"/>
              <w:rPr>
                <w:rFonts w:eastAsia="Calibri"/>
                <w:szCs w:val="22"/>
                <w:lang w:eastAsia="en-US"/>
              </w:rPr>
            </w:pPr>
            <w:r w:rsidRPr="00127BB6">
              <w:rPr>
                <w:rFonts w:eastAsia="Calibri"/>
                <w:szCs w:val="22"/>
                <w:lang w:eastAsia="en-US"/>
              </w:rPr>
              <w:t>współpraca z dowolnym układem sterowania,</w:t>
            </w:r>
          </w:p>
          <w:p w14:paraId="78688781" w14:textId="77777777" w:rsidR="00FA57CC" w:rsidRPr="00127BB6" w:rsidRDefault="00FA57CC" w:rsidP="00F80593">
            <w:pPr>
              <w:numPr>
                <w:ilvl w:val="0"/>
                <w:numId w:val="78"/>
              </w:numPr>
              <w:ind w:hanging="659"/>
              <w:jc w:val="both"/>
              <w:rPr>
                <w:rFonts w:eastAsia="Calibri"/>
                <w:szCs w:val="22"/>
                <w:lang w:eastAsia="en-US"/>
              </w:rPr>
            </w:pPr>
            <w:r w:rsidRPr="00127BB6">
              <w:rPr>
                <w:rFonts w:eastAsia="Calibri"/>
                <w:szCs w:val="22"/>
                <w:lang w:eastAsia="en-US"/>
              </w:rPr>
              <w:t>dwa obwody wyjściowe:</w:t>
            </w:r>
          </w:p>
          <w:p w14:paraId="5D234B75" w14:textId="77777777" w:rsidR="00FA57CC" w:rsidRPr="00127BB6" w:rsidRDefault="00FA57CC" w:rsidP="00F80593">
            <w:pPr>
              <w:numPr>
                <w:ilvl w:val="0"/>
                <w:numId w:val="78"/>
              </w:numPr>
              <w:ind w:hanging="659"/>
              <w:jc w:val="both"/>
              <w:rPr>
                <w:rFonts w:eastAsia="Calibri"/>
                <w:szCs w:val="22"/>
                <w:lang w:eastAsia="en-US"/>
              </w:rPr>
            </w:pPr>
            <w:r w:rsidRPr="00127BB6">
              <w:rPr>
                <w:rFonts w:eastAsia="Calibri"/>
                <w:szCs w:val="22"/>
                <w:lang w:eastAsia="en-US"/>
              </w:rPr>
              <w:t>uniwersalnie konfigurowany,</w:t>
            </w:r>
          </w:p>
          <w:p w14:paraId="2E12C16A" w14:textId="77777777" w:rsidR="00FA57CC" w:rsidRPr="00127BB6" w:rsidRDefault="00FA57CC" w:rsidP="00F80593">
            <w:pPr>
              <w:numPr>
                <w:ilvl w:val="0"/>
                <w:numId w:val="78"/>
              </w:numPr>
              <w:ind w:hanging="659"/>
              <w:jc w:val="both"/>
              <w:rPr>
                <w:rFonts w:eastAsia="Calibri"/>
                <w:szCs w:val="22"/>
                <w:lang w:eastAsia="en-US"/>
              </w:rPr>
            </w:pPr>
            <w:r w:rsidRPr="00127BB6">
              <w:rPr>
                <w:rFonts w:eastAsia="Calibri"/>
                <w:szCs w:val="22"/>
                <w:lang w:eastAsia="en-US"/>
              </w:rPr>
              <w:t>stykowy,</w:t>
            </w:r>
          </w:p>
          <w:p w14:paraId="2092C74B" w14:textId="77777777" w:rsidR="00FA57CC" w:rsidRPr="00127BB6" w:rsidRDefault="00FA57CC" w:rsidP="00F80593">
            <w:pPr>
              <w:numPr>
                <w:ilvl w:val="0"/>
                <w:numId w:val="78"/>
              </w:numPr>
              <w:ind w:hanging="659"/>
              <w:jc w:val="both"/>
              <w:rPr>
                <w:rFonts w:eastAsia="Calibri"/>
                <w:szCs w:val="22"/>
                <w:lang w:eastAsia="en-US"/>
              </w:rPr>
            </w:pPr>
            <w:r w:rsidRPr="00127BB6">
              <w:rPr>
                <w:rFonts w:eastAsia="Calibri"/>
                <w:szCs w:val="22"/>
                <w:lang w:eastAsia="en-US"/>
              </w:rPr>
              <w:t>sygnalizacja optyczna stanu pracy urządzenia (dioda świecąca dwukolorowa),</w:t>
            </w:r>
          </w:p>
          <w:p w14:paraId="39F43C2C" w14:textId="77777777" w:rsidR="00FA57CC" w:rsidRPr="00127BB6" w:rsidRDefault="00FA57CC" w:rsidP="00F80593">
            <w:pPr>
              <w:numPr>
                <w:ilvl w:val="0"/>
                <w:numId w:val="78"/>
              </w:numPr>
              <w:ind w:hanging="659"/>
              <w:jc w:val="both"/>
              <w:rPr>
                <w:rFonts w:eastAsia="Calibri"/>
                <w:szCs w:val="22"/>
                <w:lang w:eastAsia="en-US"/>
              </w:rPr>
            </w:pPr>
            <w:r w:rsidRPr="00127BB6">
              <w:rPr>
                <w:rFonts w:eastAsia="Calibri"/>
                <w:szCs w:val="22"/>
                <w:lang w:eastAsia="en-US"/>
              </w:rPr>
              <w:t>wybór przełącznikiem rodzaju obwodu wyjściowego,</w:t>
            </w:r>
          </w:p>
          <w:p w14:paraId="69B5391A" w14:textId="77777777" w:rsidR="00FA57CC" w:rsidRPr="00127BB6" w:rsidRDefault="00FA57CC" w:rsidP="00F80593">
            <w:pPr>
              <w:numPr>
                <w:ilvl w:val="0"/>
                <w:numId w:val="78"/>
              </w:numPr>
              <w:ind w:hanging="659"/>
              <w:jc w:val="both"/>
              <w:rPr>
                <w:rFonts w:eastAsia="Calibri"/>
                <w:szCs w:val="22"/>
                <w:lang w:eastAsia="en-US"/>
              </w:rPr>
            </w:pPr>
            <w:r w:rsidRPr="00127BB6">
              <w:rPr>
                <w:rFonts w:eastAsia="Calibri"/>
                <w:szCs w:val="22"/>
                <w:lang w:eastAsia="en-US"/>
              </w:rPr>
              <w:t>tryb pracy z pamięcią zadziałania wybierany przełącznikiem,</w:t>
            </w:r>
          </w:p>
          <w:p w14:paraId="685C8178" w14:textId="77777777" w:rsidR="00FA57CC" w:rsidRPr="00127BB6" w:rsidRDefault="00FA57CC" w:rsidP="00F80593">
            <w:pPr>
              <w:numPr>
                <w:ilvl w:val="0"/>
                <w:numId w:val="78"/>
              </w:numPr>
              <w:ind w:hanging="659"/>
              <w:jc w:val="both"/>
              <w:rPr>
                <w:rFonts w:eastAsia="Calibri"/>
                <w:szCs w:val="22"/>
                <w:lang w:eastAsia="en-US"/>
              </w:rPr>
            </w:pPr>
            <w:r w:rsidRPr="00127BB6">
              <w:rPr>
                <w:rFonts w:eastAsia="Calibri"/>
                <w:szCs w:val="22"/>
                <w:lang w:eastAsia="en-US"/>
              </w:rPr>
              <w:t>tryb automatycznego ustawiania zasięgu działania urządzenia.</w:t>
            </w:r>
          </w:p>
        </w:tc>
        <w:tc>
          <w:tcPr>
            <w:tcW w:w="1711" w:type="dxa"/>
            <w:tcBorders>
              <w:left w:val="single" w:sz="4" w:space="0" w:color="000000"/>
              <w:bottom w:val="single" w:sz="4" w:space="0" w:color="000000"/>
              <w:right w:val="single" w:sz="4" w:space="0" w:color="000000"/>
            </w:tcBorders>
            <w:vAlign w:val="center"/>
          </w:tcPr>
          <w:p w14:paraId="3FDFCF6E" w14:textId="77777777" w:rsidR="00FA57CC" w:rsidRPr="00127BB6" w:rsidRDefault="00FA57CC" w:rsidP="00FA57CC">
            <w:pPr>
              <w:snapToGrid w:val="0"/>
              <w:jc w:val="center"/>
              <w:rPr>
                <w:rFonts w:eastAsia="Calibri"/>
                <w:lang w:eastAsia="en-US"/>
              </w:rPr>
            </w:pPr>
          </w:p>
        </w:tc>
      </w:tr>
      <w:tr w:rsidR="00127BB6" w:rsidRPr="00127BB6" w14:paraId="61AF20DC" w14:textId="77777777" w:rsidTr="00E017BE">
        <w:trPr>
          <w:jc w:val="center"/>
        </w:trPr>
        <w:tc>
          <w:tcPr>
            <w:tcW w:w="563" w:type="dxa"/>
            <w:tcBorders>
              <w:left w:val="single" w:sz="4" w:space="0" w:color="000000"/>
              <w:bottom w:val="single" w:sz="4" w:space="0" w:color="000000"/>
            </w:tcBorders>
            <w:vAlign w:val="center"/>
          </w:tcPr>
          <w:p w14:paraId="2376ACB7" w14:textId="77777777" w:rsidR="00FA57CC" w:rsidRPr="00127BB6" w:rsidRDefault="00FA57CC" w:rsidP="00F80593">
            <w:pPr>
              <w:numPr>
                <w:ilvl w:val="0"/>
                <w:numId w:val="79"/>
              </w:numPr>
              <w:snapToGrid w:val="0"/>
              <w:jc w:val="center"/>
              <w:rPr>
                <w:rFonts w:eastAsia="Calibri"/>
                <w:b/>
                <w:lang w:eastAsia="en-US"/>
              </w:rPr>
            </w:pPr>
          </w:p>
        </w:tc>
        <w:tc>
          <w:tcPr>
            <w:tcW w:w="2840" w:type="dxa"/>
            <w:tcBorders>
              <w:left w:val="single" w:sz="4" w:space="0" w:color="000000"/>
              <w:bottom w:val="single" w:sz="4" w:space="0" w:color="000000"/>
            </w:tcBorders>
            <w:vAlign w:val="center"/>
          </w:tcPr>
          <w:p w14:paraId="1ACCAE3E" w14:textId="77777777" w:rsidR="00FA57CC" w:rsidRPr="00127BB6" w:rsidRDefault="00FA57CC" w:rsidP="00FA57CC">
            <w:pPr>
              <w:rPr>
                <w:rFonts w:eastAsia="Calibri"/>
                <w:szCs w:val="22"/>
                <w:lang w:eastAsia="en-US"/>
              </w:rPr>
            </w:pPr>
            <w:r w:rsidRPr="00127BB6">
              <w:rPr>
                <w:rFonts w:eastAsia="Calibri"/>
                <w:szCs w:val="22"/>
                <w:lang w:eastAsia="en-US"/>
              </w:rPr>
              <w:t>Znamionowe napięcie zasilania</w:t>
            </w:r>
          </w:p>
        </w:tc>
        <w:tc>
          <w:tcPr>
            <w:tcW w:w="3969" w:type="dxa"/>
            <w:tcBorders>
              <w:left w:val="single" w:sz="4" w:space="0" w:color="000000"/>
              <w:bottom w:val="single" w:sz="4" w:space="0" w:color="000000"/>
            </w:tcBorders>
            <w:vAlign w:val="center"/>
          </w:tcPr>
          <w:p w14:paraId="3945381F" w14:textId="77777777" w:rsidR="00FA57CC" w:rsidRPr="00127BB6" w:rsidRDefault="00FA57CC" w:rsidP="00FA57CC">
            <w:pPr>
              <w:jc w:val="center"/>
              <w:rPr>
                <w:rFonts w:eastAsia="Calibri"/>
                <w:szCs w:val="22"/>
                <w:lang w:eastAsia="en-US"/>
              </w:rPr>
            </w:pPr>
            <w:r w:rsidRPr="00127BB6">
              <w:rPr>
                <w:rFonts w:eastAsia="Calibri"/>
                <w:szCs w:val="16"/>
                <w:lang w:eastAsia="en-US"/>
              </w:rPr>
              <w:t>15V</w:t>
            </w:r>
            <w:r w:rsidRPr="00127BB6">
              <w:rPr>
                <w:rFonts w:eastAsia="Calibri"/>
                <w:szCs w:val="22"/>
                <w:lang w:eastAsia="en-US"/>
              </w:rPr>
              <w:t xml:space="preserve"> DC</w:t>
            </w:r>
          </w:p>
        </w:tc>
        <w:tc>
          <w:tcPr>
            <w:tcW w:w="1711" w:type="dxa"/>
            <w:tcBorders>
              <w:left w:val="single" w:sz="4" w:space="0" w:color="000000"/>
              <w:bottom w:val="single" w:sz="4" w:space="0" w:color="000000"/>
              <w:right w:val="single" w:sz="4" w:space="0" w:color="000000"/>
            </w:tcBorders>
            <w:vAlign w:val="center"/>
          </w:tcPr>
          <w:p w14:paraId="2F86CE8F" w14:textId="77777777" w:rsidR="00FA57CC" w:rsidRPr="00127BB6" w:rsidRDefault="00FA57CC" w:rsidP="00FA57CC">
            <w:pPr>
              <w:snapToGrid w:val="0"/>
              <w:jc w:val="center"/>
              <w:rPr>
                <w:rFonts w:eastAsia="Calibri"/>
                <w:lang w:eastAsia="en-US"/>
              </w:rPr>
            </w:pPr>
          </w:p>
        </w:tc>
      </w:tr>
      <w:tr w:rsidR="00127BB6" w:rsidRPr="00127BB6" w14:paraId="0807982E" w14:textId="77777777" w:rsidTr="00E017BE">
        <w:trPr>
          <w:jc w:val="center"/>
        </w:trPr>
        <w:tc>
          <w:tcPr>
            <w:tcW w:w="563" w:type="dxa"/>
            <w:tcBorders>
              <w:left w:val="single" w:sz="4" w:space="0" w:color="000000"/>
              <w:bottom w:val="single" w:sz="4" w:space="0" w:color="000000"/>
            </w:tcBorders>
            <w:vAlign w:val="center"/>
          </w:tcPr>
          <w:p w14:paraId="168C7AC1" w14:textId="77777777" w:rsidR="00FA57CC" w:rsidRPr="00127BB6" w:rsidRDefault="00FA57CC" w:rsidP="00F80593">
            <w:pPr>
              <w:numPr>
                <w:ilvl w:val="0"/>
                <w:numId w:val="79"/>
              </w:numPr>
              <w:snapToGrid w:val="0"/>
              <w:jc w:val="center"/>
              <w:rPr>
                <w:rFonts w:eastAsia="Calibri"/>
                <w:b/>
                <w:lang w:eastAsia="en-US"/>
              </w:rPr>
            </w:pPr>
          </w:p>
        </w:tc>
        <w:tc>
          <w:tcPr>
            <w:tcW w:w="2840" w:type="dxa"/>
            <w:tcBorders>
              <w:left w:val="single" w:sz="4" w:space="0" w:color="000000"/>
              <w:bottom w:val="single" w:sz="4" w:space="0" w:color="000000"/>
            </w:tcBorders>
            <w:vAlign w:val="center"/>
          </w:tcPr>
          <w:p w14:paraId="264E07FF" w14:textId="77777777" w:rsidR="00FA57CC" w:rsidRPr="00127BB6" w:rsidRDefault="00FA57CC" w:rsidP="00FA57CC">
            <w:pPr>
              <w:rPr>
                <w:rFonts w:eastAsia="Calibri"/>
                <w:szCs w:val="22"/>
                <w:lang w:eastAsia="en-US"/>
              </w:rPr>
            </w:pPr>
            <w:r w:rsidRPr="00127BB6">
              <w:rPr>
                <w:rFonts w:eastAsia="Calibri"/>
                <w:szCs w:val="22"/>
                <w:lang w:eastAsia="en-US"/>
              </w:rPr>
              <w:t>Rodzaje obwodu wyjściowego uniwersalnego</w:t>
            </w:r>
          </w:p>
        </w:tc>
        <w:tc>
          <w:tcPr>
            <w:tcW w:w="3969" w:type="dxa"/>
            <w:tcBorders>
              <w:left w:val="single" w:sz="4" w:space="0" w:color="000000"/>
              <w:bottom w:val="single" w:sz="4" w:space="0" w:color="000000"/>
            </w:tcBorders>
            <w:vAlign w:val="center"/>
          </w:tcPr>
          <w:p w14:paraId="1A9578DD" w14:textId="77777777" w:rsidR="00FA57CC" w:rsidRPr="00127BB6" w:rsidRDefault="00FA57CC" w:rsidP="00FA57CC">
            <w:pPr>
              <w:jc w:val="center"/>
              <w:rPr>
                <w:rFonts w:eastAsia="Calibri"/>
                <w:szCs w:val="22"/>
                <w:lang w:eastAsia="en-US"/>
              </w:rPr>
            </w:pPr>
            <w:r w:rsidRPr="00127BB6">
              <w:rPr>
                <w:rFonts w:eastAsia="Calibri"/>
                <w:szCs w:val="16"/>
                <w:lang w:eastAsia="en-US"/>
              </w:rPr>
              <w:t>styk, styk z diodą, styk z ZRK</w:t>
            </w:r>
          </w:p>
        </w:tc>
        <w:tc>
          <w:tcPr>
            <w:tcW w:w="1711" w:type="dxa"/>
            <w:tcBorders>
              <w:left w:val="single" w:sz="4" w:space="0" w:color="000000"/>
              <w:bottom w:val="single" w:sz="4" w:space="0" w:color="000000"/>
              <w:right w:val="single" w:sz="4" w:space="0" w:color="000000"/>
            </w:tcBorders>
            <w:vAlign w:val="center"/>
          </w:tcPr>
          <w:p w14:paraId="734A64BD" w14:textId="77777777" w:rsidR="00FA57CC" w:rsidRPr="00127BB6" w:rsidRDefault="00FA57CC" w:rsidP="00FA57CC">
            <w:pPr>
              <w:snapToGrid w:val="0"/>
              <w:jc w:val="center"/>
              <w:rPr>
                <w:rFonts w:eastAsia="Calibri"/>
                <w:lang w:eastAsia="en-US"/>
              </w:rPr>
            </w:pPr>
          </w:p>
        </w:tc>
      </w:tr>
      <w:tr w:rsidR="00127BB6" w:rsidRPr="00127BB6" w14:paraId="0A875950" w14:textId="77777777" w:rsidTr="00E017BE">
        <w:trPr>
          <w:jc w:val="center"/>
        </w:trPr>
        <w:tc>
          <w:tcPr>
            <w:tcW w:w="563" w:type="dxa"/>
            <w:tcBorders>
              <w:left w:val="single" w:sz="4" w:space="0" w:color="000000"/>
              <w:bottom w:val="single" w:sz="4" w:space="0" w:color="000000"/>
            </w:tcBorders>
            <w:vAlign w:val="center"/>
          </w:tcPr>
          <w:p w14:paraId="2665D762" w14:textId="77777777" w:rsidR="00FA57CC" w:rsidRPr="00127BB6" w:rsidRDefault="00FA57CC" w:rsidP="00F80593">
            <w:pPr>
              <w:numPr>
                <w:ilvl w:val="0"/>
                <w:numId w:val="79"/>
              </w:numPr>
              <w:snapToGrid w:val="0"/>
              <w:jc w:val="center"/>
              <w:rPr>
                <w:rFonts w:eastAsia="Calibri"/>
                <w:b/>
                <w:lang w:eastAsia="en-US"/>
              </w:rPr>
            </w:pPr>
          </w:p>
        </w:tc>
        <w:tc>
          <w:tcPr>
            <w:tcW w:w="2840" w:type="dxa"/>
            <w:tcBorders>
              <w:left w:val="single" w:sz="4" w:space="0" w:color="000000"/>
              <w:bottom w:val="single" w:sz="4" w:space="0" w:color="000000"/>
            </w:tcBorders>
            <w:vAlign w:val="center"/>
          </w:tcPr>
          <w:p w14:paraId="2C0486B2" w14:textId="77777777" w:rsidR="00FA57CC" w:rsidRPr="00127BB6" w:rsidRDefault="00FA57CC" w:rsidP="00FA57CC">
            <w:pPr>
              <w:snapToGrid w:val="0"/>
              <w:rPr>
                <w:rFonts w:eastAsia="Calibri"/>
                <w:lang w:eastAsia="en-US"/>
              </w:rPr>
            </w:pPr>
            <w:r w:rsidRPr="00127BB6">
              <w:rPr>
                <w:rFonts w:eastAsia="Calibri"/>
                <w:lang w:eastAsia="en-US"/>
              </w:rPr>
              <w:t>Cecha budowy przeciwwybuchowej</w:t>
            </w:r>
          </w:p>
        </w:tc>
        <w:tc>
          <w:tcPr>
            <w:tcW w:w="3969" w:type="dxa"/>
            <w:tcBorders>
              <w:left w:val="single" w:sz="4" w:space="0" w:color="000000"/>
              <w:bottom w:val="single" w:sz="4" w:space="0" w:color="000000"/>
            </w:tcBorders>
            <w:vAlign w:val="center"/>
          </w:tcPr>
          <w:p w14:paraId="44B02811" w14:textId="77777777" w:rsidR="00FA57CC" w:rsidRPr="00127BB6" w:rsidRDefault="00FA57CC" w:rsidP="00FA57CC">
            <w:pPr>
              <w:autoSpaceDE w:val="0"/>
              <w:autoSpaceDN w:val="0"/>
              <w:adjustRightInd w:val="0"/>
              <w:jc w:val="center"/>
              <w:rPr>
                <w:rFonts w:eastAsia="Calibri"/>
              </w:rPr>
            </w:pPr>
            <w:r w:rsidRPr="00127BB6">
              <w:rPr>
                <w:rFonts w:eastAsia="Calibri"/>
              </w:rPr>
              <w:t xml:space="preserve">I M2 Ex </w:t>
            </w:r>
            <w:proofErr w:type="spellStart"/>
            <w:r w:rsidRPr="00127BB6">
              <w:rPr>
                <w:rFonts w:eastAsia="Calibri"/>
              </w:rPr>
              <w:t>ib</w:t>
            </w:r>
            <w:proofErr w:type="spellEnd"/>
            <w:r w:rsidRPr="00127BB6">
              <w:rPr>
                <w:rFonts w:eastAsia="Calibri"/>
              </w:rPr>
              <w:t xml:space="preserve"> I</w:t>
            </w:r>
          </w:p>
        </w:tc>
        <w:tc>
          <w:tcPr>
            <w:tcW w:w="1711" w:type="dxa"/>
            <w:tcBorders>
              <w:left w:val="single" w:sz="4" w:space="0" w:color="000000"/>
              <w:bottom w:val="single" w:sz="4" w:space="0" w:color="000000"/>
              <w:right w:val="single" w:sz="4" w:space="0" w:color="000000"/>
            </w:tcBorders>
            <w:vAlign w:val="center"/>
          </w:tcPr>
          <w:p w14:paraId="34FDE001" w14:textId="77777777" w:rsidR="00FA57CC" w:rsidRPr="00127BB6" w:rsidRDefault="00FA57CC" w:rsidP="00FA57CC">
            <w:pPr>
              <w:snapToGrid w:val="0"/>
              <w:jc w:val="center"/>
              <w:rPr>
                <w:rFonts w:eastAsia="Calibri"/>
                <w:lang w:eastAsia="en-US"/>
              </w:rPr>
            </w:pPr>
          </w:p>
        </w:tc>
      </w:tr>
      <w:tr w:rsidR="00127BB6" w:rsidRPr="00127BB6" w14:paraId="19EE29C1" w14:textId="77777777" w:rsidTr="00E017BE">
        <w:trPr>
          <w:jc w:val="center"/>
        </w:trPr>
        <w:tc>
          <w:tcPr>
            <w:tcW w:w="563" w:type="dxa"/>
            <w:tcBorders>
              <w:left w:val="single" w:sz="4" w:space="0" w:color="000000"/>
              <w:bottom w:val="single" w:sz="4" w:space="0" w:color="000000"/>
            </w:tcBorders>
            <w:vAlign w:val="center"/>
          </w:tcPr>
          <w:p w14:paraId="057A0877" w14:textId="77777777" w:rsidR="00FA57CC" w:rsidRPr="00127BB6" w:rsidRDefault="00FA57CC" w:rsidP="00F80593">
            <w:pPr>
              <w:numPr>
                <w:ilvl w:val="0"/>
                <w:numId w:val="79"/>
              </w:numPr>
              <w:snapToGrid w:val="0"/>
              <w:jc w:val="center"/>
              <w:rPr>
                <w:rFonts w:eastAsia="Calibri"/>
                <w:b/>
                <w:lang w:eastAsia="en-US"/>
              </w:rPr>
            </w:pPr>
          </w:p>
        </w:tc>
        <w:tc>
          <w:tcPr>
            <w:tcW w:w="2840" w:type="dxa"/>
            <w:tcBorders>
              <w:left w:val="single" w:sz="4" w:space="0" w:color="000000"/>
              <w:bottom w:val="single" w:sz="4" w:space="0" w:color="000000"/>
            </w:tcBorders>
            <w:vAlign w:val="center"/>
          </w:tcPr>
          <w:p w14:paraId="35A36BC3" w14:textId="77777777" w:rsidR="00FA57CC" w:rsidRPr="00127BB6" w:rsidRDefault="00FA57CC" w:rsidP="00FA57CC">
            <w:pPr>
              <w:rPr>
                <w:rFonts w:eastAsia="Calibri"/>
                <w:b/>
                <w:szCs w:val="22"/>
                <w:lang w:eastAsia="en-US"/>
              </w:rPr>
            </w:pPr>
            <w:r w:rsidRPr="00127BB6">
              <w:rPr>
                <w:rFonts w:eastAsia="Calibri"/>
                <w:szCs w:val="16"/>
                <w:lang w:eastAsia="en-US"/>
              </w:rPr>
              <w:t>Średnica zewnętrzna przewodów przyłączeniowych</w:t>
            </w:r>
          </w:p>
        </w:tc>
        <w:tc>
          <w:tcPr>
            <w:tcW w:w="3969" w:type="dxa"/>
            <w:tcBorders>
              <w:left w:val="single" w:sz="4" w:space="0" w:color="000000"/>
              <w:bottom w:val="single" w:sz="4" w:space="0" w:color="000000"/>
            </w:tcBorders>
            <w:vAlign w:val="center"/>
          </w:tcPr>
          <w:p w14:paraId="5969E9F6" w14:textId="77777777" w:rsidR="00FA57CC" w:rsidRPr="00127BB6" w:rsidRDefault="00FA57CC" w:rsidP="00FA57CC">
            <w:pPr>
              <w:jc w:val="center"/>
              <w:rPr>
                <w:rFonts w:eastAsia="Calibri"/>
                <w:szCs w:val="22"/>
                <w:lang w:eastAsia="en-US"/>
              </w:rPr>
            </w:pPr>
            <w:r w:rsidRPr="00127BB6">
              <w:rPr>
                <w:rFonts w:eastAsia="Calibri"/>
                <w:szCs w:val="16"/>
                <w:lang w:eastAsia="en-US"/>
              </w:rPr>
              <w:t>13-18 mm; 6-12 mm</w:t>
            </w:r>
          </w:p>
        </w:tc>
        <w:tc>
          <w:tcPr>
            <w:tcW w:w="1711" w:type="dxa"/>
            <w:tcBorders>
              <w:left w:val="single" w:sz="4" w:space="0" w:color="000000"/>
              <w:bottom w:val="single" w:sz="4" w:space="0" w:color="000000"/>
              <w:right w:val="single" w:sz="4" w:space="0" w:color="000000"/>
            </w:tcBorders>
            <w:vAlign w:val="center"/>
          </w:tcPr>
          <w:p w14:paraId="4F415F34" w14:textId="77777777" w:rsidR="00FA57CC" w:rsidRPr="00127BB6" w:rsidRDefault="00FA57CC" w:rsidP="00FA57CC">
            <w:pPr>
              <w:snapToGrid w:val="0"/>
              <w:jc w:val="center"/>
              <w:rPr>
                <w:rFonts w:eastAsia="Calibri"/>
                <w:lang w:eastAsia="en-US"/>
              </w:rPr>
            </w:pPr>
          </w:p>
        </w:tc>
      </w:tr>
      <w:tr w:rsidR="00127BB6" w:rsidRPr="00127BB6" w14:paraId="62E9FF78" w14:textId="77777777" w:rsidTr="00E017BE">
        <w:trPr>
          <w:jc w:val="center"/>
        </w:trPr>
        <w:tc>
          <w:tcPr>
            <w:tcW w:w="563" w:type="dxa"/>
            <w:tcBorders>
              <w:left w:val="single" w:sz="4" w:space="0" w:color="000000"/>
              <w:bottom w:val="single" w:sz="4" w:space="0" w:color="000000"/>
            </w:tcBorders>
            <w:vAlign w:val="center"/>
          </w:tcPr>
          <w:p w14:paraId="60C49F1D" w14:textId="77777777" w:rsidR="00FA57CC" w:rsidRPr="00127BB6" w:rsidRDefault="00FA57CC" w:rsidP="00F80593">
            <w:pPr>
              <w:numPr>
                <w:ilvl w:val="0"/>
                <w:numId w:val="79"/>
              </w:numPr>
              <w:snapToGrid w:val="0"/>
              <w:jc w:val="center"/>
              <w:rPr>
                <w:rFonts w:eastAsia="Calibri"/>
                <w:b/>
                <w:lang w:eastAsia="en-US"/>
              </w:rPr>
            </w:pPr>
          </w:p>
        </w:tc>
        <w:tc>
          <w:tcPr>
            <w:tcW w:w="2840" w:type="dxa"/>
            <w:tcBorders>
              <w:left w:val="single" w:sz="4" w:space="0" w:color="000000"/>
              <w:bottom w:val="single" w:sz="4" w:space="0" w:color="000000"/>
            </w:tcBorders>
            <w:vAlign w:val="center"/>
          </w:tcPr>
          <w:p w14:paraId="7218F8BE" w14:textId="77777777" w:rsidR="00FA57CC" w:rsidRPr="00127BB6" w:rsidRDefault="00FA57CC" w:rsidP="00FA57CC">
            <w:pPr>
              <w:rPr>
                <w:rFonts w:eastAsia="Calibri"/>
                <w:b/>
                <w:szCs w:val="22"/>
                <w:lang w:eastAsia="en-US"/>
              </w:rPr>
            </w:pPr>
            <w:r w:rsidRPr="00127BB6">
              <w:rPr>
                <w:rFonts w:eastAsia="Calibri"/>
                <w:szCs w:val="16"/>
                <w:lang w:eastAsia="en-US"/>
              </w:rPr>
              <w:t>Stopień ochrony</w:t>
            </w:r>
          </w:p>
        </w:tc>
        <w:tc>
          <w:tcPr>
            <w:tcW w:w="3969" w:type="dxa"/>
            <w:tcBorders>
              <w:left w:val="single" w:sz="4" w:space="0" w:color="000000"/>
              <w:bottom w:val="single" w:sz="4" w:space="0" w:color="000000"/>
            </w:tcBorders>
            <w:vAlign w:val="center"/>
          </w:tcPr>
          <w:p w14:paraId="430B8FBA" w14:textId="77777777" w:rsidR="00FA57CC" w:rsidRPr="00127BB6" w:rsidRDefault="00FA57CC" w:rsidP="00FA57CC">
            <w:pPr>
              <w:jc w:val="center"/>
              <w:rPr>
                <w:rFonts w:eastAsia="Calibri"/>
                <w:szCs w:val="22"/>
                <w:lang w:eastAsia="en-US"/>
              </w:rPr>
            </w:pPr>
            <w:r w:rsidRPr="00127BB6">
              <w:rPr>
                <w:rFonts w:eastAsia="Calibri"/>
                <w:szCs w:val="16"/>
                <w:lang w:eastAsia="en-US"/>
              </w:rPr>
              <w:t>Min. IP 54</w:t>
            </w:r>
          </w:p>
        </w:tc>
        <w:tc>
          <w:tcPr>
            <w:tcW w:w="1711" w:type="dxa"/>
            <w:tcBorders>
              <w:left w:val="single" w:sz="4" w:space="0" w:color="000000"/>
              <w:bottom w:val="single" w:sz="4" w:space="0" w:color="000000"/>
              <w:right w:val="single" w:sz="4" w:space="0" w:color="000000"/>
            </w:tcBorders>
            <w:vAlign w:val="center"/>
          </w:tcPr>
          <w:p w14:paraId="2D95B268" w14:textId="77777777" w:rsidR="00FA57CC" w:rsidRPr="00127BB6" w:rsidRDefault="00FA57CC" w:rsidP="00FA57CC">
            <w:pPr>
              <w:snapToGrid w:val="0"/>
              <w:jc w:val="center"/>
              <w:rPr>
                <w:rFonts w:eastAsia="Calibri"/>
                <w:lang w:eastAsia="en-US"/>
              </w:rPr>
            </w:pPr>
          </w:p>
        </w:tc>
      </w:tr>
      <w:tr w:rsidR="00FA57CC" w:rsidRPr="00127BB6" w14:paraId="708F3ADA" w14:textId="77777777" w:rsidTr="00E017BE">
        <w:trPr>
          <w:jc w:val="center"/>
        </w:trPr>
        <w:tc>
          <w:tcPr>
            <w:tcW w:w="563" w:type="dxa"/>
            <w:tcBorders>
              <w:left w:val="single" w:sz="4" w:space="0" w:color="000000"/>
              <w:bottom w:val="single" w:sz="4" w:space="0" w:color="000000"/>
            </w:tcBorders>
            <w:vAlign w:val="center"/>
          </w:tcPr>
          <w:p w14:paraId="45FA8791" w14:textId="77777777" w:rsidR="00FA57CC" w:rsidRPr="00127BB6" w:rsidRDefault="00FA57CC" w:rsidP="00F80593">
            <w:pPr>
              <w:numPr>
                <w:ilvl w:val="0"/>
                <w:numId w:val="79"/>
              </w:numPr>
              <w:snapToGrid w:val="0"/>
              <w:jc w:val="center"/>
              <w:rPr>
                <w:rFonts w:eastAsia="Calibri"/>
                <w:b/>
                <w:lang w:eastAsia="en-US"/>
              </w:rPr>
            </w:pPr>
          </w:p>
        </w:tc>
        <w:tc>
          <w:tcPr>
            <w:tcW w:w="6809" w:type="dxa"/>
            <w:gridSpan w:val="2"/>
            <w:tcBorders>
              <w:left w:val="single" w:sz="4" w:space="0" w:color="000000"/>
              <w:bottom w:val="single" w:sz="4" w:space="0" w:color="000000"/>
            </w:tcBorders>
            <w:vAlign w:val="center"/>
          </w:tcPr>
          <w:p w14:paraId="372FB1E0" w14:textId="77777777" w:rsidR="00FA57CC" w:rsidRPr="00127BB6" w:rsidRDefault="00FA57CC" w:rsidP="00FA57CC">
            <w:pPr>
              <w:jc w:val="right"/>
              <w:rPr>
                <w:rFonts w:eastAsia="Calibri"/>
                <w:b/>
                <w:szCs w:val="22"/>
                <w:lang w:eastAsia="en-US"/>
              </w:rPr>
            </w:pPr>
            <w:r w:rsidRPr="00127BB6">
              <w:rPr>
                <w:rFonts w:eastAsia="Calibri"/>
                <w:b/>
                <w:lang w:eastAsia="en-US"/>
              </w:rPr>
              <w:t>Oferowane urządzenie: /typ</w:t>
            </w:r>
          </w:p>
          <w:p w14:paraId="3BC79CF1" w14:textId="77777777" w:rsidR="00FA57CC" w:rsidRPr="00127BB6" w:rsidRDefault="00FA57CC" w:rsidP="00FA57CC">
            <w:pPr>
              <w:jc w:val="center"/>
              <w:rPr>
                <w:rFonts w:eastAsia="Calibri"/>
                <w:szCs w:val="22"/>
                <w:lang w:eastAsia="en-US"/>
              </w:rPr>
            </w:pPr>
          </w:p>
        </w:tc>
        <w:tc>
          <w:tcPr>
            <w:tcW w:w="1711" w:type="dxa"/>
            <w:tcBorders>
              <w:left w:val="single" w:sz="4" w:space="0" w:color="000000"/>
              <w:bottom w:val="single" w:sz="4" w:space="0" w:color="000000"/>
              <w:right w:val="single" w:sz="4" w:space="0" w:color="000000"/>
            </w:tcBorders>
            <w:vAlign w:val="center"/>
          </w:tcPr>
          <w:p w14:paraId="73DC96B9" w14:textId="77777777" w:rsidR="00FA57CC" w:rsidRPr="00127BB6" w:rsidRDefault="00FA57CC" w:rsidP="00FA57CC">
            <w:pPr>
              <w:snapToGrid w:val="0"/>
              <w:jc w:val="center"/>
              <w:rPr>
                <w:rFonts w:eastAsia="Calibri"/>
                <w:lang w:eastAsia="en-US"/>
              </w:rPr>
            </w:pPr>
          </w:p>
        </w:tc>
      </w:tr>
    </w:tbl>
    <w:p w14:paraId="41D1C2F1" w14:textId="77777777" w:rsidR="00FA57CC" w:rsidRPr="00127BB6" w:rsidRDefault="00FA57CC" w:rsidP="00FA57CC">
      <w:pPr>
        <w:rPr>
          <w:b/>
          <w:sz w:val="22"/>
          <w:szCs w:val="22"/>
        </w:rPr>
      </w:pPr>
    </w:p>
    <w:p w14:paraId="27307A3C" w14:textId="77777777" w:rsidR="00FA57CC" w:rsidRPr="00127BB6" w:rsidRDefault="00FA57CC" w:rsidP="00F80593">
      <w:pPr>
        <w:numPr>
          <w:ilvl w:val="0"/>
          <w:numId w:val="64"/>
        </w:numPr>
        <w:ind w:left="284" w:hanging="426"/>
        <w:jc w:val="both"/>
        <w:rPr>
          <w:b/>
          <w:sz w:val="22"/>
          <w:szCs w:val="22"/>
        </w:rPr>
      </w:pPr>
      <w:r w:rsidRPr="00127BB6">
        <w:rPr>
          <w:b/>
          <w:sz w:val="22"/>
          <w:szCs w:val="22"/>
        </w:rPr>
        <w:t>Załączone do oferty przedmiotowe środki dowodowe potwierdzające spełnianie przez oferowane d</w:t>
      </w:r>
      <w:bookmarkStart w:id="1" w:name="_GoBack"/>
      <w:bookmarkEnd w:id="1"/>
      <w:r w:rsidRPr="00127BB6">
        <w:rPr>
          <w:b/>
          <w:sz w:val="22"/>
          <w:szCs w:val="22"/>
        </w:rPr>
        <w:t xml:space="preserve">ostawy wymagań określonych przez Zamawiającego </w:t>
      </w:r>
    </w:p>
    <w:tbl>
      <w:tblPr>
        <w:tblpPr w:leftFromText="141" w:rightFromText="141" w:vertAnchor="text" w:horzAnchor="margin" w:tblpY="108"/>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449"/>
        <w:gridCol w:w="1260"/>
        <w:gridCol w:w="1240"/>
      </w:tblGrid>
      <w:tr w:rsidR="00127BB6" w:rsidRPr="00127BB6" w14:paraId="4C2EBF94" w14:textId="77777777" w:rsidTr="00E017BE">
        <w:tc>
          <w:tcPr>
            <w:tcW w:w="571" w:type="dxa"/>
          </w:tcPr>
          <w:p w14:paraId="09CE0BBE" w14:textId="77777777" w:rsidR="00FA57CC" w:rsidRPr="00127BB6" w:rsidRDefault="00FA57CC" w:rsidP="00FA57CC">
            <w:pPr>
              <w:jc w:val="both"/>
              <w:rPr>
                <w:b/>
                <w:bCs/>
                <w:sz w:val="18"/>
                <w:szCs w:val="18"/>
              </w:rPr>
            </w:pPr>
          </w:p>
          <w:p w14:paraId="40A5377D" w14:textId="77777777" w:rsidR="00FA57CC" w:rsidRPr="00127BB6" w:rsidRDefault="00FA57CC" w:rsidP="00FA57CC">
            <w:pPr>
              <w:jc w:val="both"/>
              <w:rPr>
                <w:b/>
                <w:bCs/>
                <w:sz w:val="18"/>
                <w:szCs w:val="18"/>
              </w:rPr>
            </w:pPr>
            <w:r w:rsidRPr="00127BB6">
              <w:rPr>
                <w:b/>
                <w:bCs/>
                <w:sz w:val="18"/>
                <w:szCs w:val="18"/>
              </w:rPr>
              <w:t>L.p.</w:t>
            </w:r>
          </w:p>
        </w:tc>
        <w:tc>
          <w:tcPr>
            <w:tcW w:w="6449" w:type="dxa"/>
          </w:tcPr>
          <w:p w14:paraId="1D4E8A7B" w14:textId="77777777" w:rsidR="00FA57CC" w:rsidRPr="00127BB6" w:rsidRDefault="00FA57CC" w:rsidP="00FA57CC">
            <w:pPr>
              <w:jc w:val="center"/>
              <w:rPr>
                <w:b/>
                <w:bCs/>
                <w:sz w:val="18"/>
                <w:szCs w:val="18"/>
              </w:rPr>
            </w:pPr>
          </w:p>
          <w:p w14:paraId="692362E1" w14:textId="77777777" w:rsidR="00FA57CC" w:rsidRPr="00127BB6" w:rsidRDefault="00FA57CC" w:rsidP="00FA57CC">
            <w:pPr>
              <w:jc w:val="center"/>
              <w:rPr>
                <w:b/>
                <w:bCs/>
                <w:sz w:val="18"/>
                <w:szCs w:val="18"/>
              </w:rPr>
            </w:pPr>
            <w:r w:rsidRPr="00127BB6">
              <w:rPr>
                <w:b/>
                <w:bCs/>
                <w:sz w:val="18"/>
                <w:szCs w:val="18"/>
              </w:rPr>
              <w:t>Wyszczególnienie</w:t>
            </w:r>
          </w:p>
        </w:tc>
        <w:tc>
          <w:tcPr>
            <w:tcW w:w="1260" w:type="dxa"/>
          </w:tcPr>
          <w:p w14:paraId="0D95358C" w14:textId="77777777" w:rsidR="00FA57CC" w:rsidRPr="00127BB6" w:rsidRDefault="00FA57CC" w:rsidP="00FA57CC">
            <w:pPr>
              <w:jc w:val="center"/>
              <w:rPr>
                <w:b/>
                <w:sz w:val="18"/>
                <w:szCs w:val="18"/>
              </w:rPr>
            </w:pPr>
            <w:r w:rsidRPr="00127BB6">
              <w:rPr>
                <w:b/>
                <w:sz w:val="18"/>
                <w:szCs w:val="18"/>
              </w:rPr>
              <w:t>Nr</w:t>
            </w:r>
          </w:p>
          <w:p w14:paraId="3033ED3D" w14:textId="77777777" w:rsidR="00FA57CC" w:rsidRPr="00127BB6" w:rsidRDefault="00FA57CC" w:rsidP="00FA57CC">
            <w:pPr>
              <w:jc w:val="center"/>
              <w:rPr>
                <w:b/>
                <w:sz w:val="18"/>
                <w:szCs w:val="18"/>
              </w:rPr>
            </w:pPr>
            <w:r w:rsidRPr="00127BB6">
              <w:rPr>
                <w:b/>
                <w:sz w:val="18"/>
                <w:szCs w:val="18"/>
              </w:rPr>
              <w:t>pozycji formularza ofertowego</w:t>
            </w:r>
          </w:p>
        </w:tc>
        <w:tc>
          <w:tcPr>
            <w:tcW w:w="1240" w:type="dxa"/>
          </w:tcPr>
          <w:p w14:paraId="53210B89" w14:textId="77777777" w:rsidR="00FA57CC" w:rsidRPr="00127BB6" w:rsidRDefault="00FA57CC" w:rsidP="00FA57CC">
            <w:pPr>
              <w:jc w:val="center"/>
              <w:rPr>
                <w:sz w:val="18"/>
                <w:szCs w:val="18"/>
              </w:rPr>
            </w:pPr>
            <w:r w:rsidRPr="00127BB6">
              <w:rPr>
                <w:rFonts w:eastAsia="Calibri"/>
                <w:sz w:val="18"/>
                <w:szCs w:val="18"/>
                <w:lang w:eastAsia="en-US"/>
              </w:rPr>
              <w:t>Wpisać</w:t>
            </w:r>
          </w:p>
          <w:p w14:paraId="35C46076" w14:textId="77777777" w:rsidR="00FA57CC" w:rsidRPr="00127BB6" w:rsidRDefault="00FA57CC" w:rsidP="00FA57CC">
            <w:pPr>
              <w:jc w:val="center"/>
              <w:rPr>
                <w:sz w:val="18"/>
                <w:szCs w:val="18"/>
              </w:rPr>
            </w:pPr>
            <w:r w:rsidRPr="00127BB6">
              <w:rPr>
                <w:sz w:val="18"/>
                <w:szCs w:val="18"/>
              </w:rPr>
              <w:t>Nr strony w ofercie</w:t>
            </w:r>
          </w:p>
          <w:p w14:paraId="49B5529A" w14:textId="77777777" w:rsidR="00FA57CC" w:rsidRPr="00127BB6" w:rsidRDefault="00FA57CC" w:rsidP="00FA57CC">
            <w:pPr>
              <w:jc w:val="center"/>
              <w:rPr>
                <w:b/>
                <w:sz w:val="18"/>
                <w:szCs w:val="18"/>
              </w:rPr>
            </w:pPr>
            <w:r w:rsidRPr="00127BB6">
              <w:rPr>
                <w:rFonts w:eastAsia="Calibri"/>
                <w:sz w:val="18"/>
                <w:szCs w:val="18"/>
                <w:lang w:eastAsia="en-US"/>
              </w:rPr>
              <w:t>/wypełnia oferent</w:t>
            </w:r>
            <w:r w:rsidRPr="00127BB6">
              <w:rPr>
                <w:rFonts w:ascii="Arial" w:eastAsia="Calibri" w:hAnsi="Arial"/>
                <w:sz w:val="18"/>
                <w:szCs w:val="18"/>
                <w:lang w:eastAsia="en-US"/>
              </w:rPr>
              <w:t>/</w:t>
            </w:r>
          </w:p>
        </w:tc>
      </w:tr>
      <w:tr w:rsidR="00127BB6" w:rsidRPr="00127BB6" w14:paraId="10BCE45C" w14:textId="77777777" w:rsidTr="00E017BE">
        <w:trPr>
          <w:trHeight w:val="977"/>
        </w:trPr>
        <w:tc>
          <w:tcPr>
            <w:tcW w:w="571" w:type="dxa"/>
          </w:tcPr>
          <w:p w14:paraId="38785E3E" w14:textId="77777777" w:rsidR="00FA57CC" w:rsidRPr="00127BB6" w:rsidRDefault="00FA57CC" w:rsidP="00FA57CC">
            <w:pPr>
              <w:jc w:val="both"/>
              <w:rPr>
                <w:sz w:val="22"/>
                <w:szCs w:val="22"/>
              </w:rPr>
            </w:pPr>
            <w:r w:rsidRPr="00127BB6">
              <w:rPr>
                <w:sz w:val="22"/>
                <w:szCs w:val="22"/>
              </w:rPr>
              <w:t>1.</w:t>
            </w:r>
          </w:p>
        </w:tc>
        <w:tc>
          <w:tcPr>
            <w:tcW w:w="6449" w:type="dxa"/>
          </w:tcPr>
          <w:p w14:paraId="7CC44351" w14:textId="77777777" w:rsidR="00FA57CC" w:rsidRPr="00127BB6" w:rsidRDefault="00FA57CC" w:rsidP="00FA57CC">
            <w:pPr>
              <w:rPr>
                <w:b/>
                <w:i/>
              </w:rPr>
            </w:pPr>
            <w:r w:rsidRPr="00127BB6">
              <w:t xml:space="preserve">Instrukcja obsługi urządzenia i/lub systemu zgodna z zapisami dokumentacji technicznej zdeponowanej w jednostce notyfikowanej oraz certyfikatu badania typu WE/UE, potwierdzająca parametry techniczne wymagane w Załączniku nr 3 – </w:t>
            </w:r>
            <w:r w:rsidRPr="00127BB6">
              <w:rPr>
                <w:b/>
                <w:i/>
              </w:rPr>
              <w:t>dotyczy tylko oferowanych materiałów równoważnych</w:t>
            </w:r>
          </w:p>
        </w:tc>
        <w:tc>
          <w:tcPr>
            <w:tcW w:w="1260" w:type="dxa"/>
          </w:tcPr>
          <w:p w14:paraId="10576F9E" w14:textId="77777777" w:rsidR="00FA57CC" w:rsidRPr="00127BB6" w:rsidRDefault="00FA57CC" w:rsidP="00FA57CC">
            <w:r w:rsidRPr="00127BB6">
              <w:t>Pozycja 1/1</w:t>
            </w:r>
          </w:p>
        </w:tc>
        <w:tc>
          <w:tcPr>
            <w:tcW w:w="1240" w:type="dxa"/>
          </w:tcPr>
          <w:p w14:paraId="0561B72D" w14:textId="77777777" w:rsidR="00FA57CC" w:rsidRPr="00127BB6" w:rsidRDefault="00FA57CC" w:rsidP="00FA57CC">
            <w:pPr>
              <w:jc w:val="both"/>
              <w:rPr>
                <w:b/>
                <w:sz w:val="22"/>
                <w:szCs w:val="22"/>
              </w:rPr>
            </w:pPr>
          </w:p>
        </w:tc>
      </w:tr>
      <w:tr w:rsidR="00127BB6" w:rsidRPr="00127BB6" w14:paraId="2F749FEB" w14:textId="77777777" w:rsidTr="00E017BE">
        <w:trPr>
          <w:trHeight w:val="920"/>
        </w:trPr>
        <w:tc>
          <w:tcPr>
            <w:tcW w:w="571" w:type="dxa"/>
          </w:tcPr>
          <w:p w14:paraId="39915AF0" w14:textId="77777777" w:rsidR="00FA57CC" w:rsidRPr="00127BB6" w:rsidRDefault="00FA57CC" w:rsidP="00FA57CC">
            <w:pPr>
              <w:jc w:val="both"/>
              <w:rPr>
                <w:sz w:val="22"/>
                <w:szCs w:val="22"/>
              </w:rPr>
            </w:pPr>
            <w:r w:rsidRPr="00127BB6">
              <w:rPr>
                <w:sz w:val="22"/>
                <w:szCs w:val="22"/>
              </w:rPr>
              <w:t>2.</w:t>
            </w:r>
          </w:p>
        </w:tc>
        <w:tc>
          <w:tcPr>
            <w:tcW w:w="6449" w:type="dxa"/>
          </w:tcPr>
          <w:p w14:paraId="185A87E6" w14:textId="77777777" w:rsidR="00FA57CC" w:rsidRPr="00127BB6" w:rsidRDefault="00FA57CC" w:rsidP="00FA57CC">
            <w:pPr>
              <w:tabs>
                <w:tab w:val="left" w:pos="960"/>
              </w:tabs>
              <w:rPr>
                <w:b/>
              </w:rPr>
            </w:pPr>
            <w:r w:rsidRPr="00127BB6">
              <w:t>Certyfikat badania typu WE/UE urządzenia i/lub systemu</w:t>
            </w:r>
            <w:r w:rsidRPr="00127BB6">
              <w:rPr>
                <w:b/>
              </w:rPr>
              <w:t xml:space="preserve"> </w:t>
            </w:r>
            <w:r w:rsidRPr="00127BB6">
              <w:t>wydanego przez jednostkę notyfikowaną określającego możliwość eksploatacji urządzenia w przestrzeniach zagrożonych wybuchem zgodnie z wymaganiami zamawiającego,</w:t>
            </w:r>
          </w:p>
        </w:tc>
        <w:tc>
          <w:tcPr>
            <w:tcW w:w="1260" w:type="dxa"/>
          </w:tcPr>
          <w:p w14:paraId="641C4CCF" w14:textId="77777777" w:rsidR="00FA57CC" w:rsidRPr="00127BB6" w:rsidRDefault="00FA57CC" w:rsidP="00FA57CC">
            <w:r w:rsidRPr="00127BB6">
              <w:t>Pozycja 1/1</w:t>
            </w:r>
          </w:p>
        </w:tc>
        <w:tc>
          <w:tcPr>
            <w:tcW w:w="1240" w:type="dxa"/>
          </w:tcPr>
          <w:p w14:paraId="2CBB7B44" w14:textId="77777777" w:rsidR="00FA57CC" w:rsidRPr="00127BB6" w:rsidRDefault="00FA57CC" w:rsidP="00FA57CC">
            <w:pPr>
              <w:jc w:val="both"/>
              <w:rPr>
                <w:b/>
                <w:sz w:val="22"/>
                <w:szCs w:val="22"/>
              </w:rPr>
            </w:pPr>
          </w:p>
        </w:tc>
      </w:tr>
      <w:tr w:rsidR="00127BB6" w:rsidRPr="00127BB6" w14:paraId="338A6CC3" w14:textId="77777777" w:rsidTr="00E017BE">
        <w:trPr>
          <w:trHeight w:val="596"/>
        </w:trPr>
        <w:tc>
          <w:tcPr>
            <w:tcW w:w="571" w:type="dxa"/>
          </w:tcPr>
          <w:p w14:paraId="2827C766" w14:textId="77777777" w:rsidR="00FA57CC" w:rsidRPr="00127BB6" w:rsidRDefault="00FA57CC" w:rsidP="00FA57CC">
            <w:pPr>
              <w:jc w:val="both"/>
              <w:rPr>
                <w:sz w:val="22"/>
                <w:szCs w:val="22"/>
              </w:rPr>
            </w:pPr>
            <w:r w:rsidRPr="00127BB6">
              <w:rPr>
                <w:sz w:val="22"/>
                <w:szCs w:val="22"/>
              </w:rPr>
              <w:lastRenderedPageBreak/>
              <w:t>3.</w:t>
            </w:r>
          </w:p>
        </w:tc>
        <w:tc>
          <w:tcPr>
            <w:tcW w:w="6449" w:type="dxa"/>
          </w:tcPr>
          <w:p w14:paraId="19196368" w14:textId="77777777" w:rsidR="00FA57CC" w:rsidRPr="00127BB6" w:rsidRDefault="00FA57CC" w:rsidP="00FA57CC">
            <w:pPr>
              <w:tabs>
                <w:tab w:val="left" w:pos="960"/>
              </w:tabs>
              <w:rPr>
                <w:b/>
              </w:rPr>
            </w:pPr>
            <w:r w:rsidRPr="00127BB6">
              <w:t>Powiadomienie o zapewnieniu jakości wydane przez jednostkę notyfikowaną dla producenta urządzenia i/lub systemu głośnomówiącego</w:t>
            </w:r>
          </w:p>
        </w:tc>
        <w:tc>
          <w:tcPr>
            <w:tcW w:w="1260" w:type="dxa"/>
          </w:tcPr>
          <w:p w14:paraId="7E074DF7" w14:textId="77777777" w:rsidR="00FA57CC" w:rsidRPr="00127BB6" w:rsidRDefault="00FA57CC" w:rsidP="00FA57CC">
            <w:r w:rsidRPr="00127BB6">
              <w:t>Pozycja 1/1</w:t>
            </w:r>
          </w:p>
        </w:tc>
        <w:tc>
          <w:tcPr>
            <w:tcW w:w="1240" w:type="dxa"/>
          </w:tcPr>
          <w:p w14:paraId="7946FDFB" w14:textId="77777777" w:rsidR="00FA57CC" w:rsidRPr="00127BB6" w:rsidRDefault="00FA57CC" w:rsidP="00FA57CC">
            <w:pPr>
              <w:jc w:val="both"/>
              <w:rPr>
                <w:b/>
                <w:sz w:val="22"/>
                <w:szCs w:val="22"/>
              </w:rPr>
            </w:pPr>
          </w:p>
        </w:tc>
      </w:tr>
    </w:tbl>
    <w:p w14:paraId="607B41F0" w14:textId="77777777" w:rsidR="00FA57CC" w:rsidRPr="00127BB6" w:rsidRDefault="00FA57CC" w:rsidP="00FA57CC">
      <w:pPr>
        <w:autoSpaceDE w:val="0"/>
        <w:autoSpaceDN w:val="0"/>
        <w:adjustRightInd w:val="0"/>
        <w:jc w:val="both"/>
        <w:rPr>
          <w:b/>
          <w:sz w:val="22"/>
          <w:szCs w:val="22"/>
        </w:rPr>
      </w:pPr>
    </w:p>
    <w:bookmarkEnd w:id="0"/>
    <w:p w14:paraId="739D90DE" w14:textId="77777777" w:rsidR="00FA57CC" w:rsidRPr="00127BB6" w:rsidRDefault="00FA57CC" w:rsidP="00F80593">
      <w:pPr>
        <w:numPr>
          <w:ilvl w:val="0"/>
          <w:numId w:val="64"/>
        </w:numPr>
        <w:ind w:left="426" w:hanging="426"/>
        <w:jc w:val="both"/>
        <w:rPr>
          <w:b/>
          <w:sz w:val="22"/>
          <w:szCs w:val="22"/>
        </w:rPr>
      </w:pPr>
      <w:r w:rsidRPr="00127BB6">
        <w:rPr>
          <w:b/>
          <w:sz w:val="22"/>
          <w:szCs w:val="22"/>
        </w:rPr>
        <w:t xml:space="preserve">Oświadczenia. </w:t>
      </w:r>
    </w:p>
    <w:p w14:paraId="7ECB7813" w14:textId="77777777" w:rsidR="00FA57CC" w:rsidRPr="00127BB6" w:rsidRDefault="00FA57CC" w:rsidP="00FA57CC">
      <w:pPr>
        <w:ind w:left="426"/>
        <w:jc w:val="both"/>
        <w:rPr>
          <w:b/>
          <w:sz w:val="22"/>
          <w:szCs w:val="22"/>
        </w:rPr>
      </w:pPr>
    </w:p>
    <w:p w14:paraId="5ECA729A" w14:textId="77777777" w:rsidR="00FA57CC" w:rsidRPr="00127BB6" w:rsidRDefault="00FA57CC" w:rsidP="00F80593">
      <w:pPr>
        <w:numPr>
          <w:ilvl w:val="6"/>
          <w:numId w:val="54"/>
        </w:numPr>
        <w:ind w:left="709" w:hanging="425"/>
        <w:jc w:val="both"/>
        <w:rPr>
          <w:sz w:val="22"/>
          <w:szCs w:val="22"/>
        </w:rPr>
      </w:pPr>
      <w:r w:rsidRPr="00127BB6">
        <w:rPr>
          <w:b/>
          <w:sz w:val="22"/>
          <w:szCs w:val="22"/>
        </w:rPr>
        <w:t>Oświadczenie dotyczące przedmiotu oferty</w:t>
      </w:r>
    </w:p>
    <w:p w14:paraId="179B67F9" w14:textId="77777777" w:rsidR="00FA57CC" w:rsidRPr="00127BB6" w:rsidRDefault="00FA57CC" w:rsidP="00FA57CC">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127BB6" w:rsidRPr="00127BB6" w14:paraId="33CE9080" w14:textId="77777777" w:rsidTr="00E017BE">
        <w:trPr>
          <w:tblHeader/>
        </w:trPr>
        <w:tc>
          <w:tcPr>
            <w:tcW w:w="1488" w:type="dxa"/>
            <w:vAlign w:val="center"/>
          </w:tcPr>
          <w:p w14:paraId="3FF06FC2" w14:textId="77777777" w:rsidR="00FA57CC" w:rsidRPr="00127BB6" w:rsidRDefault="00FA57CC" w:rsidP="00FA57CC">
            <w:pPr>
              <w:jc w:val="center"/>
              <w:rPr>
                <w:b/>
                <w:sz w:val="18"/>
                <w:szCs w:val="18"/>
              </w:rPr>
            </w:pPr>
            <w:r w:rsidRPr="00127BB6">
              <w:rPr>
                <w:b/>
                <w:sz w:val="18"/>
                <w:szCs w:val="18"/>
              </w:rPr>
              <w:t>Zadanie/pozycja</w:t>
            </w:r>
          </w:p>
        </w:tc>
        <w:tc>
          <w:tcPr>
            <w:tcW w:w="3402" w:type="dxa"/>
            <w:vAlign w:val="center"/>
          </w:tcPr>
          <w:p w14:paraId="05FC3714" w14:textId="77777777" w:rsidR="00FA57CC" w:rsidRPr="00127BB6" w:rsidRDefault="00FA57CC" w:rsidP="00FA57CC">
            <w:pPr>
              <w:jc w:val="center"/>
              <w:rPr>
                <w:b/>
                <w:sz w:val="18"/>
                <w:szCs w:val="18"/>
              </w:rPr>
            </w:pPr>
            <w:r w:rsidRPr="00127BB6">
              <w:rPr>
                <w:b/>
                <w:sz w:val="18"/>
                <w:szCs w:val="18"/>
              </w:rPr>
              <w:t>Nazwa handlowa (jeżeli dotyczy)</w:t>
            </w:r>
          </w:p>
        </w:tc>
        <w:tc>
          <w:tcPr>
            <w:tcW w:w="3544" w:type="dxa"/>
            <w:vAlign w:val="center"/>
          </w:tcPr>
          <w:p w14:paraId="37D9A653" w14:textId="77777777" w:rsidR="00FA57CC" w:rsidRPr="00127BB6" w:rsidRDefault="00FA57CC" w:rsidP="00FA57CC">
            <w:pPr>
              <w:jc w:val="center"/>
              <w:rPr>
                <w:b/>
                <w:sz w:val="18"/>
                <w:szCs w:val="18"/>
              </w:rPr>
            </w:pPr>
            <w:r w:rsidRPr="00127BB6">
              <w:rPr>
                <w:b/>
                <w:sz w:val="18"/>
                <w:szCs w:val="18"/>
              </w:rPr>
              <w:t>Producent (nazwa i adres)</w:t>
            </w:r>
          </w:p>
        </w:tc>
      </w:tr>
      <w:tr w:rsidR="00127BB6" w:rsidRPr="00127BB6" w14:paraId="4311762A" w14:textId="77777777" w:rsidTr="00E017BE">
        <w:tc>
          <w:tcPr>
            <w:tcW w:w="1488" w:type="dxa"/>
            <w:vAlign w:val="center"/>
          </w:tcPr>
          <w:p w14:paraId="168A49E1" w14:textId="77777777" w:rsidR="00FA57CC" w:rsidRPr="00127BB6" w:rsidRDefault="00FA57CC" w:rsidP="00FA57CC">
            <w:pPr>
              <w:tabs>
                <w:tab w:val="num" w:pos="360"/>
              </w:tabs>
              <w:jc w:val="center"/>
              <w:rPr>
                <w:b/>
              </w:rPr>
            </w:pPr>
          </w:p>
        </w:tc>
        <w:tc>
          <w:tcPr>
            <w:tcW w:w="3402" w:type="dxa"/>
          </w:tcPr>
          <w:p w14:paraId="52410C3D" w14:textId="77777777" w:rsidR="00FA57CC" w:rsidRPr="00127BB6" w:rsidRDefault="00FA57CC" w:rsidP="00FA57CC">
            <w:pPr>
              <w:jc w:val="center"/>
              <w:rPr>
                <w:b/>
              </w:rPr>
            </w:pPr>
          </w:p>
        </w:tc>
        <w:tc>
          <w:tcPr>
            <w:tcW w:w="3544" w:type="dxa"/>
          </w:tcPr>
          <w:p w14:paraId="247F4F49" w14:textId="77777777" w:rsidR="00FA57CC" w:rsidRPr="00127BB6" w:rsidRDefault="00FA57CC" w:rsidP="00FA57CC">
            <w:pPr>
              <w:jc w:val="center"/>
              <w:rPr>
                <w:b/>
              </w:rPr>
            </w:pPr>
          </w:p>
        </w:tc>
      </w:tr>
      <w:tr w:rsidR="00127BB6" w:rsidRPr="00127BB6" w14:paraId="683AE762" w14:textId="77777777" w:rsidTr="00E017BE">
        <w:tc>
          <w:tcPr>
            <w:tcW w:w="1488" w:type="dxa"/>
            <w:vAlign w:val="center"/>
          </w:tcPr>
          <w:p w14:paraId="0FEF1083" w14:textId="77777777" w:rsidR="00FA57CC" w:rsidRPr="00127BB6" w:rsidRDefault="00FA57CC" w:rsidP="00FA57CC">
            <w:pPr>
              <w:tabs>
                <w:tab w:val="num" w:pos="360"/>
              </w:tabs>
              <w:jc w:val="center"/>
              <w:rPr>
                <w:b/>
              </w:rPr>
            </w:pPr>
          </w:p>
        </w:tc>
        <w:tc>
          <w:tcPr>
            <w:tcW w:w="3402" w:type="dxa"/>
          </w:tcPr>
          <w:p w14:paraId="6159309A" w14:textId="77777777" w:rsidR="00FA57CC" w:rsidRPr="00127BB6" w:rsidRDefault="00FA57CC" w:rsidP="00FA57CC">
            <w:pPr>
              <w:jc w:val="center"/>
              <w:rPr>
                <w:b/>
              </w:rPr>
            </w:pPr>
          </w:p>
        </w:tc>
        <w:tc>
          <w:tcPr>
            <w:tcW w:w="3544" w:type="dxa"/>
          </w:tcPr>
          <w:p w14:paraId="35AA7AEF" w14:textId="77777777" w:rsidR="00FA57CC" w:rsidRPr="00127BB6" w:rsidRDefault="00FA57CC" w:rsidP="00FA57CC">
            <w:pPr>
              <w:jc w:val="center"/>
              <w:rPr>
                <w:b/>
              </w:rPr>
            </w:pPr>
          </w:p>
        </w:tc>
      </w:tr>
    </w:tbl>
    <w:p w14:paraId="36CB7C29" w14:textId="77777777" w:rsidR="00FA57CC" w:rsidRPr="00127BB6" w:rsidRDefault="00FA57CC" w:rsidP="00FA57CC">
      <w:pPr>
        <w:ind w:left="709"/>
        <w:jc w:val="both"/>
        <w:rPr>
          <w:sz w:val="22"/>
          <w:szCs w:val="22"/>
        </w:rPr>
      </w:pPr>
    </w:p>
    <w:p w14:paraId="3766F767" w14:textId="77777777" w:rsidR="00FA57CC" w:rsidRPr="00127BB6" w:rsidRDefault="00FA57CC" w:rsidP="00F80593">
      <w:pPr>
        <w:numPr>
          <w:ilvl w:val="6"/>
          <w:numId w:val="54"/>
        </w:numPr>
        <w:ind w:left="709" w:hanging="425"/>
        <w:jc w:val="both"/>
        <w:rPr>
          <w:sz w:val="22"/>
          <w:szCs w:val="22"/>
        </w:rPr>
      </w:pPr>
      <w:r w:rsidRPr="00127BB6">
        <w:rPr>
          <w:b/>
          <w:sz w:val="22"/>
          <w:szCs w:val="22"/>
        </w:rPr>
        <w:t>Oświadczam,</w:t>
      </w:r>
      <w:r w:rsidRPr="00127BB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42E0157" w14:textId="77777777" w:rsidR="00FA57CC" w:rsidRPr="00127BB6" w:rsidRDefault="00FA57CC" w:rsidP="00FA57CC">
      <w:pPr>
        <w:ind w:left="709"/>
        <w:jc w:val="both"/>
        <w:rPr>
          <w:sz w:val="22"/>
          <w:szCs w:val="22"/>
        </w:rPr>
      </w:pPr>
    </w:p>
    <w:p w14:paraId="73F60EB0" w14:textId="77777777" w:rsidR="00FA57CC" w:rsidRPr="00127BB6" w:rsidRDefault="00FA57CC" w:rsidP="00F80593">
      <w:pPr>
        <w:numPr>
          <w:ilvl w:val="6"/>
          <w:numId w:val="54"/>
        </w:numPr>
        <w:ind w:left="643"/>
        <w:contextualSpacing/>
        <w:jc w:val="both"/>
        <w:rPr>
          <w:sz w:val="22"/>
          <w:szCs w:val="22"/>
        </w:rPr>
      </w:pPr>
      <w:r w:rsidRPr="00127BB6">
        <w:rPr>
          <w:sz w:val="22"/>
          <w:szCs w:val="22"/>
        </w:rPr>
        <w:t>O</w:t>
      </w:r>
      <w:r w:rsidRPr="00127BB6">
        <w:rPr>
          <w:b/>
          <w:bCs/>
          <w:sz w:val="22"/>
          <w:szCs w:val="22"/>
        </w:rPr>
        <w:t>świadczam</w:t>
      </w:r>
      <w:r w:rsidRPr="00127BB6">
        <w:rPr>
          <w:sz w:val="22"/>
          <w:szCs w:val="22"/>
        </w:rPr>
        <w:t>, że przedmiot zamówienia spełnia wymogi w zakresie ochrony przeciwwybuchowej obowiązujące dla urządzeń grupy I  kategorii M2 lub/i M1.</w:t>
      </w:r>
    </w:p>
    <w:p w14:paraId="419E7CF5" w14:textId="77777777" w:rsidR="00FA57CC" w:rsidRPr="00127BB6" w:rsidRDefault="00FA57CC" w:rsidP="00FA57CC">
      <w:pPr>
        <w:ind w:left="709"/>
        <w:jc w:val="both"/>
        <w:rPr>
          <w:sz w:val="22"/>
          <w:szCs w:val="22"/>
        </w:rPr>
      </w:pPr>
    </w:p>
    <w:p w14:paraId="782CA921" w14:textId="77777777" w:rsidR="00FA57CC" w:rsidRPr="00127BB6" w:rsidRDefault="00FA57CC" w:rsidP="00F80593">
      <w:pPr>
        <w:numPr>
          <w:ilvl w:val="6"/>
          <w:numId w:val="54"/>
        </w:numPr>
        <w:ind w:left="643"/>
        <w:contextualSpacing/>
        <w:jc w:val="both"/>
        <w:rPr>
          <w:sz w:val="22"/>
          <w:szCs w:val="22"/>
        </w:rPr>
      </w:pPr>
      <w:r w:rsidRPr="00127BB6">
        <w:rPr>
          <w:b/>
          <w:bCs/>
          <w:sz w:val="22"/>
          <w:szCs w:val="22"/>
        </w:rPr>
        <w:t>Oświadczam</w:t>
      </w:r>
      <w:r w:rsidRPr="00127BB6">
        <w:rPr>
          <w:sz w:val="22"/>
          <w:szCs w:val="22"/>
        </w:rPr>
        <w:t>, że przedmiot zamówienia  jest przewidziany do zabudowy w podziemnych wyrobiskach górniczych  w pomieszczeniach ze stopniem „a”, „b” i „c” niebezpieczeństwa wybuchu metanu oraz „A” i „B” niebezpieczeństwa wybuchu pyłu węglowego.</w:t>
      </w:r>
    </w:p>
    <w:p w14:paraId="646146EE" w14:textId="77777777" w:rsidR="00FA57CC" w:rsidRPr="00127BB6" w:rsidRDefault="00FA57CC" w:rsidP="00FA57CC">
      <w:pPr>
        <w:ind w:left="720"/>
        <w:contextualSpacing/>
        <w:rPr>
          <w:sz w:val="22"/>
          <w:szCs w:val="22"/>
        </w:rPr>
      </w:pPr>
    </w:p>
    <w:p w14:paraId="02EB00B1" w14:textId="77777777" w:rsidR="00FA57CC" w:rsidRPr="00127BB6" w:rsidRDefault="00FA57CC" w:rsidP="00F80593">
      <w:pPr>
        <w:numPr>
          <w:ilvl w:val="0"/>
          <w:numId w:val="113"/>
        </w:numPr>
        <w:tabs>
          <w:tab w:val="left" w:pos="709"/>
        </w:tabs>
        <w:contextualSpacing/>
        <w:jc w:val="both"/>
        <w:rPr>
          <w:b/>
          <w:sz w:val="22"/>
          <w:szCs w:val="22"/>
        </w:rPr>
      </w:pPr>
      <w:r w:rsidRPr="00127BB6">
        <w:rPr>
          <w:b/>
          <w:bCs/>
          <w:sz w:val="22"/>
          <w:szCs w:val="22"/>
        </w:rPr>
        <w:t>Oświadczam</w:t>
      </w:r>
      <w:r w:rsidRPr="00127BB6">
        <w:rPr>
          <w:sz w:val="22"/>
          <w:szCs w:val="22"/>
        </w:rPr>
        <w:t xml:space="preserve">, że przedmiot zamówienia spełnia wymagania szczegółowe dla tego typu urządzeń zawarte w: </w:t>
      </w:r>
    </w:p>
    <w:p w14:paraId="0C862CD1" w14:textId="77777777" w:rsidR="00FA57CC" w:rsidRPr="00127BB6" w:rsidRDefault="00FA57CC" w:rsidP="00FA57CC">
      <w:pPr>
        <w:ind w:left="1276" w:hanging="567"/>
        <w:rPr>
          <w:iCs/>
          <w:sz w:val="22"/>
          <w:szCs w:val="22"/>
        </w:rPr>
      </w:pPr>
      <w:r w:rsidRPr="00127BB6">
        <w:rPr>
          <w:iCs/>
          <w:sz w:val="22"/>
          <w:szCs w:val="22"/>
        </w:rPr>
        <w:t>a)</w:t>
      </w:r>
      <w:r w:rsidRPr="00127BB6">
        <w:rPr>
          <w:iCs/>
          <w:sz w:val="22"/>
          <w:szCs w:val="22"/>
        </w:rPr>
        <w:tab/>
        <w:t>Ustawie Prawo Geologiczne i Górnicze (Dz.U. z 2021.1420)</w:t>
      </w:r>
    </w:p>
    <w:p w14:paraId="12720F58" w14:textId="77777777" w:rsidR="00FA57CC" w:rsidRPr="00127BB6" w:rsidRDefault="00FA57CC" w:rsidP="00FA57CC">
      <w:pPr>
        <w:ind w:left="1276" w:hanging="567"/>
        <w:rPr>
          <w:sz w:val="22"/>
          <w:szCs w:val="22"/>
        </w:rPr>
      </w:pPr>
      <w:r w:rsidRPr="00127BB6">
        <w:rPr>
          <w:iCs/>
          <w:sz w:val="22"/>
          <w:szCs w:val="22"/>
        </w:rPr>
        <w:t>b)</w:t>
      </w:r>
      <w:r w:rsidRPr="00127BB6">
        <w:rPr>
          <w:iCs/>
          <w:sz w:val="22"/>
          <w:szCs w:val="22"/>
        </w:rPr>
        <w:tab/>
      </w:r>
      <w:r w:rsidRPr="00127BB6">
        <w:rPr>
          <w:sz w:val="22"/>
          <w:szCs w:val="22"/>
        </w:rPr>
        <w:t>Ustawie o systemie oceny zgodności (Dz. U. z 2022. poz. 5).</w:t>
      </w:r>
    </w:p>
    <w:p w14:paraId="3CC35D08" w14:textId="77777777" w:rsidR="00FA57CC" w:rsidRPr="00127BB6" w:rsidRDefault="00FA57CC" w:rsidP="00FA57CC">
      <w:pPr>
        <w:ind w:left="1276" w:hanging="567"/>
        <w:jc w:val="both"/>
        <w:rPr>
          <w:b/>
          <w:iCs/>
          <w:sz w:val="22"/>
          <w:szCs w:val="22"/>
        </w:rPr>
      </w:pPr>
      <w:r w:rsidRPr="00127BB6">
        <w:rPr>
          <w:bCs/>
          <w:sz w:val="22"/>
          <w:szCs w:val="22"/>
        </w:rPr>
        <w:t>c)</w:t>
      </w:r>
      <w:r w:rsidRPr="00127BB6">
        <w:rPr>
          <w:bCs/>
          <w:sz w:val="22"/>
          <w:szCs w:val="22"/>
        </w:rPr>
        <w:tab/>
        <w:t xml:space="preserve">Dyrektywie Parlamentu Europejskiego i Rady w sprawie harmonizacji ustawodawstw państw członkowskich odnoszących się do urządzeń i systemów ochronnych przeznaczonych do użytku w atmosferze potencjalnie wybuchowej </w:t>
      </w:r>
      <w:r w:rsidRPr="00127BB6">
        <w:rPr>
          <w:sz w:val="22"/>
          <w:szCs w:val="22"/>
        </w:rPr>
        <w:t xml:space="preserve">a w szczególności: </w:t>
      </w:r>
    </w:p>
    <w:p w14:paraId="2DD4BDBB" w14:textId="77777777" w:rsidR="00FA57CC" w:rsidRPr="00127BB6" w:rsidRDefault="00FA57CC" w:rsidP="00FA57CC">
      <w:pPr>
        <w:ind w:left="709"/>
        <w:jc w:val="both"/>
        <w:rPr>
          <w:sz w:val="22"/>
          <w:szCs w:val="22"/>
        </w:rPr>
      </w:pPr>
      <w:r w:rsidRPr="00127BB6">
        <w:rPr>
          <w:sz w:val="22"/>
          <w:szCs w:val="22"/>
        </w:rPr>
        <w:t>-</w:t>
      </w:r>
      <w:r w:rsidRPr="00127BB6">
        <w:rPr>
          <w:sz w:val="22"/>
          <w:szCs w:val="22"/>
        </w:rPr>
        <w:tab/>
        <w:t>Rozporządzeniu Ministra Energii z dnia 23 listopada 2016r. (Dz.U. 2017, poz. 118), w zakresie możliwości zapewnienia bezpieczeństwa ich użytkowania w warunkach zagrożeń występujących w ruchu zakładów górniczych.</w:t>
      </w:r>
    </w:p>
    <w:p w14:paraId="557F8B8B" w14:textId="77777777" w:rsidR="00FA57CC" w:rsidRPr="00127BB6" w:rsidRDefault="00FA57CC" w:rsidP="00FA57CC">
      <w:pPr>
        <w:ind w:left="720"/>
        <w:contextualSpacing/>
        <w:rPr>
          <w:b/>
          <w:sz w:val="22"/>
          <w:szCs w:val="22"/>
        </w:rPr>
      </w:pPr>
    </w:p>
    <w:p w14:paraId="191940D2" w14:textId="77777777" w:rsidR="00FA57CC" w:rsidRPr="00127BB6" w:rsidRDefault="00FA57CC" w:rsidP="00F80593">
      <w:pPr>
        <w:numPr>
          <w:ilvl w:val="0"/>
          <w:numId w:val="113"/>
        </w:numPr>
        <w:jc w:val="both"/>
        <w:rPr>
          <w:sz w:val="22"/>
          <w:szCs w:val="22"/>
        </w:rPr>
      </w:pPr>
      <w:r w:rsidRPr="00127BB6">
        <w:rPr>
          <w:b/>
          <w:sz w:val="22"/>
          <w:szCs w:val="22"/>
        </w:rPr>
        <w:t>Oświadczam</w:t>
      </w:r>
      <w:r w:rsidRPr="00127BB6">
        <w:rPr>
          <w:sz w:val="22"/>
          <w:szCs w:val="22"/>
        </w:rPr>
        <w:t>, że przedmiot zamówienia dostarczony będzie w opakowaniu jednorazowym nie podlegającym zwrotowi.*)</w:t>
      </w:r>
    </w:p>
    <w:p w14:paraId="78D86C49" w14:textId="77777777" w:rsidR="00FA57CC" w:rsidRPr="00127BB6" w:rsidRDefault="00FA57CC" w:rsidP="00FA57CC">
      <w:pPr>
        <w:ind w:left="709"/>
        <w:jc w:val="both"/>
        <w:rPr>
          <w:sz w:val="22"/>
          <w:szCs w:val="22"/>
        </w:rPr>
      </w:pPr>
      <w:r w:rsidRPr="00127BB6">
        <w:rPr>
          <w:sz w:val="22"/>
          <w:szCs w:val="22"/>
        </w:rPr>
        <w:t>lub</w:t>
      </w:r>
    </w:p>
    <w:p w14:paraId="21BF2EF9" w14:textId="77777777" w:rsidR="00FA57CC" w:rsidRPr="00127BB6" w:rsidRDefault="00FA57CC" w:rsidP="00FA57CC">
      <w:pPr>
        <w:ind w:firstLine="709"/>
        <w:jc w:val="both"/>
        <w:rPr>
          <w:sz w:val="22"/>
          <w:szCs w:val="22"/>
        </w:rPr>
      </w:pPr>
      <w:r w:rsidRPr="00127BB6">
        <w:rPr>
          <w:b/>
          <w:sz w:val="22"/>
          <w:szCs w:val="22"/>
        </w:rPr>
        <w:t>oświadczam</w:t>
      </w:r>
      <w:r w:rsidRPr="00127BB6">
        <w:rPr>
          <w:sz w:val="22"/>
          <w:szCs w:val="22"/>
        </w:rPr>
        <w:t>, że przedmiot zamówienia dostarczony będzie w opakowaniu zwrotnym tj.:</w:t>
      </w:r>
    </w:p>
    <w:p w14:paraId="3E79C313" w14:textId="77777777" w:rsidR="00FA57CC" w:rsidRPr="00127BB6" w:rsidRDefault="00FA57CC" w:rsidP="00FA57CC">
      <w:pPr>
        <w:ind w:left="709"/>
        <w:jc w:val="both"/>
        <w:rPr>
          <w:sz w:val="22"/>
          <w:szCs w:val="22"/>
        </w:rPr>
      </w:pPr>
      <w:r w:rsidRPr="00127BB6">
        <w:rPr>
          <w:sz w:val="22"/>
          <w:szCs w:val="22"/>
        </w:rPr>
        <w:t>…………………………………………………………………………………………………</w:t>
      </w:r>
    </w:p>
    <w:p w14:paraId="603D87B7" w14:textId="77777777" w:rsidR="00FA57CC" w:rsidRPr="00127BB6" w:rsidRDefault="00FA57CC" w:rsidP="00FA57CC">
      <w:pPr>
        <w:ind w:left="709"/>
        <w:jc w:val="both"/>
        <w:rPr>
          <w:i/>
          <w:szCs w:val="22"/>
        </w:rPr>
      </w:pPr>
      <w:r w:rsidRPr="00127BB6">
        <w:rPr>
          <w:sz w:val="22"/>
          <w:szCs w:val="22"/>
        </w:rPr>
        <w:t>(</w:t>
      </w:r>
      <w:r w:rsidRPr="00127BB6">
        <w:rPr>
          <w:i/>
          <w:szCs w:val="22"/>
        </w:rPr>
        <w:t>jeżeli dotyczy Wypełnia Wykonawca</w:t>
      </w:r>
      <w:r w:rsidRPr="00127BB6">
        <w:rPr>
          <w:szCs w:val="22"/>
        </w:rPr>
        <w:t xml:space="preserve"> </w:t>
      </w:r>
      <w:r w:rsidRPr="00127BB6">
        <w:rPr>
          <w:i/>
          <w:szCs w:val="22"/>
        </w:rPr>
        <w:t>określając rodzaj opakowania)</w:t>
      </w:r>
    </w:p>
    <w:p w14:paraId="338C7330" w14:textId="77777777" w:rsidR="00FA57CC" w:rsidRPr="00127BB6" w:rsidRDefault="00FA57CC" w:rsidP="00FA57CC">
      <w:pPr>
        <w:ind w:left="709"/>
        <w:jc w:val="both"/>
        <w:rPr>
          <w:i/>
          <w:sz w:val="22"/>
          <w:szCs w:val="22"/>
        </w:rPr>
      </w:pPr>
      <w:r w:rsidRPr="00127BB6">
        <w:rPr>
          <w:i/>
          <w:sz w:val="22"/>
          <w:szCs w:val="22"/>
        </w:rPr>
        <w:t>*)W przypadku braku informacji o rodzaju opakowania Zamawiający traktował będzie opakowanie jako opakowanie jednorazowe nie podlegające zwrotowi.</w:t>
      </w:r>
    </w:p>
    <w:p w14:paraId="2E2BCE02" w14:textId="77777777" w:rsidR="00FA57CC" w:rsidRPr="00127BB6" w:rsidRDefault="00FA57CC" w:rsidP="00FA57CC">
      <w:pPr>
        <w:ind w:left="709"/>
        <w:jc w:val="both"/>
        <w:rPr>
          <w:i/>
          <w:sz w:val="22"/>
          <w:szCs w:val="22"/>
        </w:rPr>
      </w:pPr>
    </w:p>
    <w:p w14:paraId="618AE6D6" w14:textId="77777777" w:rsidR="00FA57CC" w:rsidRPr="00127BB6" w:rsidRDefault="00FA57CC" w:rsidP="00FA57CC">
      <w:pPr>
        <w:ind w:left="709"/>
        <w:jc w:val="both"/>
        <w:rPr>
          <w:sz w:val="22"/>
          <w:szCs w:val="22"/>
        </w:rPr>
      </w:pPr>
    </w:p>
    <w:p w14:paraId="28C67DDB" w14:textId="77777777" w:rsidR="00FA57CC" w:rsidRPr="00127BB6" w:rsidRDefault="00FA57CC" w:rsidP="00F80593">
      <w:pPr>
        <w:numPr>
          <w:ilvl w:val="0"/>
          <w:numId w:val="113"/>
        </w:numPr>
        <w:jc w:val="both"/>
        <w:rPr>
          <w:sz w:val="22"/>
          <w:szCs w:val="22"/>
        </w:rPr>
      </w:pPr>
      <w:r w:rsidRPr="00127BB6">
        <w:rPr>
          <w:b/>
          <w:sz w:val="22"/>
          <w:szCs w:val="22"/>
        </w:rPr>
        <w:t>Oświadczam,</w:t>
      </w:r>
      <w:r w:rsidRPr="00127BB6">
        <w:rPr>
          <w:sz w:val="22"/>
          <w:szCs w:val="22"/>
        </w:rPr>
        <w:t xml:space="preserve"> że informacje znajdujące się w pliku ………….…………………..……… </w:t>
      </w:r>
    </w:p>
    <w:p w14:paraId="61D6F36D" w14:textId="77777777" w:rsidR="00FA57CC" w:rsidRPr="00127BB6" w:rsidRDefault="00FA57CC" w:rsidP="00FA57CC">
      <w:pPr>
        <w:ind w:left="709"/>
        <w:jc w:val="both"/>
        <w:rPr>
          <w:i/>
          <w:sz w:val="22"/>
          <w:szCs w:val="22"/>
        </w:rPr>
      </w:pPr>
      <w:r w:rsidRPr="00127BB6">
        <w:rPr>
          <w:b/>
          <w:i/>
          <w:sz w:val="22"/>
          <w:szCs w:val="22"/>
        </w:rPr>
        <w:t xml:space="preserve">                                                                                    </w:t>
      </w:r>
      <w:r w:rsidRPr="00127BB6">
        <w:rPr>
          <w:i/>
          <w:sz w:val="22"/>
          <w:szCs w:val="22"/>
        </w:rPr>
        <w:t>(nazwa pliku dołączonego do oferty)</w:t>
      </w:r>
    </w:p>
    <w:p w14:paraId="0E4597A2" w14:textId="77777777" w:rsidR="00FA57CC" w:rsidRPr="00127BB6" w:rsidRDefault="00FA57CC" w:rsidP="00FA57CC">
      <w:pPr>
        <w:ind w:left="709"/>
        <w:jc w:val="both"/>
        <w:rPr>
          <w:i/>
          <w:sz w:val="22"/>
          <w:szCs w:val="22"/>
        </w:rPr>
      </w:pPr>
    </w:p>
    <w:p w14:paraId="1ED6DF12" w14:textId="77777777" w:rsidR="00FA57CC" w:rsidRPr="00127BB6" w:rsidRDefault="00FA57CC" w:rsidP="00FA57CC">
      <w:pPr>
        <w:ind w:left="709"/>
        <w:jc w:val="both"/>
        <w:rPr>
          <w:sz w:val="22"/>
          <w:szCs w:val="22"/>
        </w:rPr>
      </w:pPr>
      <w:r w:rsidRPr="00127BB6">
        <w:rPr>
          <w:sz w:val="22"/>
          <w:szCs w:val="22"/>
        </w:rPr>
        <w:t xml:space="preserve">stanowią informacje będące </w:t>
      </w:r>
      <w:r w:rsidRPr="00127BB6">
        <w:rPr>
          <w:b/>
          <w:sz w:val="22"/>
          <w:szCs w:val="22"/>
        </w:rPr>
        <w:t>tajemnicą przedsiębiorstwa</w:t>
      </w:r>
      <w:r w:rsidRPr="00127BB6">
        <w:rPr>
          <w:sz w:val="22"/>
          <w:szCs w:val="22"/>
        </w:rPr>
        <w:t xml:space="preserve"> w rozumieniu przepisów Ustawy z dnia 16 kwietnia 1993 roku o zwalczaniu nieuczciwej konkurencji, tj. spełniają </w:t>
      </w:r>
      <w:r w:rsidRPr="00127BB6">
        <w:rPr>
          <w:b/>
          <w:sz w:val="22"/>
          <w:szCs w:val="22"/>
        </w:rPr>
        <w:t>łącznie</w:t>
      </w:r>
      <w:r w:rsidRPr="00127BB6">
        <w:rPr>
          <w:sz w:val="22"/>
          <w:szCs w:val="22"/>
        </w:rPr>
        <w:t xml:space="preserve"> trzy warunki:</w:t>
      </w:r>
    </w:p>
    <w:p w14:paraId="34387860" w14:textId="77777777" w:rsidR="00FA57CC" w:rsidRPr="00127BB6" w:rsidRDefault="00FA57CC" w:rsidP="00F80593">
      <w:pPr>
        <w:numPr>
          <w:ilvl w:val="0"/>
          <w:numId w:val="65"/>
        </w:numPr>
        <w:tabs>
          <w:tab w:val="num" w:pos="993"/>
        </w:tabs>
        <w:ind w:left="993" w:hanging="284"/>
        <w:jc w:val="both"/>
        <w:rPr>
          <w:sz w:val="22"/>
          <w:szCs w:val="22"/>
        </w:rPr>
      </w:pPr>
      <w:r w:rsidRPr="00127BB6">
        <w:rPr>
          <w:sz w:val="22"/>
          <w:szCs w:val="22"/>
        </w:rPr>
        <w:t>informacja ma charakter ……………….. (techniczny, technologiczny, organizacyjny przedsiębiorstwa lub posiada wartość gospodarczą),</w:t>
      </w:r>
    </w:p>
    <w:p w14:paraId="756ED59C" w14:textId="77777777" w:rsidR="00FA57CC" w:rsidRPr="00127BB6" w:rsidRDefault="00FA57CC" w:rsidP="00F80593">
      <w:pPr>
        <w:numPr>
          <w:ilvl w:val="0"/>
          <w:numId w:val="65"/>
        </w:numPr>
        <w:tabs>
          <w:tab w:val="num" w:pos="993"/>
        </w:tabs>
        <w:ind w:left="993" w:hanging="284"/>
        <w:jc w:val="both"/>
        <w:rPr>
          <w:sz w:val="22"/>
          <w:szCs w:val="22"/>
        </w:rPr>
      </w:pPr>
      <w:r w:rsidRPr="00127BB6">
        <w:rPr>
          <w:sz w:val="22"/>
          <w:szCs w:val="22"/>
        </w:rPr>
        <w:t>nie została ujawniona do wiadomości publicznej,</w:t>
      </w:r>
    </w:p>
    <w:p w14:paraId="3805C09A" w14:textId="77777777" w:rsidR="00FA57CC" w:rsidRPr="00127BB6" w:rsidRDefault="00FA57CC" w:rsidP="00F80593">
      <w:pPr>
        <w:numPr>
          <w:ilvl w:val="0"/>
          <w:numId w:val="65"/>
        </w:numPr>
        <w:tabs>
          <w:tab w:val="num" w:pos="993"/>
        </w:tabs>
        <w:ind w:left="993" w:hanging="284"/>
        <w:jc w:val="both"/>
        <w:rPr>
          <w:sz w:val="22"/>
          <w:szCs w:val="22"/>
        </w:rPr>
      </w:pPr>
      <w:r w:rsidRPr="00127BB6">
        <w:rPr>
          <w:sz w:val="22"/>
          <w:szCs w:val="22"/>
        </w:rPr>
        <w:t>podjęto w stosunku do niej niezbędne działania w celu zachowania poufności.</w:t>
      </w:r>
    </w:p>
    <w:p w14:paraId="4FBAA265" w14:textId="77777777" w:rsidR="00FA57CC" w:rsidRPr="00127BB6" w:rsidRDefault="00FA57CC" w:rsidP="00FA57CC">
      <w:pPr>
        <w:ind w:left="709"/>
        <w:jc w:val="both"/>
        <w:rPr>
          <w:sz w:val="22"/>
          <w:szCs w:val="22"/>
        </w:rPr>
      </w:pPr>
      <w:r w:rsidRPr="00127BB6">
        <w:rPr>
          <w:sz w:val="22"/>
          <w:szCs w:val="22"/>
        </w:rPr>
        <w:t>Faktyczne okoliczności potwierdzające zasadność objęcia informacji tajemnicą przedsiębiorstwa:</w:t>
      </w:r>
    </w:p>
    <w:p w14:paraId="45F4DD59" w14:textId="77777777" w:rsidR="00FA57CC" w:rsidRPr="00127BB6" w:rsidRDefault="00FA57CC" w:rsidP="00FA57CC">
      <w:pPr>
        <w:ind w:left="709"/>
        <w:rPr>
          <w:sz w:val="22"/>
          <w:szCs w:val="22"/>
        </w:rPr>
      </w:pPr>
    </w:p>
    <w:p w14:paraId="5DDC854F" w14:textId="77777777" w:rsidR="00FA57CC" w:rsidRPr="00127BB6" w:rsidRDefault="00FA57CC" w:rsidP="00FA57CC">
      <w:pPr>
        <w:ind w:left="709"/>
        <w:rPr>
          <w:sz w:val="22"/>
          <w:szCs w:val="22"/>
        </w:rPr>
      </w:pPr>
      <w:r w:rsidRPr="00127BB6">
        <w:rPr>
          <w:sz w:val="22"/>
          <w:szCs w:val="22"/>
        </w:rPr>
        <w:t>Ad. 1 ………………………………………………………………………………………….…</w:t>
      </w:r>
    </w:p>
    <w:p w14:paraId="6FF309B4" w14:textId="77777777" w:rsidR="00FA57CC" w:rsidRPr="00127BB6" w:rsidRDefault="00FA57CC" w:rsidP="00FA57CC">
      <w:pPr>
        <w:ind w:left="709"/>
        <w:rPr>
          <w:sz w:val="22"/>
          <w:szCs w:val="22"/>
        </w:rPr>
      </w:pPr>
      <w:r w:rsidRPr="00127BB6">
        <w:rPr>
          <w:sz w:val="22"/>
          <w:szCs w:val="22"/>
        </w:rPr>
        <w:t>Ad. 2 ….…………………………………………………………………………………………</w:t>
      </w:r>
    </w:p>
    <w:p w14:paraId="59C82EB5" w14:textId="77777777" w:rsidR="00FA57CC" w:rsidRPr="00127BB6" w:rsidRDefault="00FA57CC" w:rsidP="00FA57CC">
      <w:pPr>
        <w:ind w:left="709"/>
        <w:rPr>
          <w:sz w:val="22"/>
          <w:szCs w:val="22"/>
        </w:rPr>
      </w:pPr>
      <w:r w:rsidRPr="00127BB6">
        <w:rPr>
          <w:sz w:val="22"/>
          <w:szCs w:val="22"/>
        </w:rPr>
        <w:t>Ad. 3 ……………………………………………………………………………………….……</w:t>
      </w:r>
    </w:p>
    <w:p w14:paraId="6FB4BA61" w14:textId="77777777" w:rsidR="00FA57CC" w:rsidRPr="00127BB6" w:rsidRDefault="00FA57CC" w:rsidP="00F80593">
      <w:pPr>
        <w:numPr>
          <w:ilvl w:val="0"/>
          <w:numId w:val="113"/>
        </w:numPr>
        <w:spacing w:before="480"/>
        <w:jc w:val="both"/>
        <w:rPr>
          <w:b/>
          <w:sz w:val="22"/>
          <w:szCs w:val="22"/>
        </w:rPr>
      </w:pPr>
      <w:r w:rsidRPr="00127BB6">
        <w:rPr>
          <w:b/>
          <w:sz w:val="22"/>
          <w:szCs w:val="22"/>
        </w:rPr>
        <w:t xml:space="preserve">Oświadczam, że </w:t>
      </w:r>
      <w:r w:rsidRPr="00127BB6">
        <w:rPr>
          <w:iCs/>
          <w:sz w:val="22"/>
          <w:szCs w:val="22"/>
        </w:rPr>
        <w:t>kwalifikujemy się do kategorii (odpowiednio zaznaczyć):</w:t>
      </w:r>
      <w:r w:rsidRPr="00127BB6">
        <w:rPr>
          <w:b/>
          <w:sz w:val="22"/>
          <w:szCs w:val="22"/>
        </w:rPr>
        <w:t xml:space="preserve"> </w:t>
      </w:r>
    </w:p>
    <w:p w14:paraId="035F1946"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w:t>
      </w:r>
      <w:proofErr w:type="spellStart"/>
      <w:r w:rsidRPr="00127BB6">
        <w:rPr>
          <w:sz w:val="22"/>
          <w:szCs w:val="22"/>
        </w:rPr>
        <w:t>mikroprzedsiębiostwo</w:t>
      </w:r>
      <w:proofErr w:type="spellEnd"/>
    </w:p>
    <w:p w14:paraId="7259339F"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małe przedsiębiorstwo</w:t>
      </w:r>
    </w:p>
    <w:p w14:paraId="631E4682"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średnie </w:t>
      </w:r>
      <w:proofErr w:type="spellStart"/>
      <w:r w:rsidRPr="00127BB6">
        <w:rPr>
          <w:sz w:val="22"/>
          <w:szCs w:val="22"/>
        </w:rPr>
        <w:t>przedsiebiorstwo</w:t>
      </w:r>
      <w:proofErr w:type="spellEnd"/>
    </w:p>
    <w:p w14:paraId="1B83CADC"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duże </w:t>
      </w:r>
      <w:proofErr w:type="spellStart"/>
      <w:r w:rsidRPr="00127BB6">
        <w:rPr>
          <w:sz w:val="22"/>
          <w:szCs w:val="22"/>
        </w:rPr>
        <w:t>przedsiebiorstwo</w:t>
      </w:r>
      <w:proofErr w:type="spellEnd"/>
    </w:p>
    <w:p w14:paraId="2A0A2766"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jednoosobowa działalność gospodarcza</w:t>
      </w:r>
    </w:p>
    <w:p w14:paraId="629646D9"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inny rodzaj</w:t>
      </w:r>
    </w:p>
    <w:p w14:paraId="3A28E805" w14:textId="77777777" w:rsidR="00FA57CC" w:rsidRPr="00127BB6" w:rsidRDefault="00FA57CC" w:rsidP="00FA57CC">
      <w:pPr>
        <w:ind w:left="709"/>
        <w:rPr>
          <w:sz w:val="22"/>
          <w:szCs w:val="22"/>
        </w:rPr>
      </w:pPr>
    </w:p>
    <w:p w14:paraId="4E59E4F4" w14:textId="77777777" w:rsidR="00FA57CC" w:rsidRPr="00127BB6" w:rsidRDefault="00FA57CC" w:rsidP="00F80593">
      <w:pPr>
        <w:numPr>
          <w:ilvl w:val="0"/>
          <w:numId w:val="113"/>
        </w:numPr>
        <w:jc w:val="both"/>
        <w:rPr>
          <w:i/>
          <w:sz w:val="22"/>
          <w:szCs w:val="22"/>
        </w:rPr>
      </w:pPr>
      <w:r w:rsidRPr="00127BB6">
        <w:rPr>
          <w:b/>
          <w:sz w:val="22"/>
          <w:szCs w:val="22"/>
        </w:rPr>
        <w:t xml:space="preserve">Oświadczam, </w:t>
      </w:r>
      <w:r w:rsidRPr="00127BB6">
        <w:rPr>
          <w:sz w:val="22"/>
          <w:szCs w:val="22"/>
        </w:rPr>
        <w:t xml:space="preserve">że wyrób oferowany jako równoważny spełnia wymagania określone przez Zamawiającego w </w:t>
      </w:r>
      <w:r w:rsidRPr="00127BB6">
        <w:rPr>
          <w:b/>
          <w:sz w:val="22"/>
          <w:szCs w:val="22"/>
        </w:rPr>
        <w:t>Załączniku Nr 1</w:t>
      </w:r>
      <w:r w:rsidRPr="00127BB6">
        <w:rPr>
          <w:sz w:val="22"/>
          <w:szCs w:val="22"/>
        </w:rPr>
        <w:t xml:space="preserve"> do SWZ – dotyczy/ nie dotyczy (odpowiednie skreślić) </w:t>
      </w:r>
    </w:p>
    <w:p w14:paraId="69B13603" w14:textId="77777777" w:rsidR="00FA57CC" w:rsidRPr="00127BB6" w:rsidRDefault="00FA57CC" w:rsidP="00FA57CC">
      <w:pPr>
        <w:rPr>
          <w:b/>
          <w:bCs/>
          <w:sz w:val="22"/>
          <w:szCs w:val="22"/>
        </w:rPr>
      </w:pPr>
      <w:r w:rsidRPr="00127BB6">
        <w:rPr>
          <w:b/>
          <w:bCs/>
          <w:sz w:val="22"/>
          <w:szCs w:val="22"/>
        </w:rPr>
        <w:br w:type="page"/>
      </w:r>
    </w:p>
    <w:p w14:paraId="5F5E5D13" w14:textId="77777777" w:rsidR="00E017BE" w:rsidRPr="00127BB6" w:rsidRDefault="00E017BE" w:rsidP="00E017BE">
      <w:pPr>
        <w:jc w:val="right"/>
        <w:rPr>
          <w:b/>
          <w:bCs/>
          <w:sz w:val="22"/>
          <w:szCs w:val="22"/>
        </w:rPr>
      </w:pPr>
      <w:r w:rsidRPr="00127BB6">
        <w:rPr>
          <w:b/>
          <w:bCs/>
          <w:sz w:val="22"/>
          <w:szCs w:val="22"/>
        </w:rPr>
        <w:t>Załącznik nr 3 do SWZ</w:t>
      </w:r>
    </w:p>
    <w:p w14:paraId="42258BA0" w14:textId="77777777" w:rsidR="00E017BE" w:rsidRPr="00127BB6" w:rsidRDefault="00E017BE" w:rsidP="00E017BE">
      <w:pPr>
        <w:rPr>
          <w:b/>
          <w:bCs/>
          <w:sz w:val="22"/>
          <w:szCs w:val="22"/>
          <w:u w:val="single"/>
        </w:rPr>
      </w:pPr>
      <w:r w:rsidRPr="00127BB6">
        <w:rPr>
          <w:b/>
          <w:bCs/>
          <w:sz w:val="22"/>
          <w:szCs w:val="22"/>
          <w:u w:val="single"/>
        </w:rPr>
        <w:t xml:space="preserve">Należy wypełnić Części A, B i C. </w:t>
      </w:r>
    </w:p>
    <w:p w14:paraId="23A08015" w14:textId="77777777" w:rsidR="00E017BE" w:rsidRPr="00127BB6" w:rsidRDefault="00E017BE" w:rsidP="00B43C90">
      <w:pPr>
        <w:ind w:left="426" w:hanging="426"/>
        <w:jc w:val="both"/>
        <w:rPr>
          <w:b/>
          <w:sz w:val="22"/>
          <w:szCs w:val="22"/>
          <w:u w:val="single"/>
        </w:rPr>
      </w:pPr>
    </w:p>
    <w:p w14:paraId="3A22606A" w14:textId="4CAE5DD0" w:rsidR="00B43C90" w:rsidRPr="00127BB6" w:rsidRDefault="00B43C90" w:rsidP="00B43C90">
      <w:pPr>
        <w:ind w:left="426" w:hanging="426"/>
        <w:jc w:val="both"/>
        <w:rPr>
          <w:b/>
          <w:sz w:val="22"/>
          <w:szCs w:val="22"/>
          <w:u w:val="single"/>
        </w:rPr>
      </w:pPr>
      <w:r w:rsidRPr="00127BB6">
        <w:rPr>
          <w:b/>
          <w:sz w:val="22"/>
          <w:szCs w:val="22"/>
          <w:u w:val="single"/>
        </w:rPr>
        <w:t xml:space="preserve">Dotyczy części zamówienia (zadania) nr </w:t>
      </w:r>
      <w:r w:rsidR="00A90DC9" w:rsidRPr="00127BB6">
        <w:rPr>
          <w:b/>
          <w:sz w:val="22"/>
          <w:szCs w:val="22"/>
          <w:u w:val="single"/>
        </w:rPr>
        <w:t>3</w:t>
      </w:r>
      <w:r w:rsidRPr="00127BB6">
        <w:rPr>
          <w:b/>
          <w:sz w:val="22"/>
          <w:szCs w:val="22"/>
          <w:u w:val="single"/>
        </w:rPr>
        <w:t>:</w:t>
      </w:r>
    </w:p>
    <w:p w14:paraId="53D9A7CF" w14:textId="77777777" w:rsidR="00B43C90" w:rsidRPr="00127BB6" w:rsidRDefault="00B43C90" w:rsidP="00B43C90">
      <w:pPr>
        <w:ind w:left="426" w:hanging="426"/>
        <w:jc w:val="both"/>
        <w:rPr>
          <w:sz w:val="22"/>
          <w:szCs w:val="22"/>
        </w:rPr>
      </w:pPr>
    </w:p>
    <w:p w14:paraId="6007A037" w14:textId="1C3A8977" w:rsidR="00B43C90" w:rsidRPr="00127BB6" w:rsidRDefault="00B43C90" w:rsidP="00F80593">
      <w:pPr>
        <w:pStyle w:val="Akapitzlist"/>
        <w:numPr>
          <w:ilvl w:val="0"/>
          <w:numId w:val="117"/>
        </w:numPr>
        <w:ind w:left="426"/>
        <w:jc w:val="both"/>
        <w:rPr>
          <w:b/>
          <w:sz w:val="22"/>
          <w:szCs w:val="22"/>
        </w:rPr>
      </w:pPr>
      <w:r w:rsidRPr="00127BB6">
        <w:rPr>
          <w:b/>
          <w:sz w:val="22"/>
          <w:szCs w:val="22"/>
        </w:rPr>
        <w:t xml:space="preserve">Parametry </w:t>
      </w:r>
      <w:proofErr w:type="spellStart"/>
      <w:r w:rsidRPr="00127BB6">
        <w:rPr>
          <w:b/>
          <w:sz w:val="22"/>
          <w:szCs w:val="22"/>
        </w:rPr>
        <w:t>techniczno</w:t>
      </w:r>
      <w:proofErr w:type="spellEnd"/>
      <w:r w:rsidRPr="00127BB6">
        <w:rPr>
          <w:b/>
          <w:sz w:val="22"/>
          <w:szCs w:val="22"/>
        </w:rPr>
        <w:t xml:space="preserve"> – użytkowe oferowanego przedmiotu zamówienia:</w:t>
      </w:r>
    </w:p>
    <w:p w14:paraId="1F9A4D07" w14:textId="77777777" w:rsidR="00B43C90" w:rsidRPr="00127BB6" w:rsidRDefault="00B43C90" w:rsidP="00B43C90">
      <w:pPr>
        <w:pStyle w:val="Tekstpodstawowywcity"/>
        <w:ind w:left="284"/>
        <w:jc w:val="left"/>
        <w:rPr>
          <w:b w:val="0"/>
          <w:bCs w:val="0"/>
          <w:sz w:val="22"/>
        </w:rPr>
      </w:pPr>
      <w:r w:rsidRPr="00127BB6">
        <w:rPr>
          <w:b w:val="0"/>
          <w:bCs w:val="0"/>
          <w:sz w:val="22"/>
        </w:rPr>
        <w:t xml:space="preserve">Oferowany przedmiot zamówienia spełnia wymagane parametry techniczno-użytkowe określone w  </w:t>
      </w:r>
      <w:r w:rsidRPr="00127BB6">
        <w:rPr>
          <w:sz w:val="22"/>
        </w:rPr>
        <w:t>Załączniku nr 1</w:t>
      </w:r>
      <w:r w:rsidRPr="00127BB6">
        <w:rPr>
          <w:b w:val="0"/>
          <w:bCs w:val="0"/>
          <w:sz w:val="22"/>
        </w:rPr>
        <w:t xml:space="preserve"> do SIWZ.</w:t>
      </w:r>
    </w:p>
    <w:p w14:paraId="7D89C05C" w14:textId="01626B74" w:rsidR="00B43C90" w:rsidRPr="00127BB6" w:rsidRDefault="00B43C90" w:rsidP="00F80593">
      <w:pPr>
        <w:pStyle w:val="Akapitzlist"/>
        <w:numPr>
          <w:ilvl w:val="2"/>
          <w:numId w:val="34"/>
        </w:numPr>
        <w:spacing w:before="120"/>
        <w:ind w:left="426"/>
        <w:jc w:val="both"/>
        <w:rPr>
          <w:b/>
          <w:sz w:val="22"/>
          <w:szCs w:val="22"/>
        </w:rPr>
      </w:pPr>
      <w:r w:rsidRPr="00127BB6">
        <w:rPr>
          <w:b/>
          <w:sz w:val="22"/>
          <w:szCs w:val="22"/>
        </w:rPr>
        <w:t xml:space="preserve">Załączone do oferty przedmiotowe środki dowodowe potwierdzające spełnianie przez oferowane dostawy wymagań określonych przez Zamawiającego: </w:t>
      </w:r>
    </w:p>
    <w:p w14:paraId="00D8D8A7" w14:textId="77777777" w:rsidR="00B43C90" w:rsidRPr="00127BB6" w:rsidRDefault="00B43C90" w:rsidP="00B43C90">
      <w:pPr>
        <w:shd w:val="clear" w:color="auto" w:fill="FFFFFF" w:themeFill="background1"/>
        <w:jc w:val="both"/>
        <w:rPr>
          <w:b/>
          <w:sz w:val="22"/>
          <w:szCs w:val="22"/>
        </w:rPr>
      </w:pPr>
    </w:p>
    <w:p w14:paraId="19FC37B1" w14:textId="77777777" w:rsidR="00B43C90" w:rsidRPr="00127BB6" w:rsidRDefault="00B43C90" w:rsidP="00B43C90">
      <w:pPr>
        <w:shd w:val="clear" w:color="auto" w:fill="FFFFFF" w:themeFill="background1"/>
        <w:tabs>
          <w:tab w:val="num" w:pos="851"/>
        </w:tabs>
        <w:ind w:left="426"/>
        <w:jc w:val="both"/>
        <w:rPr>
          <w:bCs/>
          <w:i/>
          <w:sz w:val="22"/>
        </w:rPr>
      </w:pPr>
      <w:r w:rsidRPr="00127BB6">
        <w:rPr>
          <w:bCs/>
          <w:sz w:val="22"/>
        </w:rPr>
        <w:t>Karta katalogowa / instrukcja obsługi</w:t>
      </w:r>
      <w:r w:rsidRPr="00127BB6">
        <w:rPr>
          <w:b/>
          <w:bCs/>
          <w:i/>
          <w:sz w:val="22"/>
        </w:rPr>
        <w:t>.</w:t>
      </w:r>
    </w:p>
    <w:p w14:paraId="7BF13D8A" w14:textId="77777777" w:rsidR="00B43C90" w:rsidRPr="00127BB6" w:rsidRDefault="00B43C90" w:rsidP="00F80593">
      <w:pPr>
        <w:numPr>
          <w:ilvl w:val="0"/>
          <w:numId w:val="115"/>
        </w:numPr>
        <w:shd w:val="clear" w:color="auto" w:fill="FFFFFF" w:themeFill="background1"/>
        <w:autoSpaceDE w:val="0"/>
        <w:autoSpaceDN w:val="0"/>
        <w:adjustRightInd w:val="0"/>
        <w:spacing w:before="40" w:after="40"/>
        <w:ind w:left="992" w:hanging="425"/>
        <w:jc w:val="right"/>
        <w:rPr>
          <w:sz w:val="22"/>
        </w:rPr>
      </w:pPr>
      <w:r w:rsidRPr="00127BB6">
        <w:rPr>
          <w:sz w:val="22"/>
        </w:rPr>
        <w:t>nazwa pliku .............................. strona ….......</w:t>
      </w:r>
    </w:p>
    <w:p w14:paraId="4502DF9F" w14:textId="77777777" w:rsidR="00B43C90" w:rsidRPr="00127BB6" w:rsidRDefault="00B43C90" w:rsidP="00B43C90">
      <w:pPr>
        <w:spacing w:before="120"/>
        <w:jc w:val="both"/>
        <w:rPr>
          <w:b/>
          <w:sz w:val="22"/>
          <w:szCs w:val="22"/>
        </w:rPr>
      </w:pPr>
    </w:p>
    <w:p w14:paraId="16995647" w14:textId="3C510725" w:rsidR="00E3011B" w:rsidRPr="00127BB6" w:rsidRDefault="00E3011B" w:rsidP="00F80593">
      <w:pPr>
        <w:pStyle w:val="Akapitzlist"/>
        <w:numPr>
          <w:ilvl w:val="2"/>
          <w:numId w:val="34"/>
        </w:numPr>
        <w:shd w:val="clear" w:color="auto" w:fill="FFFFFF" w:themeFill="background1"/>
        <w:ind w:left="426"/>
        <w:jc w:val="both"/>
        <w:rPr>
          <w:b/>
          <w:sz w:val="22"/>
          <w:szCs w:val="22"/>
        </w:rPr>
      </w:pPr>
      <w:r w:rsidRPr="00127BB6">
        <w:rPr>
          <w:b/>
          <w:sz w:val="22"/>
          <w:szCs w:val="22"/>
        </w:rPr>
        <w:t xml:space="preserve">Oświadczenia Wykonawcy. </w:t>
      </w:r>
    </w:p>
    <w:p w14:paraId="138F90C7" w14:textId="77777777" w:rsidR="00E3011B" w:rsidRPr="00127BB6" w:rsidRDefault="00E3011B" w:rsidP="00F80593">
      <w:pPr>
        <w:pStyle w:val="Akapitzlist"/>
        <w:numPr>
          <w:ilvl w:val="0"/>
          <w:numId w:val="116"/>
        </w:numPr>
        <w:shd w:val="clear" w:color="auto" w:fill="FFFFFF" w:themeFill="background1"/>
        <w:spacing w:before="120" w:after="120"/>
        <w:ind w:left="567" w:hanging="283"/>
        <w:jc w:val="both"/>
        <w:rPr>
          <w:sz w:val="22"/>
          <w:szCs w:val="22"/>
        </w:rPr>
      </w:pPr>
      <w:r w:rsidRPr="00127BB6">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260"/>
        <w:gridCol w:w="3544"/>
      </w:tblGrid>
      <w:tr w:rsidR="00127BB6" w:rsidRPr="00127BB6" w14:paraId="130974E5" w14:textId="77777777" w:rsidTr="00E017BE">
        <w:trPr>
          <w:trHeight w:val="272"/>
          <w:tblHeader/>
        </w:trPr>
        <w:tc>
          <w:tcPr>
            <w:tcW w:w="1630" w:type="dxa"/>
            <w:vAlign w:val="center"/>
          </w:tcPr>
          <w:p w14:paraId="05B1D180" w14:textId="77777777" w:rsidR="00E3011B" w:rsidRPr="00127BB6" w:rsidRDefault="00E3011B" w:rsidP="00E017BE">
            <w:pPr>
              <w:shd w:val="clear" w:color="auto" w:fill="FFFFFF" w:themeFill="background1"/>
              <w:jc w:val="center"/>
              <w:rPr>
                <w:b/>
              </w:rPr>
            </w:pPr>
            <w:r w:rsidRPr="00127BB6">
              <w:rPr>
                <w:b/>
              </w:rPr>
              <w:t>Zadanie/pozycja</w:t>
            </w:r>
          </w:p>
        </w:tc>
        <w:tc>
          <w:tcPr>
            <w:tcW w:w="3260" w:type="dxa"/>
            <w:vAlign w:val="center"/>
          </w:tcPr>
          <w:p w14:paraId="11BEDF9D" w14:textId="77777777" w:rsidR="00E3011B" w:rsidRPr="00127BB6" w:rsidRDefault="00E3011B" w:rsidP="00E017BE">
            <w:pPr>
              <w:shd w:val="clear" w:color="auto" w:fill="FFFFFF" w:themeFill="background1"/>
              <w:jc w:val="center"/>
              <w:rPr>
                <w:b/>
              </w:rPr>
            </w:pPr>
            <w:r w:rsidRPr="00127BB6">
              <w:rPr>
                <w:b/>
              </w:rPr>
              <w:t>Nazwa handlowa (jeżeli dotyczy)</w:t>
            </w:r>
          </w:p>
        </w:tc>
        <w:tc>
          <w:tcPr>
            <w:tcW w:w="3544" w:type="dxa"/>
            <w:vAlign w:val="center"/>
          </w:tcPr>
          <w:p w14:paraId="629541C8" w14:textId="77777777" w:rsidR="00E3011B" w:rsidRPr="00127BB6" w:rsidRDefault="00E3011B" w:rsidP="00E017BE">
            <w:pPr>
              <w:shd w:val="clear" w:color="auto" w:fill="FFFFFF" w:themeFill="background1"/>
              <w:jc w:val="center"/>
              <w:rPr>
                <w:b/>
              </w:rPr>
            </w:pPr>
            <w:r w:rsidRPr="00127BB6">
              <w:rPr>
                <w:b/>
              </w:rPr>
              <w:t>Producent (nazwa i adres)</w:t>
            </w:r>
          </w:p>
        </w:tc>
      </w:tr>
      <w:tr w:rsidR="00127BB6" w:rsidRPr="00127BB6" w14:paraId="6B83E0E4" w14:textId="77777777" w:rsidTr="00E017BE">
        <w:tc>
          <w:tcPr>
            <w:tcW w:w="1630" w:type="dxa"/>
            <w:vAlign w:val="center"/>
          </w:tcPr>
          <w:p w14:paraId="6CD6237F" w14:textId="77777777" w:rsidR="00E3011B" w:rsidRPr="00127BB6" w:rsidRDefault="00E3011B" w:rsidP="00E017BE">
            <w:pPr>
              <w:shd w:val="clear" w:color="auto" w:fill="FFFFFF" w:themeFill="background1"/>
              <w:tabs>
                <w:tab w:val="num" w:pos="360"/>
              </w:tabs>
              <w:jc w:val="center"/>
              <w:rPr>
                <w:b/>
              </w:rPr>
            </w:pPr>
          </w:p>
        </w:tc>
        <w:tc>
          <w:tcPr>
            <w:tcW w:w="3260" w:type="dxa"/>
          </w:tcPr>
          <w:p w14:paraId="6E1CA2B7" w14:textId="77777777" w:rsidR="00E3011B" w:rsidRPr="00127BB6" w:rsidRDefault="00E3011B" w:rsidP="00E017BE">
            <w:pPr>
              <w:shd w:val="clear" w:color="auto" w:fill="FFFFFF" w:themeFill="background1"/>
              <w:jc w:val="center"/>
              <w:rPr>
                <w:b/>
              </w:rPr>
            </w:pPr>
          </w:p>
        </w:tc>
        <w:tc>
          <w:tcPr>
            <w:tcW w:w="3544" w:type="dxa"/>
          </w:tcPr>
          <w:p w14:paraId="5B9B2FC1" w14:textId="77777777" w:rsidR="00E3011B" w:rsidRPr="00127BB6" w:rsidRDefault="00E3011B" w:rsidP="00E017BE">
            <w:pPr>
              <w:shd w:val="clear" w:color="auto" w:fill="FFFFFF" w:themeFill="background1"/>
              <w:jc w:val="center"/>
              <w:rPr>
                <w:b/>
              </w:rPr>
            </w:pPr>
          </w:p>
        </w:tc>
      </w:tr>
      <w:tr w:rsidR="00127BB6" w:rsidRPr="00127BB6" w14:paraId="2A5BC704" w14:textId="77777777" w:rsidTr="00E017BE">
        <w:tc>
          <w:tcPr>
            <w:tcW w:w="1630" w:type="dxa"/>
            <w:vAlign w:val="center"/>
          </w:tcPr>
          <w:p w14:paraId="3D578C9B" w14:textId="77777777" w:rsidR="00E3011B" w:rsidRPr="00127BB6" w:rsidRDefault="00E3011B" w:rsidP="00E017BE">
            <w:pPr>
              <w:shd w:val="clear" w:color="auto" w:fill="FFFFFF" w:themeFill="background1"/>
              <w:tabs>
                <w:tab w:val="num" w:pos="360"/>
              </w:tabs>
              <w:jc w:val="center"/>
              <w:rPr>
                <w:b/>
              </w:rPr>
            </w:pPr>
          </w:p>
        </w:tc>
        <w:tc>
          <w:tcPr>
            <w:tcW w:w="3260" w:type="dxa"/>
          </w:tcPr>
          <w:p w14:paraId="62B9E0DC" w14:textId="77777777" w:rsidR="00E3011B" w:rsidRPr="00127BB6" w:rsidRDefault="00E3011B" w:rsidP="00E017BE">
            <w:pPr>
              <w:shd w:val="clear" w:color="auto" w:fill="FFFFFF" w:themeFill="background1"/>
              <w:jc w:val="center"/>
              <w:rPr>
                <w:b/>
              </w:rPr>
            </w:pPr>
          </w:p>
        </w:tc>
        <w:tc>
          <w:tcPr>
            <w:tcW w:w="3544" w:type="dxa"/>
          </w:tcPr>
          <w:p w14:paraId="0FF44DDD" w14:textId="77777777" w:rsidR="00E3011B" w:rsidRPr="00127BB6" w:rsidRDefault="00E3011B" w:rsidP="00E017BE">
            <w:pPr>
              <w:shd w:val="clear" w:color="auto" w:fill="FFFFFF" w:themeFill="background1"/>
              <w:jc w:val="center"/>
              <w:rPr>
                <w:b/>
              </w:rPr>
            </w:pPr>
          </w:p>
        </w:tc>
      </w:tr>
      <w:tr w:rsidR="00127BB6" w:rsidRPr="00127BB6" w14:paraId="5A4F3C72" w14:textId="77777777" w:rsidTr="00E017BE">
        <w:tc>
          <w:tcPr>
            <w:tcW w:w="1630" w:type="dxa"/>
            <w:vAlign w:val="center"/>
          </w:tcPr>
          <w:p w14:paraId="1DEEB2FB" w14:textId="77777777" w:rsidR="00E3011B" w:rsidRPr="00127BB6" w:rsidRDefault="00E3011B" w:rsidP="00E017BE">
            <w:pPr>
              <w:shd w:val="clear" w:color="auto" w:fill="FFFFFF" w:themeFill="background1"/>
              <w:tabs>
                <w:tab w:val="num" w:pos="360"/>
              </w:tabs>
              <w:jc w:val="center"/>
              <w:rPr>
                <w:b/>
              </w:rPr>
            </w:pPr>
          </w:p>
        </w:tc>
        <w:tc>
          <w:tcPr>
            <w:tcW w:w="3260" w:type="dxa"/>
          </w:tcPr>
          <w:p w14:paraId="69550872" w14:textId="77777777" w:rsidR="00E3011B" w:rsidRPr="00127BB6" w:rsidRDefault="00E3011B" w:rsidP="00E017BE">
            <w:pPr>
              <w:shd w:val="clear" w:color="auto" w:fill="FFFFFF" w:themeFill="background1"/>
              <w:jc w:val="center"/>
              <w:rPr>
                <w:b/>
              </w:rPr>
            </w:pPr>
          </w:p>
        </w:tc>
        <w:tc>
          <w:tcPr>
            <w:tcW w:w="3544" w:type="dxa"/>
          </w:tcPr>
          <w:p w14:paraId="7E31DF44" w14:textId="77777777" w:rsidR="00E3011B" w:rsidRPr="00127BB6" w:rsidRDefault="00E3011B" w:rsidP="00E017BE">
            <w:pPr>
              <w:shd w:val="clear" w:color="auto" w:fill="FFFFFF" w:themeFill="background1"/>
              <w:jc w:val="center"/>
              <w:rPr>
                <w:b/>
              </w:rPr>
            </w:pPr>
          </w:p>
        </w:tc>
      </w:tr>
    </w:tbl>
    <w:p w14:paraId="2CCECE49" w14:textId="71CC3A0A" w:rsidR="00E3011B" w:rsidRPr="00127BB6" w:rsidRDefault="00E3011B" w:rsidP="00F80593">
      <w:pPr>
        <w:pStyle w:val="Akapitzlist"/>
        <w:numPr>
          <w:ilvl w:val="0"/>
          <w:numId w:val="116"/>
        </w:numPr>
        <w:shd w:val="clear" w:color="auto" w:fill="FFFFFF" w:themeFill="background1"/>
        <w:spacing w:before="120" w:after="120"/>
        <w:ind w:left="567"/>
        <w:jc w:val="both"/>
        <w:rPr>
          <w:sz w:val="22"/>
          <w:szCs w:val="22"/>
        </w:rPr>
      </w:pPr>
      <w:r w:rsidRPr="00127BB6">
        <w:rPr>
          <w:b/>
          <w:sz w:val="22"/>
          <w:szCs w:val="22"/>
        </w:rPr>
        <w:t>Oświadczam,</w:t>
      </w:r>
      <w:r w:rsidRPr="00127BB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4CC9D70" w14:textId="6E4EBAA3" w:rsidR="00E3011B" w:rsidRPr="00127BB6" w:rsidRDefault="00E3011B" w:rsidP="00F80593">
      <w:pPr>
        <w:pStyle w:val="Akapitzlist"/>
        <w:numPr>
          <w:ilvl w:val="0"/>
          <w:numId w:val="116"/>
        </w:numPr>
        <w:shd w:val="clear" w:color="auto" w:fill="FFFFFF" w:themeFill="background1"/>
        <w:spacing w:before="120" w:after="120"/>
        <w:ind w:left="567"/>
        <w:jc w:val="both"/>
        <w:rPr>
          <w:sz w:val="22"/>
          <w:szCs w:val="22"/>
        </w:rPr>
      </w:pPr>
      <w:r w:rsidRPr="00127BB6">
        <w:rPr>
          <w:b/>
          <w:bCs/>
          <w:sz w:val="22"/>
        </w:rPr>
        <w:t>Oświadczam</w:t>
      </w:r>
      <w:r w:rsidRPr="00127BB6">
        <w:rPr>
          <w:bCs/>
          <w:sz w:val="22"/>
        </w:rPr>
        <w:t xml:space="preserve">, </w:t>
      </w:r>
      <w:r w:rsidRPr="00127BB6">
        <w:rPr>
          <w:sz w:val="22"/>
        </w:rPr>
        <w:t xml:space="preserve">że oferowany towar spełnia wymagania prawa polskiego i Unii Europejskiej w zakresie wprowadzenia na rynek </w:t>
      </w:r>
      <w:r w:rsidRPr="00127BB6">
        <w:rPr>
          <w:b/>
          <w:sz w:val="22"/>
        </w:rPr>
        <w:t>i do użytku w podziemnych wyrobiskach zakładów górniczych w warunkach istniejących zagrożeń*</w:t>
      </w:r>
      <w:r w:rsidRPr="00127BB6">
        <w:rPr>
          <w:sz w:val="22"/>
        </w:rPr>
        <w:t>.</w:t>
      </w:r>
    </w:p>
    <w:p w14:paraId="08C0A024" w14:textId="77777777" w:rsidR="00E3011B" w:rsidRPr="00127BB6" w:rsidRDefault="00E3011B" w:rsidP="00E3011B">
      <w:pPr>
        <w:shd w:val="clear" w:color="auto" w:fill="FFFFFF" w:themeFill="background1"/>
        <w:spacing w:before="120" w:after="120"/>
        <w:ind w:left="426"/>
        <w:jc w:val="both"/>
        <w:rPr>
          <w:sz w:val="16"/>
          <w:szCs w:val="16"/>
          <w:u w:val="single"/>
        </w:rPr>
      </w:pPr>
      <w:r w:rsidRPr="00127BB6">
        <w:rPr>
          <w:b/>
          <w:bCs/>
          <w:sz w:val="16"/>
          <w:szCs w:val="16"/>
          <w:u w:val="single"/>
        </w:rPr>
        <w:t>* skreślić niewłaściwe.</w:t>
      </w:r>
    </w:p>
    <w:p w14:paraId="60CC3F5F" w14:textId="5BF6FC50" w:rsidR="00E3011B" w:rsidRPr="00127BB6" w:rsidRDefault="00E3011B" w:rsidP="00F80593">
      <w:pPr>
        <w:pStyle w:val="Akapitzlist"/>
        <w:numPr>
          <w:ilvl w:val="0"/>
          <w:numId w:val="116"/>
        </w:numPr>
        <w:shd w:val="clear" w:color="auto" w:fill="FFFFFF" w:themeFill="background1"/>
        <w:spacing w:before="120" w:after="120"/>
        <w:ind w:left="567"/>
        <w:jc w:val="both"/>
        <w:rPr>
          <w:sz w:val="22"/>
          <w:szCs w:val="22"/>
        </w:rPr>
      </w:pPr>
      <w:r w:rsidRPr="00127BB6">
        <w:rPr>
          <w:b/>
          <w:sz w:val="22"/>
          <w:szCs w:val="22"/>
        </w:rPr>
        <w:t>Oświadczam,</w:t>
      </w:r>
      <w:r w:rsidRPr="00127BB6">
        <w:rPr>
          <w:sz w:val="22"/>
          <w:szCs w:val="22"/>
        </w:rPr>
        <w:t xml:space="preserve"> spełnia wymogi w zakresie ochrony w atmosferze potencjalnie wybuchowej, obowiązujące dla urządzeń grupy I kategorii M2 lub/i M1</w:t>
      </w:r>
      <w:r w:rsidRPr="00127BB6">
        <w:rPr>
          <w:b/>
          <w:sz w:val="22"/>
          <w:szCs w:val="22"/>
        </w:rPr>
        <w:t>*</w:t>
      </w:r>
    </w:p>
    <w:p w14:paraId="16A8057E" w14:textId="77777777" w:rsidR="00E3011B" w:rsidRPr="00127BB6" w:rsidRDefault="00E3011B" w:rsidP="00E3011B">
      <w:pPr>
        <w:shd w:val="clear" w:color="auto" w:fill="FFFFFF" w:themeFill="background1"/>
        <w:spacing w:before="120" w:after="120"/>
        <w:ind w:left="426"/>
        <w:jc w:val="both"/>
        <w:rPr>
          <w:sz w:val="16"/>
          <w:szCs w:val="16"/>
          <w:u w:val="single"/>
        </w:rPr>
      </w:pPr>
      <w:r w:rsidRPr="00127BB6">
        <w:rPr>
          <w:b/>
          <w:bCs/>
          <w:sz w:val="16"/>
          <w:szCs w:val="16"/>
          <w:u w:val="single"/>
        </w:rPr>
        <w:t>* skreślić niewłaściwe.</w:t>
      </w:r>
    </w:p>
    <w:p w14:paraId="46E76E6B" w14:textId="62877FFD" w:rsidR="00E3011B" w:rsidRPr="00127BB6" w:rsidRDefault="00E3011B" w:rsidP="00F80593">
      <w:pPr>
        <w:pStyle w:val="Akapitzlist"/>
        <w:numPr>
          <w:ilvl w:val="0"/>
          <w:numId w:val="116"/>
        </w:numPr>
        <w:shd w:val="clear" w:color="auto" w:fill="FFFFFF" w:themeFill="background1"/>
        <w:spacing w:before="120" w:after="120"/>
        <w:ind w:left="567"/>
        <w:jc w:val="both"/>
        <w:rPr>
          <w:sz w:val="22"/>
          <w:szCs w:val="22"/>
        </w:rPr>
      </w:pPr>
      <w:r w:rsidRPr="00127BB6">
        <w:rPr>
          <w:b/>
          <w:sz w:val="22"/>
          <w:szCs w:val="22"/>
        </w:rPr>
        <w:t>Oświadczam</w:t>
      </w:r>
      <w:r w:rsidRPr="00127BB6">
        <w:rPr>
          <w:sz w:val="22"/>
          <w:szCs w:val="22"/>
        </w:rPr>
        <w:t>, że oferowany przedmiot zamówienia wykonany jest zgodnie z aktami prawnymi określonymi w Załączniku nr 1 do SWZ lub równoważnymi oraz posiada dokumenty właściwe, tj. certyfikaty, świadectwa, dopuszczenia, etc.. przewidziane wskazanymi aktami prawnymi</w:t>
      </w:r>
      <w:r w:rsidRPr="00127BB6">
        <w:rPr>
          <w:b/>
          <w:sz w:val="22"/>
          <w:szCs w:val="22"/>
          <w:vertAlign w:val="superscript"/>
        </w:rPr>
        <w:t>*</w:t>
      </w:r>
      <w:r w:rsidRPr="00127BB6">
        <w:rPr>
          <w:sz w:val="22"/>
          <w:szCs w:val="22"/>
        </w:rPr>
        <w:t>.</w:t>
      </w:r>
    </w:p>
    <w:p w14:paraId="3783C8D3" w14:textId="77777777" w:rsidR="00E3011B" w:rsidRPr="00127BB6" w:rsidRDefault="00E3011B" w:rsidP="00E3011B">
      <w:pPr>
        <w:shd w:val="clear" w:color="auto" w:fill="FFFFFF" w:themeFill="background1"/>
        <w:spacing w:before="120"/>
        <w:ind w:left="709" w:hanging="425"/>
        <w:jc w:val="both"/>
        <w:rPr>
          <w:sz w:val="22"/>
          <w:szCs w:val="22"/>
        </w:rPr>
      </w:pPr>
      <w:r w:rsidRPr="00127BB6">
        <w:rPr>
          <w:b/>
          <w:sz w:val="22"/>
          <w:szCs w:val="22"/>
          <w:vertAlign w:val="superscript"/>
        </w:rPr>
        <w:t>*</w:t>
      </w:r>
      <w:r w:rsidRPr="00127BB6">
        <w:rPr>
          <w:b/>
          <w:i/>
          <w:sz w:val="22"/>
          <w:szCs w:val="22"/>
        </w:rPr>
        <w:t>(jeżeli dotyczy wpisać normę równoważną)</w:t>
      </w:r>
      <w:r w:rsidRPr="00127BB6">
        <w:rPr>
          <w:sz w:val="22"/>
          <w:szCs w:val="22"/>
        </w:rPr>
        <w:t xml:space="preserve"> - ..............................................................................</w:t>
      </w:r>
    </w:p>
    <w:p w14:paraId="55BC2B35" w14:textId="77777777" w:rsidR="00E3011B" w:rsidRPr="00127BB6" w:rsidRDefault="00E3011B" w:rsidP="00E3011B">
      <w:pPr>
        <w:shd w:val="clear" w:color="auto" w:fill="FFFFFF" w:themeFill="background1"/>
        <w:ind w:left="284"/>
        <w:jc w:val="both"/>
        <w:rPr>
          <w:sz w:val="22"/>
          <w:szCs w:val="22"/>
        </w:rPr>
      </w:pPr>
      <w:r w:rsidRPr="00127BB6">
        <w:rPr>
          <w:sz w:val="22"/>
          <w:szCs w:val="22"/>
        </w:rPr>
        <w:t>.............................................................................................................................................</w:t>
      </w:r>
    </w:p>
    <w:p w14:paraId="6925F146" w14:textId="4B549A7B" w:rsidR="00E3011B" w:rsidRPr="00127BB6" w:rsidRDefault="00E3011B" w:rsidP="00F80593">
      <w:pPr>
        <w:pStyle w:val="Akapitzlist"/>
        <w:numPr>
          <w:ilvl w:val="0"/>
          <w:numId w:val="116"/>
        </w:numPr>
        <w:shd w:val="clear" w:color="auto" w:fill="FFFFFF" w:themeFill="background1"/>
        <w:spacing w:before="120" w:after="60"/>
        <w:ind w:left="426"/>
        <w:jc w:val="both"/>
        <w:rPr>
          <w:sz w:val="22"/>
          <w:szCs w:val="22"/>
        </w:rPr>
      </w:pPr>
      <w:r w:rsidRPr="00127BB6">
        <w:rPr>
          <w:b/>
          <w:bCs/>
          <w:sz w:val="22"/>
        </w:rPr>
        <w:t>Oświadczam</w:t>
      </w:r>
      <w:r w:rsidRPr="00127BB6">
        <w:rPr>
          <w:sz w:val="22"/>
          <w:szCs w:val="22"/>
        </w:rPr>
        <w:t>, że przedmiot zamówienia dostarczony będzie w opakowaniu jednorazowym nie podlegającym zwrotowi.*)</w:t>
      </w:r>
    </w:p>
    <w:p w14:paraId="6FA5EAA3" w14:textId="77777777" w:rsidR="00E3011B" w:rsidRPr="00127BB6" w:rsidRDefault="00E3011B" w:rsidP="00E3011B">
      <w:pPr>
        <w:shd w:val="clear" w:color="auto" w:fill="FFFFFF" w:themeFill="background1"/>
        <w:spacing w:before="60" w:after="60"/>
        <w:ind w:left="425"/>
        <w:jc w:val="both"/>
        <w:rPr>
          <w:sz w:val="22"/>
          <w:szCs w:val="22"/>
        </w:rPr>
      </w:pPr>
      <w:r w:rsidRPr="00127BB6">
        <w:rPr>
          <w:sz w:val="22"/>
          <w:szCs w:val="22"/>
        </w:rPr>
        <w:t>lub</w:t>
      </w:r>
    </w:p>
    <w:p w14:paraId="4B2751BF" w14:textId="77777777" w:rsidR="00E3011B" w:rsidRPr="00127BB6" w:rsidRDefault="00E3011B" w:rsidP="00E3011B">
      <w:pPr>
        <w:shd w:val="clear" w:color="auto" w:fill="FFFFFF" w:themeFill="background1"/>
        <w:ind w:left="426"/>
        <w:jc w:val="both"/>
        <w:rPr>
          <w:sz w:val="22"/>
          <w:szCs w:val="22"/>
        </w:rPr>
      </w:pPr>
      <w:r w:rsidRPr="00127BB6">
        <w:rPr>
          <w:b/>
          <w:sz w:val="22"/>
          <w:szCs w:val="22"/>
        </w:rPr>
        <w:t>Oświadczam</w:t>
      </w:r>
      <w:r w:rsidRPr="00127BB6">
        <w:rPr>
          <w:sz w:val="22"/>
          <w:szCs w:val="22"/>
        </w:rPr>
        <w:t>, że przedmiot zamówienia dostarczony będzie w opakowaniu zwrotnym tj.:</w:t>
      </w:r>
    </w:p>
    <w:p w14:paraId="3E77E0D5" w14:textId="77777777" w:rsidR="00E3011B" w:rsidRPr="00127BB6" w:rsidRDefault="00E3011B" w:rsidP="00E3011B">
      <w:pPr>
        <w:shd w:val="clear" w:color="auto" w:fill="FFFFFF" w:themeFill="background1"/>
        <w:ind w:left="567"/>
        <w:jc w:val="both"/>
        <w:rPr>
          <w:sz w:val="22"/>
          <w:szCs w:val="22"/>
        </w:rPr>
      </w:pPr>
      <w:r w:rsidRPr="00127BB6">
        <w:rPr>
          <w:sz w:val="22"/>
          <w:szCs w:val="22"/>
        </w:rPr>
        <w:t>………………………………………………………………………………………….....…</w:t>
      </w:r>
    </w:p>
    <w:p w14:paraId="17F91A0E" w14:textId="77777777" w:rsidR="00E3011B" w:rsidRPr="00127BB6" w:rsidRDefault="00E3011B" w:rsidP="00E3011B">
      <w:pPr>
        <w:shd w:val="clear" w:color="auto" w:fill="FFFFFF" w:themeFill="background1"/>
        <w:ind w:left="709" w:firstLine="567"/>
        <w:jc w:val="both"/>
        <w:rPr>
          <w:i/>
          <w:szCs w:val="22"/>
        </w:rPr>
      </w:pPr>
      <w:r w:rsidRPr="00127BB6">
        <w:rPr>
          <w:sz w:val="22"/>
          <w:szCs w:val="22"/>
        </w:rPr>
        <w:t>(</w:t>
      </w:r>
      <w:r w:rsidRPr="00127BB6">
        <w:rPr>
          <w:i/>
          <w:szCs w:val="22"/>
        </w:rPr>
        <w:t>jeżeli dotyczy Wypełnia Wykonawca</w:t>
      </w:r>
      <w:r w:rsidRPr="00127BB6">
        <w:rPr>
          <w:szCs w:val="22"/>
        </w:rPr>
        <w:t xml:space="preserve"> </w:t>
      </w:r>
      <w:r w:rsidRPr="00127BB6">
        <w:rPr>
          <w:i/>
          <w:szCs w:val="22"/>
        </w:rPr>
        <w:t>określając rodzaj opakowania)</w:t>
      </w:r>
    </w:p>
    <w:p w14:paraId="4A695A49" w14:textId="77777777" w:rsidR="00E3011B" w:rsidRPr="00127BB6" w:rsidRDefault="00E3011B" w:rsidP="00E3011B">
      <w:pPr>
        <w:shd w:val="clear" w:color="auto" w:fill="FFFFFF" w:themeFill="background1"/>
        <w:spacing w:before="120"/>
        <w:ind w:left="756" w:hanging="189"/>
        <w:jc w:val="both"/>
        <w:rPr>
          <w:i/>
          <w:sz w:val="22"/>
          <w:szCs w:val="22"/>
        </w:rPr>
      </w:pPr>
      <w:r w:rsidRPr="00127BB6">
        <w:rPr>
          <w:i/>
          <w:sz w:val="22"/>
          <w:szCs w:val="22"/>
        </w:rPr>
        <w:t>*)W przypadku braku informacji o rodzaju opakowania Zamawiający traktował będzie opakowanie jako opakowanie jednorazowe nie podlegające zwrotowi.</w:t>
      </w:r>
    </w:p>
    <w:p w14:paraId="46B97C22" w14:textId="77777777" w:rsidR="00E3011B" w:rsidRPr="00127BB6" w:rsidRDefault="00E3011B" w:rsidP="00E3011B">
      <w:pPr>
        <w:shd w:val="clear" w:color="auto" w:fill="FFFFFF" w:themeFill="background1"/>
        <w:spacing w:before="120"/>
        <w:ind w:left="756" w:hanging="189"/>
        <w:jc w:val="both"/>
        <w:rPr>
          <w:i/>
          <w:sz w:val="22"/>
          <w:szCs w:val="22"/>
        </w:rPr>
      </w:pPr>
    </w:p>
    <w:p w14:paraId="54DC077B" w14:textId="5F3CC8FF" w:rsidR="00E3011B" w:rsidRPr="00127BB6" w:rsidRDefault="00E3011B" w:rsidP="00F80593">
      <w:pPr>
        <w:pStyle w:val="Akapitzlist"/>
        <w:numPr>
          <w:ilvl w:val="0"/>
          <w:numId w:val="116"/>
        </w:numPr>
        <w:shd w:val="clear" w:color="auto" w:fill="FFFFFF" w:themeFill="background1"/>
        <w:spacing w:before="120" w:after="120"/>
        <w:ind w:left="426"/>
        <w:jc w:val="both"/>
        <w:rPr>
          <w:sz w:val="22"/>
          <w:szCs w:val="22"/>
        </w:rPr>
      </w:pPr>
      <w:r w:rsidRPr="00127BB6">
        <w:rPr>
          <w:b/>
          <w:sz w:val="22"/>
          <w:szCs w:val="22"/>
        </w:rPr>
        <w:t>Oświadczam,</w:t>
      </w:r>
      <w:r w:rsidRPr="00127BB6">
        <w:rPr>
          <w:sz w:val="22"/>
          <w:szCs w:val="22"/>
        </w:rPr>
        <w:t xml:space="preserve"> że informacje znajdujące się w pliku ………….…………………..……… </w:t>
      </w:r>
    </w:p>
    <w:p w14:paraId="1817DF70" w14:textId="77777777" w:rsidR="00E3011B" w:rsidRPr="00127BB6" w:rsidRDefault="00E3011B" w:rsidP="00E3011B">
      <w:pPr>
        <w:shd w:val="clear" w:color="auto" w:fill="FFFFFF" w:themeFill="background1"/>
        <w:ind w:left="709"/>
        <w:jc w:val="both"/>
        <w:rPr>
          <w:i/>
          <w:sz w:val="22"/>
          <w:szCs w:val="22"/>
        </w:rPr>
      </w:pPr>
      <w:r w:rsidRPr="00127BB6">
        <w:rPr>
          <w:i/>
          <w:sz w:val="22"/>
          <w:szCs w:val="22"/>
        </w:rPr>
        <w:t xml:space="preserve">                                                                                    (nazwa pliku dołączonego do oferty)</w:t>
      </w:r>
    </w:p>
    <w:p w14:paraId="66E398C9" w14:textId="77777777" w:rsidR="00E3011B" w:rsidRPr="00127BB6" w:rsidRDefault="00E3011B" w:rsidP="00E3011B">
      <w:pPr>
        <w:shd w:val="clear" w:color="auto" w:fill="FFFFFF" w:themeFill="background1"/>
        <w:ind w:left="426"/>
        <w:jc w:val="both"/>
        <w:rPr>
          <w:sz w:val="22"/>
          <w:szCs w:val="22"/>
        </w:rPr>
      </w:pPr>
      <w:r w:rsidRPr="00127BB6">
        <w:rPr>
          <w:sz w:val="22"/>
          <w:szCs w:val="22"/>
        </w:rPr>
        <w:t xml:space="preserve">stanowią informacje będące </w:t>
      </w:r>
      <w:r w:rsidRPr="00127BB6">
        <w:rPr>
          <w:b/>
          <w:sz w:val="22"/>
          <w:szCs w:val="22"/>
        </w:rPr>
        <w:t>tajemnicą przedsiębiorstwa</w:t>
      </w:r>
      <w:r w:rsidRPr="00127BB6">
        <w:rPr>
          <w:sz w:val="22"/>
          <w:szCs w:val="22"/>
        </w:rPr>
        <w:t xml:space="preserve"> w rozumieniu przepisów Ustawy z dnia 16 kwietnia 1993 roku o zwalczaniu nieuczciwej konkurencji, tj. spełniają </w:t>
      </w:r>
      <w:r w:rsidRPr="00127BB6">
        <w:rPr>
          <w:b/>
          <w:sz w:val="22"/>
          <w:szCs w:val="22"/>
        </w:rPr>
        <w:t>łącznie</w:t>
      </w:r>
      <w:r w:rsidRPr="00127BB6">
        <w:rPr>
          <w:sz w:val="22"/>
          <w:szCs w:val="22"/>
        </w:rPr>
        <w:t xml:space="preserve"> trzy warunki:</w:t>
      </w:r>
    </w:p>
    <w:p w14:paraId="446953B3" w14:textId="77777777" w:rsidR="00E3011B" w:rsidRPr="00127BB6" w:rsidRDefault="00E3011B" w:rsidP="00F80593">
      <w:pPr>
        <w:numPr>
          <w:ilvl w:val="0"/>
          <w:numId w:val="65"/>
        </w:numPr>
        <w:shd w:val="clear" w:color="auto" w:fill="FFFFFF" w:themeFill="background1"/>
        <w:tabs>
          <w:tab w:val="clear" w:pos="720"/>
          <w:tab w:val="num" w:pos="851"/>
        </w:tabs>
        <w:spacing w:before="40"/>
        <w:ind w:left="851" w:hanging="425"/>
        <w:jc w:val="both"/>
        <w:rPr>
          <w:sz w:val="22"/>
          <w:szCs w:val="22"/>
        </w:rPr>
      </w:pPr>
      <w:r w:rsidRPr="00127BB6">
        <w:rPr>
          <w:sz w:val="22"/>
          <w:szCs w:val="22"/>
        </w:rPr>
        <w:t>informacja ma charakter …………........…….. (techniczny, technologiczny, organizacyjny przedsiębiorstwa lub posiada wartość gospodarczą),</w:t>
      </w:r>
    </w:p>
    <w:p w14:paraId="17BCDD76" w14:textId="77777777" w:rsidR="00E3011B" w:rsidRPr="00127BB6" w:rsidRDefault="00E3011B" w:rsidP="00F80593">
      <w:pPr>
        <w:numPr>
          <w:ilvl w:val="0"/>
          <w:numId w:val="65"/>
        </w:numPr>
        <w:shd w:val="clear" w:color="auto" w:fill="FFFFFF" w:themeFill="background1"/>
        <w:tabs>
          <w:tab w:val="clear" w:pos="720"/>
          <w:tab w:val="num" w:pos="851"/>
        </w:tabs>
        <w:spacing w:before="40"/>
        <w:ind w:left="851" w:hanging="425"/>
        <w:jc w:val="both"/>
        <w:rPr>
          <w:sz w:val="22"/>
          <w:szCs w:val="22"/>
        </w:rPr>
      </w:pPr>
      <w:r w:rsidRPr="00127BB6">
        <w:rPr>
          <w:sz w:val="22"/>
          <w:szCs w:val="22"/>
        </w:rPr>
        <w:t>nie została ujawniona do wiadomości publicznej,</w:t>
      </w:r>
    </w:p>
    <w:p w14:paraId="4388ACC4" w14:textId="77777777" w:rsidR="00E3011B" w:rsidRPr="00127BB6" w:rsidRDefault="00E3011B" w:rsidP="00F80593">
      <w:pPr>
        <w:numPr>
          <w:ilvl w:val="0"/>
          <w:numId w:val="65"/>
        </w:numPr>
        <w:shd w:val="clear" w:color="auto" w:fill="FFFFFF" w:themeFill="background1"/>
        <w:tabs>
          <w:tab w:val="clear" w:pos="720"/>
          <w:tab w:val="num" w:pos="851"/>
        </w:tabs>
        <w:spacing w:before="40"/>
        <w:ind w:left="851" w:hanging="425"/>
        <w:jc w:val="both"/>
        <w:rPr>
          <w:sz w:val="22"/>
          <w:szCs w:val="22"/>
        </w:rPr>
      </w:pPr>
      <w:r w:rsidRPr="00127BB6">
        <w:rPr>
          <w:sz w:val="22"/>
          <w:szCs w:val="22"/>
        </w:rPr>
        <w:t>podjęto w stosunku do niej niezbędne działania w celu zachowania poufności.</w:t>
      </w:r>
    </w:p>
    <w:p w14:paraId="6D58BE2E" w14:textId="77777777" w:rsidR="00E3011B" w:rsidRPr="00127BB6" w:rsidRDefault="00E3011B" w:rsidP="00E3011B">
      <w:pPr>
        <w:shd w:val="clear" w:color="auto" w:fill="FFFFFF" w:themeFill="background1"/>
        <w:spacing w:before="40"/>
        <w:ind w:left="709"/>
        <w:jc w:val="both"/>
        <w:rPr>
          <w:sz w:val="22"/>
          <w:szCs w:val="22"/>
        </w:rPr>
      </w:pPr>
    </w:p>
    <w:p w14:paraId="0084E8E5" w14:textId="77777777" w:rsidR="00E3011B" w:rsidRPr="00127BB6" w:rsidRDefault="00E3011B" w:rsidP="00E3011B">
      <w:pPr>
        <w:shd w:val="clear" w:color="auto" w:fill="FFFFFF" w:themeFill="background1"/>
        <w:ind w:left="426"/>
        <w:jc w:val="both"/>
        <w:rPr>
          <w:sz w:val="22"/>
          <w:szCs w:val="22"/>
        </w:rPr>
      </w:pPr>
      <w:r w:rsidRPr="00127BB6">
        <w:rPr>
          <w:sz w:val="22"/>
          <w:szCs w:val="22"/>
        </w:rPr>
        <w:t>Faktyczne okoliczności potwierdzające zasadność objęcia informacji tajemnicą przedsiębiorstwa:</w:t>
      </w:r>
    </w:p>
    <w:p w14:paraId="05E7482D" w14:textId="77777777" w:rsidR="00E3011B" w:rsidRPr="00127BB6" w:rsidRDefault="00E3011B" w:rsidP="00E3011B">
      <w:pPr>
        <w:shd w:val="clear" w:color="auto" w:fill="FFFFFF" w:themeFill="background1"/>
        <w:spacing w:before="60"/>
        <w:ind w:left="425"/>
        <w:rPr>
          <w:sz w:val="22"/>
          <w:szCs w:val="22"/>
        </w:rPr>
      </w:pPr>
      <w:r w:rsidRPr="00127BB6">
        <w:rPr>
          <w:sz w:val="22"/>
          <w:szCs w:val="22"/>
        </w:rPr>
        <w:t>Ad. 1) ………………………………………………………………………………………….…</w:t>
      </w:r>
    </w:p>
    <w:p w14:paraId="14C8958E" w14:textId="77777777" w:rsidR="00E3011B" w:rsidRPr="00127BB6" w:rsidRDefault="00E3011B" w:rsidP="00E3011B">
      <w:pPr>
        <w:shd w:val="clear" w:color="auto" w:fill="FFFFFF" w:themeFill="background1"/>
        <w:spacing w:before="60"/>
        <w:ind w:left="425"/>
        <w:rPr>
          <w:sz w:val="22"/>
          <w:szCs w:val="22"/>
        </w:rPr>
      </w:pPr>
      <w:r w:rsidRPr="00127BB6">
        <w:rPr>
          <w:sz w:val="22"/>
          <w:szCs w:val="22"/>
        </w:rPr>
        <w:t>Ad. 2) ….…………………………………………………………………………………………</w:t>
      </w:r>
    </w:p>
    <w:p w14:paraId="6E1E3831" w14:textId="77777777" w:rsidR="00E3011B" w:rsidRPr="00127BB6" w:rsidRDefault="00E3011B" w:rsidP="00E3011B">
      <w:pPr>
        <w:shd w:val="clear" w:color="auto" w:fill="FFFFFF" w:themeFill="background1"/>
        <w:spacing w:before="60"/>
        <w:ind w:left="425"/>
        <w:rPr>
          <w:sz w:val="22"/>
          <w:szCs w:val="22"/>
        </w:rPr>
      </w:pPr>
      <w:r w:rsidRPr="00127BB6">
        <w:rPr>
          <w:sz w:val="22"/>
          <w:szCs w:val="22"/>
        </w:rPr>
        <w:t>Ad. 3) ……………………………………………………………………………………….……</w:t>
      </w:r>
    </w:p>
    <w:p w14:paraId="185E94F0" w14:textId="77777777" w:rsidR="00E3011B" w:rsidRPr="00127BB6" w:rsidRDefault="00E3011B" w:rsidP="00E3011B">
      <w:pPr>
        <w:shd w:val="clear" w:color="auto" w:fill="FFFFFF" w:themeFill="background1"/>
        <w:ind w:left="709"/>
        <w:rPr>
          <w:sz w:val="22"/>
          <w:szCs w:val="22"/>
        </w:rPr>
      </w:pPr>
    </w:p>
    <w:p w14:paraId="7F847ED8" w14:textId="71F38811" w:rsidR="00E3011B" w:rsidRPr="00127BB6" w:rsidRDefault="00E3011B" w:rsidP="00F80593">
      <w:pPr>
        <w:pStyle w:val="Akapitzlist"/>
        <w:numPr>
          <w:ilvl w:val="0"/>
          <w:numId w:val="116"/>
        </w:numPr>
        <w:shd w:val="clear" w:color="auto" w:fill="FFFFFF" w:themeFill="background1"/>
        <w:spacing w:after="120"/>
        <w:ind w:left="426"/>
        <w:jc w:val="both"/>
        <w:rPr>
          <w:b/>
          <w:sz w:val="22"/>
          <w:szCs w:val="22"/>
        </w:rPr>
      </w:pPr>
      <w:r w:rsidRPr="00127BB6">
        <w:rPr>
          <w:b/>
          <w:sz w:val="22"/>
          <w:szCs w:val="22"/>
        </w:rPr>
        <w:t xml:space="preserve">Oświadczam, że </w:t>
      </w:r>
      <w:r w:rsidRPr="00127BB6">
        <w:rPr>
          <w:iCs/>
          <w:sz w:val="22"/>
          <w:szCs w:val="22"/>
        </w:rPr>
        <w:t>kwalifikujemy się do kategorii (odpowiednio zaznaczyć):</w:t>
      </w:r>
      <w:r w:rsidRPr="00127BB6">
        <w:rPr>
          <w:b/>
          <w:sz w:val="22"/>
          <w:szCs w:val="22"/>
        </w:rPr>
        <w:t xml:space="preserve"> </w:t>
      </w:r>
    </w:p>
    <w:p w14:paraId="1903257F" w14:textId="77777777" w:rsidR="00E3011B" w:rsidRPr="00127BB6" w:rsidRDefault="00E3011B" w:rsidP="00E3011B">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mikroprzedsiębiorstwo</w:t>
      </w:r>
    </w:p>
    <w:p w14:paraId="28C24AE3" w14:textId="77777777" w:rsidR="00E3011B" w:rsidRPr="00127BB6" w:rsidRDefault="00E3011B" w:rsidP="00E3011B">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małe przedsiębiorstwo</w:t>
      </w:r>
    </w:p>
    <w:p w14:paraId="40BFA076" w14:textId="77777777" w:rsidR="00E3011B" w:rsidRPr="00127BB6" w:rsidRDefault="00E3011B" w:rsidP="00E3011B">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średnie przedsiębiorstwo</w:t>
      </w:r>
    </w:p>
    <w:p w14:paraId="127B98F9" w14:textId="77777777" w:rsidR="00E3011B" w:rsidRPr="00127BB6" w:rsidRDefault="00E3011B" w:rsidP="00E3011B">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duże przedsiębiorstwo</w:t>
      </w:r>
    </w:p>
    <w:p w14:paraId="2AA85496" w14:textId="77777777" w:rsidR="00E3011B" w:rsidRPr="00127BB6" w:rsidRDefault="00E3011B" w:rsidP="00E3011B">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jednoosobowa działalność gospodarcza</w:t>
      </w:r>
    </w:p>
    <w:p w14:paraId="16C1C6F3" w14:textId="77777777" w:rsidR="00E3011B" w:rsidRPr="00127BB6" w:rsidRDefault="00E3011B" w:rsidP="00E3011B">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inny rodzaj</w:t>
      </w:r>
    </w:p>
    <w:p w14:paraId="22FA248E" w14:textId="77777777" w:rsidR="00E3011B" w:rsidRPr="00127BB6" w:rsidRDefault="00E3011B" w:rsidP="00E3011B">
      <w:pPr>
        <w:shd w:val="clear" w:color="auto" w:fill="FFFFFF" w:themeFill="background1"/>
        <w:spacing w:before="120"/>
        <w:ind w:left="709" w:hanging="275"/>
        <w:rPr>
          <w:sz w:val="22"/>
          <w:szCs w:val="22"/>
        </w:rPr>
      </w:pPr>
    </w:p>
    <w:p w14:paraId="7A864261" w14:textId="77777777" w:rsidR="00A46792" w:rsidRPr="00127BB6" w:rsidRDefault="00A46792">
      <w:pPr>
        <w:spacing w:after="160" w:line="259" w:lineRule="auto"/>
        <w:rPr>
          <w:b/>
          <w:sz w:val="22"/>
          <w:szCs w:val="22"/>
        </w:rPr>
      </w:pPr>
      <w:r w:rsidRPr="00127BB6">
        <w:rPr>
          <w:b/>
          <w:sz w:val="22"/>
          <w:szCs w:val="22"/>
        </w:rPr>
        <w:br w:type="page"/>
      </w:r>
    </w:p>
    <w:p w14:paraId="6EC27411" w14:textId="41B2918A" w:rsidR="00E017BE" w:rsidRPr="00127BB6" w:rsidRDefault="00E017BE" w:rsidP="00E017BE">
      <w:pPr>
        <w:jc w:val="right"/>
        <w:rPr>
          <w:b/>
          <w:bCs/>
          <w:sz w:val="22"/>
          <w:szCs w:val="22"/>
        </w:rPr>
      </w:pPr>
      <w:r w:rsidRPr="00127BB6">
        <w:rPr>
          <w:b/>
          <w:bCs/>
          <w:sz w:val="22"/>
          <w:szCs w:val="22"/>
        </w:rPr>
        <w:t>Załącznik nr 3 do SWZ</w:t>
      </w:r>
    </w:p>
    <w:p w14:paraId="34EB9E8C" w14:textId="77777777" w:rsidR="00E017BE" w:rsidRPr="00127BB6" w:rsidRDefault="00E017BE" w:rsidP="00E017BE">
      <w:pPr>
        <w:rPr>
          <w:b/>
          <w:bCs/>
          <w:sz w:val="22"/>
          <w:szCs w:val="22"/>
          <w:u w:val="single"/>
        </w:rPr>
      </w:pPr>
      <w:r w:rsidRPr="00127BB6">
        <w:rPr>
          <w:b/>
          <w:bCs/>
          <w:sz w:val="22"/>
          <w:szCs w:val="22"/>
          <w:u w:val="single"/>
        </w:rPr>
        <w:t xml:space="preserve">Należy wypełnić Części A, B i C. </w:t>
      </w:r>
    </w:p>
    <w:p w14:paraId="5A9FC5E3" w14:textId="77777777" w:rsidR="00B43C90" w:rsidRPr="00127BB6" w:rsidRDefault="00B43C90" w:rsidP="00FA57CC">
      <w:pPr>
        <w:rPr>
          <w:b/>
          <w:bCs/>
          <w:sz w:val="22"/>
          <w:szCs w:val="22"/>
        </w:rPr>
      </w:pPr>
    </w:p>
    <w:p w14:paraId="1022B1D2" w14:textId="1494B533" w:rsidR="00502509" w:rsidRPr="00127BB6" w:rsidRDefault="00502509" w:rsidP="00502509">
      <w:pPr>
        <w:ind w:left="426" w:hanging="426"/>
        <w:jc w:val="both"/>
        <w:rPr>
          <w:b/>
          <w:sz w:val="22"/>
          <w:szCs w:val="22"/>
          <w:u w:val="single"/>
        </w:rPr>
      </w:pPr>
      <w:r w:rsidRPr="00127BB6">
        <w:rPr>
          <w:b/>
          <w:sz w:val="22"/>
          <w:szCs w:val="22"/>
          <w:u w:val="single"/>
        </w:rPr>
        <w:t xml:space="preserve">Dotyczy części zamówienia (zadania) nr </w:t>
      </w:r>
      <w:r w:rsidR="00515897" w:rsidRPr="00127BB6">
        <w:rPr>
          <w:b/>
          <w:sz w:val="22"/>
          <w:szCs w:val="22"/>
          <w:u w:val="single"/>
        </w:rPr>
        <w:t>6</w:t>
      </w:r>
      <w:r w:rsidRPr="00127BB6">
        <w:rPr>
          <w:b/>
          <w:sz w:val="22"/>
          <w:szCs w:val="22"/>
          <w:u w:val="single"/>
        </w:rPr>
        <w:t>:</w:t>
      </w:r>
    </w:p>
    <w:p w14:paraId="1E0C7D6A" w14:textId="77777777" w:rsidR="00502509" w:rsidRPr="00127BB6" w:rsidRDefault="00502509" w:rsidP="00502509">
      <w:pPr>
        <w:ind w:left="426" w:hanging="426"/>
        <w:jc w:val="both"/>
        <w:rPr>
          <w:sz w:val="22"/>
          <w:szCs w:val="22"/>
        </w:rPr>
      </w:pPr>
    </w:p>
    <w:p w14:paraId="603400DB" w14:textId="77777777" w:rsidR="00502509" w:rsidRPr="00127BB6" w:rsidRDefault="00502509" w:rsidP="00F80593">
      <w:pPr>
        <w:pStyle w:val="Akapitzlist"/>
        <w:numPr>
          <w:ilvl w:val="0"/>
          <w:numId w:val="118"/>
        </w:numPr>
        <w:ind w:left="426"/>
        <w:jc w:val="both"/>
        <w:rPr>
          <w:b/>
          <w:sz w:val="22"/>
          <w:szCs w:val="22"/>
        </w:rPr>
      </w:pPr>
      <w:r w:rsidRPr="00127BB6">
        <w:rPr>
          <w:b/>
          <w:sz w:val="22"/>
          <w:szCs w:val="22"/>
        </w:rPr>
        <w:t xml:space="preserve">Parametry </w:t>
      </w:r>
      <w:proofErr w:type="spellStart"/>
      <w:r w:rsidRPr="00127BB6">
        <w:rPr>
          <w:b/>
          <w:sz w:val="22"/>
          <w:szCs w:val="22"/>
        </w:rPr>
        <w:t>techniczno</w:t>
      </w:r>
      <w:proofErr w:type="spellEnd"/>
      <w:r w:rsidRPr="00127BB6">
        <w:rPr>
          <w:b/>
          <w:sz w:val="22"/>
          <w:szCs w:val="22"/>
        </w:rPr>
        <w:t xml:space="preserve"> – użytkowe oferowanego przedmiotu zamówienia:</w:t>
      </w:r>
    </w:p>
    <w:p w14:paraId="4611B7FC" w14:textId="77777777" w:rsidR="00502509" w:rsidRPr="00127BB6" w:rsidRDefault="00502509" w:rsidP="00E017BE">
      <w:pPr>
        <w:pStyle w:val="Tekstpodstawowywcity"/>
        <w:ind w:left="426"/>
        <w:jc w:val="left"/>
        <w:rPr>
          <w:b w:val="0"/>
          <w:bCs w:val="0"/>
          <w:sz w:val="22"/>
        </w:rPr>
      </w:pPr>
      <w:r w:rsidRPr="00127BB6">
        <w:rPr>
          <w:b w:val="0"/>
          <w:bCs w:val="0"/>
          <w:sz w:val="22"/>
        </w:rPr>
        <w:t xml:space="preserve">Oferowany przedmiot zamówienia spełnia wymagane parametry techniczno-użytkowe określone w  </w:t>
      </w:r>
      <w:r w:rsidRPr="00127BB6">
        <w:rPr>
          <w:sz w:val="22"/>
        </w:rPr>
        <w:t>Załączniku nr 1</w:t>
      </w:r>
      <w:r w:rsidRPr="00127BB6">
        <w:rPr>
          <w:b w:val="0"/>
          <w:bCs w:val="0"/>
          <w:sz w:val="22"/>
        </w:rPr>
        <w:t xml:space="preserve"> do SIWZ.</w:t>
      </w:r>
    </w:p>
    <w:p w14:paraId="30CC2400" w14:textId="77777777" w:rsidR="00502509" w:rsidRPr="00127BB6" w:rsidRDefault="00502509" w:rsidP="00F80593">
      <w:pPr>
        <w:pStyle w:val="Akapitzlist"/>
        <w:numPr>
          <w:ilvl w:val="0"/>
          <w:numId w:val="119"/>
        </w:numPr>
        <w:spacing w:before="120"/>
        <w:ind w:left="426"/>
        <w:jc w:val="both"/>
        <w:rPr>
          <w:b/>
          <w:sz w:val="22"/>
          <w:szCs w:val="22"/>
        </w:rPr>
      </w:pPr>
      <w:r w:rsidRPr="00127BB6">
        <w:rPr>
          <w:b/>
          <w:sz w:val="22"/>
          <w:szCs w:val="22"/>
        </w:rPr>
        <w:t xml:space="preserve">Załączone do oferty przedmiotowe środki dowodowe potwierdzające spełnianie przez oferowane dostawy wymagań określonych przez Zamawiającego: </w:t>
      </w:r>
    </w:p>
    <w:p w14:paraId="228DEB98" w14:textId="77777777" w:rsidR="00502509" w:rsidRPr="00127BB6" w:rsidRDefault="00502509" w:rsidP="00502509">
      <w:pPr>
        <w:shd w:val="clear" w:color="auto" w:fill="FFFFFF" w:themeFill="background1"/>
        <w:jc w:val="both"/>
        <w:rPr>
          <w:b/>
          <w:sz w:val="22"/>
          <w:szCs w:val="22"/>
        </w:rPr>
      </w:pPr>
    </w:p>
    <w:p w14:paraId="3993E6A8" w14:textId="77777777" w:rsidR="00502509" w:rsidRPr="00127BB6" w:rsidRDefault="00502509" w:rsidP="00502509">
      <w:pPr>
        <w:shd w:val="clear" w:color="auto" w:fill="FFFFFF" w:themeFill="background1"/>
        <w:tabs>
          <w:tab w:val="num" w:pos="851"/>
        </w:tabs>
        <w:ind w:left="426"/>
        <w:jc w:val="both"/>
        <w:rPr>
          <w:bCs/>
          <w:i/>
          <w:sz w:val="22"/>
        </w:rPr>
      </w:pPr>
      <w:r w:rsidRPr="00127BB6">
        <w:rPr>
          <w:bCs/>
          <w:sz w:val="22"/>
        </w:rPr>
        <w:t>Karta katalogowa / instrukcja obsługi</w:t>
      </w:r>
      <w:r w:rsidRPr="00127BB6">
        <w:rPr>
          <w:b/>
          <w:bCs/>
          <w:i/>
          <w:sz w:val="22"/>
        </w:rPr>
        <w:t>.</w:t>
      </w:r>
    </w:p>
    <w:p w14:paraId="7A049CF6" w14:textId="77777777" w:rsidR="00502509" w:rsidRPr="00127BB6" w:rsidRDefault="00502509" w:rsidP="00F80593">
      <w:pPr>
        <w:numPr>
          <w:ilvl w:val="0"/>
          <w:numId w:val="115"/>
        </w:numPr>
        <w:shd w:val="clear" w:color="auto" w:fill="FFFFFF" w:themeFill="background1"/>
        <w:autoSpaceDE w:val="0"/>
        <w:autoSpaceDN w:val="0"/>
        <w:adjustRightInd w:val="0"/>
        <w:spacing w:before="40" w:after="40"/>
        <w:ind w:left="992" w:hanging="425"/>
        <w:jc w:val="right"/>
        <w:rPr>
          <w:sz w:val="22"/>
        </w:rPr>
      </w:pPr>
      <w:r w:rsidRPr="00127BB6">
        <w:rPr>
          <w:sz w:val="22"/>
        </w:rPr>
        <w:t>nazwa pliku .............................. strona ….......</w:t>
      </w:r>
    </w:p>
    <w:p w14:paraId="1E0672B8" w14:textId="77777777" w:rsidR="00502509" w:rsidRPr="00127BB6" w:rsidRDefault="00502509" w:rsidP="00502509">
      <w:pPr>
        <w:spacing w:before="120"/>
        <w:jc w:val="both"/>
        <w:rPr>
          <w:b/>
          <w:sz w:val="22"/>
          <w:szCs w:val="22"/>
          <w:highlight w:val="yellow"/>
        </w:rPr>
      </w:pPr>
    </w:p>
    <w:p w14:paraId="786BBF4D" w14:textId="48819278" w:rsidR="00502509" w:rsidRPr="00127BB6" w:rsidRDefault="00E017BE" w:rsidP="00F80593">
      <w:pPr>
        <w:pStyle w:val="Akapitzlist"/>
        <w:numPr>
          <w:ilvl w:val="0"/>
          <w:numId w:val="119"/>
        </w:numPr>
        <w:shd w:val="clear" w:color="auto" w:fill="FFFFFF" w:themeFill="background1"/>
        <w:ind w:left="426"/>
        <w:jc w:val="both"/>
        <w:rPr>
          <w:b/>
          <w:sz w:val="22"/>
          <w:szCs w:val="22"/>
        </w:rPr>
      </w:pPr>
      <w:r w:rsidRPr="00127BB6">
        <w:rPr>
          <w:b/>
          <w:sz w:val="22"/>
          <w:szCs w:val="22"/>
        </w:rPr>
        <w:t>Oświadczenia Wykonawcy.</w:t>
      </w:r>
    </w:p>
    <w:p w14:paraId="2DDCD8B1" w14:textId="77777777" w:rsidR="00E017BE" w:rsidRPr="00127BB6" w:rsidRDefault="00E017BE" w:rsidP="00E017BE">
      <w:pPr>
        <w:pStyle w:val="Akapitzlist"/>
        <w:shd w:val="clear" w:color="auto" w:fill="FFFFFF" w:themeFill="background1"/>
        <w:ind w:left="426"/>
        <w:jc w:val="both"/>
        <w:rPr>
          <w:b/>
          <w:sz w:val="22"/>
          <w:szCs w:val="22"/>
        </w:rPr>
      </w:pPr>
    </w:p>
    <w:p w14:paraId="5896F198" w14:textId="77777777" w:rsidR="00502509" w:rsidRPr="00127BB6" w:rsidRDefault="00502509" w:rsidP="00F80593">
      <w:pPr>
        <w:pStyle w:val="Akapitzlist"/>
        <w:numPr>
          <w:ilvl w:val="0"/>
          <w:numId w:val="120"/>
        </w:numPr>
        <w:shd w:val="clear" w:color="auto" w:fill="FFFFFF" w:themeFill="background1"/>
        <w:spacing w:before="120" w:after="120"/>
        <w:ind w:left="567"/>
        <w:jc w:val="both"/>
        <w:rPr>
          <w:sz w:val="22"/>
          <w:szCs w:val="22"/>
        </w:rPr>
      </w:pPr>
      <w:r w:rsidRPr="00127BB6">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260"/>
        <w:gridCol w:w="3544"/>
      </w:tblGrid>
      <w:tr w:rsidR="00127BB6" w:rsidRPr="00127BB6" w14:paraId="2EC34E9D" w14:textId="77777777" w:rsidTr="00E017BE">
        <w:trPr>
          <w:trHeight w:val="272"/>
          <w:tblHeader/>
        </w:trPr>
        <w:tc>
          <w:tcPr>
            <w:tcW w:w="1630" w:type="dxa"/>
            <w:vAlign w:val="center"/>
          </w:tcPr>
          <w:p w14:paraId="31BF418A" w14:textId="77777777" w:rsidR="00502509" w:rsidRPr="00127BB6" w:rsidRDefault="00502509" w:rsidP="00E017BE">
            <w:pPr>
              <w:shd w:val="clear" w:color="auto" w:fill="FFFFFF" w:themeFill="background1"/>
              <w:jc w:val="center"/>
              <w:rPr>
                <w:b/>
              </w:rPr>
            </w:pPr>
            <w:r w:rsidRPr="00127BB6">
              <w:rPr>
                <w:b/>
              </w:rPr>
              <w:t>Zadanie/pozycja</w:t>
            </w:r>
          </w:p>
        </w:tc>
        <w:tc>
          <w:tcPr>
            <w:tcW w:w="3260" w:type="dxa"/>
            <w:vAlign w:val="center"/>
          </w:tcPr>
          <w:p w14:paraId="11422580" w14:textId="77777777" w:rsidR="00502509" w:rsidRPr="00127BB6" w:rsidRDefault="00502509" w:rsidP="00E017BE">
            <w:pPr>
              <w:shd w:val="clear" w:color="auto" w:fill="FFFFFF" w:themeFill="background1"/>
              <w:jc w:val="center"/>
              <w:rPr>
                <w:b/>
              </w:rPr>
            </w:pPr>
            <w:r w:rsidRPr="00127BB6">
              <w:rPr>
                <w:b/>
              </w:rPr>
              <w:t>Nazwa handlowa (jeżeli dotyczy)</w:t>
            </w:r>
          </w:p>
        </w:tc>
        <w:tc>
          <w:tcPr>
            <w:tcW w:w="3544" w:type="dxa"/>
            <w:vAlign w:val="center"/>
          </w:tcPr>
          <w:p w14:paraId="31A5553A" w14:textId="77777777" w:rsidR="00502509" w:rsidRPr="00127BB6" w:rsidRDefault="00502509" w:rsidP="00E017BE">
            <w:pPr>
              <w:shd w:val="clear" w:color="auto" w:fill="FFFFFF" w:themeFill="background1"/>
              <w:jc w:val="center"/>
              <w:rPr>
                <w:b/>
              </w:rPr>
            </w:pPr>
            <w:r w:rsidRPr="00127BB6">
              <w:rPr>
                <w:b/>
              </w:rPr>
              <w:t>Producent (nazwa i adres)</w:t>
            </w:r>
          </w:p>
        </w:tc>
      </w:tr>
      <w:tr w:rsidR="00127BB6" w:rsidRPr="00127BB6" w14:paraId="184135B9" w14:textId="77777777" w:rsidTr="00E017BE">
        <w:tc>
          <w:tcPr>
            <w:tcW w:w="1630" w:type="dxa"/>
            <w:vAlign w:val="center"/>
          </w:tcPr>
          <w:p w14:paraId="15ABADE3" w14:textId="77777777" w:rsidR="00502509" w:rsidRPr="00127BB6" w:rsidRDefault="00502509" w:rsidP="00E017BE">
            <w:pPr>
              <w:shd w:val="clear" w:color="auto" w:fill="FFFFFF" w:themeFill="background1"/>
              <w:tabs>
                <w:tab w:val="num" w:pos="360"/>
              </w:tabs>
              <w:jc w:val="center"/>
              <w:rPr>
                <w:b/>
              </w:rPr>
            </w:pPr>
          </w:p>
        </w:tc>
        <w:tc>
          <w:tcPr>
            <w:tcW w:w="3260" w:type="dxa"/>
          </w:tcPr>
          <w:p w14:paraId="763A9090" w14:textId="77777777" w:rsidR="00502509" w:rsidRPr="00127BB6" w:rsidRDefault="00502509" w:rsidP="00E017BE">
            <w:pPr>
              <w:shd w:val="clear" w:color="auto" w:fill="FFFFFF" w:themeFill="background1"/>
              <w:jc w:val="center"/>
              <w:rPr>
                <w:b/>
              </w:rPr>
            </w:pPr>
          </w:p>
        </w:tc>
        <w:tc>
          <w:tcPr>
            <w:tcW w:w="3544" w:type="dxa"/>
          </w:tcPr>
          <w:p w14:paraId="3FC8DFDF" w14:textId="77777777" w:rsidR="00502509" w:rsidRPr="00127BB6" w:rsidRDefault="00502509" w:rsidP="00E017BE">
            <w:pPr>
              <w:shd w:val="clear" w:color="auto" w:fill="FFFFFF" w:themeFill="background1"/>
              <w:jc w:val="center"/>
              <w:rPr>
                <w:b/>
              </w:rPr>
            </w:pPr>
          </w:p>
        </w:tc>
      </w:tr>
      <w:tr w:rsidR="00127BB6" w:rsidRPr="00127BB6" w14:paraId="45BD1661" w14:textId="77777777" w:rsidTr="00E017BE">
        <w:tc>
          <w:tcPr>
            <w:tcW w:w="1630" w:type="dxa"/>
            <w:vAlign w:val="center"/>
          </w:tcPr>
          <w:p w14:paraId="18B6A72B" w14:textId="77777777" w:rsidR="00502509" w:rsidRPr="00127BB6" w:rsidRDefault="00502509" w:rsidP="00E017BE">
            <w:pPr>
              <w:shd w:val="clear" w:color="auto" w:fill="FFFFFF" w:themeFill="background1"/>
              <w:tabs>
                <w:tab w:val="num" w:pos="360"/>
              </w:tabs>
              <w:jc w:val="center"/>
              <w:rPr>
                <w:b/>
              </w:rPr>
            </w:pPr>
          </w:p>
        </w:tc>
        <w:tc>
          <w:tcPr>
            <w:tcW w:w="3260" w:type="dxa"/>
          </w:tcPr>
          <w:p w14:paraId="3237CF80" w14:textId="77777777" w:rsidR="00502509" w:rsidRPr="00127BB6" w:rsidRDefault="00502509" w:rsidP="00E017BE">
            <w:pPr>
              <w:shd w:val="clear" w:color="auto" w:fill="FFFFFF" w:themeFill="background1"/>
              <w:jc w:val="center"/>
              <w:rPr>
                <w:b/>
              </w:rPr>
            </w:pPr>
          </w:p>
        </w:tc>
        <w:tc>
          <w:tcPr>
            <w:tcW w:w="3544" w:type="dxa"/>
          </w:tcPr>
          <w:p w14:paraId="222021CA" w14:textId="77777777" w:rsidR="00502509" w:rsidRPr="00127BB6" w:rsidRDefault="00502509" w:rsidP="00E017BE">
            <w:pPr>
              <w:shd w:val="clear" w:color="auto" w:fill="FFFFFF" w:themeFill="background1"/>
              <w:jc w:val="center"/>
              <w:rPr>
                <w:b/>
              </w:rPr>
            </w:pPr>
          </w:p>
        </w:tc>
      </w:tr>
      <w:tr w:rsidR="00127BB6" w:rsidRPr="00127BB6" w14:paraId="1CB1C075" w14:textId="77777777" w:rsidTr="00E017BE">
        <w:tc>
          <w:tcPr>
            <w:tcW w:w="1630" w:type="dxa"/>
            <w:vAlign w:val="center"/>
          </w:tcPr>
          <w:p w14:paraId="02105278" w14:textId="77777777" w:rsidR="00502509" w:rsidRPr="00127BB6" w:rsidRDefault="00502509" w:rsidP="00E017BE">
            <w:pPr>
              <w:shd w:val="clear" w:color="auto" w:fill="FFFFFF" w:themeFill="background1"/>
              <w:tabs>
                <w:tab w:val="num" w:pos="360"/>
              </w:tabs>
              <w:jc w:val="center"/>
              <w:rPr>
                <w:b/>
              </w:rPr>
            </w:pPr>
          </w:p>
        </w:tc>
        <w:tc>
          <w:tcPr>
            <w:tcW w:w="3260" w:type="dxa"/>
          </w:tcPr>
          <w:p w14:paraId="47388728" w14:textId="77777777" w:rsidR="00502509" w:rsidRPr="00127BB6" w:rsidRDefault="00502509" w:rsidP="00E017BE">
            <w:pPr>
              <w:shd w:val="clear" w:color="auto" w:fill="FFFFFF" w:themeFill="background1"/>
              <w:jc w:val="center"/>
              <w:rPr>
                <w:b/>
              </w:rPr>
            </w:pPr>
          </w:p>
        </w:tc>
        <w:tc>
          <w:tcPr>
            <w:tcW w:w="3544" w:type="dxa"/>
          </w:tcPr>
          <w:p w14:paraId="5EA5E0E6" w14:textId="77777777" w:rsidR="00502509" w:rsidRPr="00127BB6" w:rsidRDefault="00502509" w:rsidP="00E017BE">
            <w:pPr>
              <w:shd w:val="clear" w:color="auto" w:fill="FFFFFF" w:themeFill="background1"/>
              <w:jc w:val="center"/>
              <w:rPr>
                <w:b/>
              </w:rPr>
            </w:pPr>
          </w:p>
        </w:tc>
      </w:tr>
    </w:tbl>
    <w:p w14:paraId="6A31075E" w14:textId="77777777" w:rsidR="00502509" w:rsidRPr="00127BB6" w:rsidRDefault="00502509" w:rsidP="00F80593">
      <w:pPr>
        <w:pStyle w:val="Akapitzlist"/>
        <w:numPr>
          <w:ilvl w:val="0"/>
          <w:numId w:val="120"/>
        </w:numPr>
        <w:shd w:val="clear" w:color="auto" w:fill="FFFFFF" w:themeFill="background1"/>
        <w:spacing w:before="120" w:after="120"/>
        <w:ind w:left="567"/>
        <w:jc w:val="both"/>
        <w:rPr>
          <w:sz w:val="22"/>
          <w:szCs w:val="22"/>
        </w:rPr>
      </w:pPr>
      <w:r w:rsidRPr="00127BB6">
        <w:rPr>
          <w:b/>
          <w:sz w:val="22"/>
          <w:szCs w:val="22"/>
        </w:rPr>
        <w:t>Oświadczam,</w:t>
      </w:r>
      <w:r w:rsidRPr="00127BB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5F48A32" w14:textId="77777777" w:rsidR="00502509" w:rsidRPr="00127BB6" w:rsidRDefault="00502509" w:rsidP="00F80593">
      <w:pPr>
        <w:pStyle w:val="Akapitzlist"/>
        <w:numPr>
          <w:ilvl w:val="0"/>
          <w:numId w:val="120"/>
        </w:numPr>
        <w:shd w:val="clear" w:color="auto" w:fill="FFFFFF" w:themeFill="background1"/>
        <w:spacing w:before="120" w:after="120"/>
        <w:ind w:left="567"/>
        <w:jc w:val="both"/>
        <w:rPr>
          <w:sz w:val="22"/>
          <w:szCs w:val="22"/>
        </w:rPr>
      </w:pPr>
      <w:r w:rsidRPr="00127BB6">
        <w:rPr>
          <w:b/>
          <w:bCs/>
          <w:sz w:val="22"/>
        </w:rPr>
        <w:t>Oświadczam</w:t>
      </w:r>
      <w:r w:rsidRPr="00127BB6">
        <w:rPr>
          <w:bCs/>
          <w:sz w:val="22"/>
        </w:rPr>
        <w:t xml:space="preserve">, </w:t>
      </w:r>
      <w:r w:rsidRPr="00127BB6">
        <w:rPr>
          <w:sz w:val="22"/>
        </w:rPr>
        <w:t xml:space="preserve">że oferowany towar spełnia wymagania prawa polskiego i Unii Europejskiej w zakresie wprowadzenia na rynek </w:t>
      </w:r>
      <w:r w:rsidRPr="00127BB6">
        <w:rPr>
          <w:b/>
          <w:sz w:val="22"/>
        </w:rPr>
        <w:t>i do użytku w podziemnych wyrobiskach zakładów górniczych w warunkach istniejących zagrożeń*</w:t>
      </w:r>
      <w:r w:rsidRPr="00127BB6">
        <w:rPr>
          <w:sz w:val="22"/>
        </w:rPr>
        <w:t>.</w:t>
      </w:r>
    </w:p>
    <w:p w14:paraId="41669354" w14:textId="77777777" w:rsidR="00502509" w:rsidRPr="00127BB6" w:rsidRDefault="00502509" w:rsidP="00502509">
      <w:pPr>
        <w:shd w:val="clear" w:color="auto" w:fill="FFFFFF" w:themeFill="background1"/>
        <w:spacing w:before="120" w:after="120"/>
        <w:ind w:left="426"/>
        <w:jc w:val="both"/>
        <w:rPr>
          <w:sz w:val="16"/>
          <w:szCs w:val="16"/>
          <w:u w:val="single"/>
        </w:rPr>
      </w:pPr>
      <w:r w:rsidRPr="00127BB6">
        <w:rPr>
          <w:b/>
          <w:bCs/>
          <w:sz w:val="16"/>
          <w:szCs w:val="16"/>
          <w:u w:val="single"/>
        </w:rPr>
        <w:t>* skreślić niewłaściwe.</w:t>
      </w:r>
    </w:p>
    <w:p w14:paraId="172EDE67" w14:textId="77777777" w:rsidR="00502509" w:rsidRPr="00127BB6" w:rsidRDefault="00502509" w:rsidP="00F80593">
      <w:pPr>
        <w:pStyle w:val="Akapitzlist"/>
        <w:numPr>
          <w:ilvl w:val="0"/>
          <w:numId w:val="120"/>
        </w:numPr>
        <w:shd w:val="clear" w:color="auto" w:fill="FFFFFF" w:themeFill="background1"/>
        <w:spacing w:before="120" w:after="120"/>
        <w:ind w:left="567"/>
        <w:jc w:val="both"/>
        <w:rPr>
          <w:sz w:val="22"/>
          <w:szCs w:val="22"/>
        </w:rPr>
      </w:pPr>
      <w:r w:rsidRPr="00127BB6">
        <w:rPr>
          <w:b/>
          <w:sz w:val="22"/>
          <w:szCs w:val="22"/>
        </w:rPr>
        <w:t>Oświadczam,</w:t>
      </w:r>
      <w:r w:rsidRPr="00127BB6">
        <w:rPr>
          <w:sz w:val="22"/>
          <w:szCs w:val="22"/>
        </w:rPr>
        <w:t xml:space="preserve"> spełnia wymogi w zakresie ochrony w atmosferze potencjalnie wybuchowej, obowiązujące dla urządzeń grupy I kategorii M2 lub/i M1</w:t>
      </w:r>
      <w:r w:rsidRPr="00127BB6">
        <w:rPr>
          <w:b/>
          <w:sz w:val="22"/>
          <w:szCs w:val="22"/>
        </w:rPr>
        <w:t>*</w:t>
      </w:r>
    </w:p>
    <w:p w14:paraId="7C16C392" w14:textId="77777777" w:rsidR="00502509" w:rsidRPr="00127BB6" w:rsidRDefault="00502509" w:rsidP="00502509">
      <w:pPr>
        <w:shd w:val="clear" w:color="auto" w:fill="FFFFFF" w:themeFill="background1"/>
        <w:spacing w:before="120" w:after="120"/>
        <w:ind w:left="426"/>
        <w:jc w:val="both"/>
        <w:rPr>
          <w:sz w:val="16"/>
          <w:szCs w:val="16"/>
          <w:u w:val="single"/>
        </w:rPr>
      </w:pPr>
      <w:r w:rsidRPr="00127BB6">
        <w:rPr>
          <w:b/>
          <w:bCs/>
          <w:sz w:val="16"/>
          <w:szCs w:val="16"/>
          <w:u w:val="single"/>
        </w:rPr>
        <w:t>* skreślić niewłaściwe.</w:t>
      </w:r>
    </w:p>
    <w:p w14:paraId="1059B40C" w14:textId="77777777" w:rsidR="00502509" w:rsidRPr="00127BB6" w:rsidRDefault="00502509" w:rsidP="00F80593">
      <w:pPr>
        <w:pStyle w:val="Akapitzlist"/>
        <w:numPr>
          <w:ilvl w:val="0"/>
          <w:numId w:val="120"/>
        </w:numPr>
        <w:shd w:val="clear" w:color="auto" w:fill="FFFFFF" w:themeFill="background1"/>
        <w:spacing w:before="120" w:after="120"/>
        <w:ind w:left="567"/>
        <w:jc w:val="both"/>
        <w:rPr>
          <w:sz w:val="22"/>
          <w:szCs w:val="22"/>
        </w:rPr>
      </w:pPr>
      <w:r w:rsidRPr="00127BB6">
        <w:rPr>
          <w:b/>
          <w:sz w:val="22"/>
          <w:szCs w:val="22"/>
        </w:rPr>
        <w:t>Oświadczam</w:t>
      </w:r>
      <w:r w:rsidRPr="00127BB6">
        <w:rPr>
          <w:sz w:val="22"/>
          <w:szCs w:val="22"/>
        </w:rPr>
        <w:t>, że oferowany przedmiot zamówienia wykonany jest zgodnie z aktami prawnymi określonymi w Załączniku nr 1 do SWZ lub równoważnymi oraz posiada dokumenty właściwe, tj. certyfikaty, świadectwa, dopuszczenia, etc.. przewidziane wskazanymi aktami prawnymi</w:t>
      </w:r>
      <w:r w:rsidRPr="00127BB6">
        <w:rPr>
          <w:b/>
          <w:sz w:val="22"/>
          <w:szCs w:val="22"/>
          <w:vertAlign w:val="superscript"/>
        </w:rPr>
        <w:t>*</w:t>
      </w:r>
      <w:r w:rsidRPr="00127BB6">
        <w:rPr>
          <w:sz w:val="22"/>
          <w:szCs w:val="22"/>
        </w:rPr>
        <w:t>.</w:t>
      </w:r>
    </w:p>
    <w:p w14:paraId="5C5CFB83" w14:textId="77777777" w:rsidR="00502509" w:rsidRPr="00127BB6" w:rsidRDefault="00502509" w:rsidP="00502509">
      <w:pPr>
        <w:shd w:val="clear" w:color="auto" w:fill="FFFFFF" w:themeFill="background1"/>
        <w:spacing w:before="120"/>
        <w:ind w:left="709" w:hanging="425"/>
        <w:jc w:val="both"/>
        <w:rPr>
          <w:sz w:val="22"/>
          <w:szCs w:val="22"/>
        </w:rPr>
      </w:pPr>
      <w:r w:rsidRPr="00127BB6">
        <w:rPr>
          <w:b/>
          <w:sz w:val="22"/>
          <w:szCs w:val="22"/>
          <w:vertAlign w:val="superscript"/>
        </w:rPr>
        <w:t>*</w:t>
      </w:r>
      <w:r w:rsidRPr="00127BB6">
        <w:rPr>
          <w:b/>
          <w:i/>
          <w:sz w:val="22"/>
          <w:szCs w:val="22"/>
        </w:rPr>
        <w:t>(jeżeli dotyczy wpisać normę równoważną)</w:t>
      </w:r>
      <w:r w:rsidRPr="00127BB6">
        <w:rPr>
          <w:sz w:val="22"/>
          <w:szCs w:val="22"/>
        </w:rPr>
        <w:t xml:space="preserve"> - ..............................................................................</w:t>
      </w:r>
    </w:p>
    <w:p w14:paraId="7629B18B" w14:textId="77777777" w:rsidR="00502509" w:rsidRPr="00127BB6" w:rsidRDefault="00502509" w:rsidP="00502509">
      <w:pPr>
        <w:shd w:val="clear" w:color="auto" w:fill="FFFFFF" w:themeFill="background1"/>
        <w:ind w:left="284"/>
        <w:jc w:val="both"/>
        <w:rPr>
          <w:sz w:val="22"/>
          <w:szCs w:val="22"/>
        </w:rPr>
      </w:pPr>
      <w:r w:rsidRPr="00127BB6">
        <w:rPr>
          <w:sz w:val="22"/>
          <w:szCs w:val="22"/>
        </w:rPr>
        <w:t>.............................................................................................................................................</w:t>
      </w:r>
    </w:p>
    <w:p w14:paraId="388D2359" w14:textId="77777777" w:rsidR="00502509" w:rsidRPr="00127BB6" w:rsidRDefault="00502509" w:rsidP="00F80593">
      <w:pPr>
        <w:pStyle w:val="Akapitzlist"/>
        <w:numPr>
          <w:ilvl w:val="0"/>
          <w:numId w:val="120"/>
        </w:numPr>
        <w:shd w:val="clear" w:color="auto" w:fill="FFFFFF" w:themeFill="background1"/>
        <w:spacing w:before="120" w:after="60"/>
        <w:ind w:left="567"/>
        <w:jc w:val="both"/>
        <w:rPr>
          <w:sz w:val="22"/>
          <w:szCs w:val="22"/>
        </w:rPr>
      </w:pPr>
      <w:r w:rsidRPr="00127BB6">
        <w:rPr>
          <w:b/>
          <w:bCs/>
          <w:sz w:val="22"/>
        </w:rPr>
        <w:t>Oświadczam</w:t>
      </w:r>
      <w:r w:rsidRPr="00127BB6">
        <w:rPr>
          <w:sz w:val="22"/>
          <w:szCs w:val="22"/>
        </w:rPr>
        <w:t>, że przedmiot zamówienia dostarczony będzie w opakowaniu jednorazowym nie podlegającym zwrotowi.*)</w:t>
      </w:r>
    </w:p>
    <w:p w14:paraId="1991DEEE" w14:textId="77777777" w:rsidR="00502509" w:rsidRPr="00127BB6" w:rsidRDefault="00502509" w:rsidP="00E017BE">
      <w:pPr>
        <w:shd w:val="clear" w:color="auto" w:fill="FFFFFF" w:themeFill="background1"/>
        <w:spacing w:before="60" w:after="60"/>
        <w:ind w:left="567"/>
        <w:jc w:val="both"/>
        <w:rPr>
          <w:sz w:val="22"/>
          <w:szCs w:val="22"/>
        </w:rPr>
      </w:pPr>
      <w:r w:rsidRPr="00127BB6">
        <w:rPr>
          <w:sz w:val="22"/>
          <w:szCs w:val="22"/>
        </w:rPr>
        <w:t>lub</w:t>
      </w:r>
    </w:p>
    <w:p w14:paraId="0C2222E3" w14:textId="77777777" w:rsidR="00502509" w:rsidRPr="00127BB6" w:rsidRDefault="00502509" w:rsidP="00E017BE">
      <w:pPr>
        <w:shd w:val="clear" w:color="auto" w:fill="FFFFFF" w:themeFill="background1"/>
        <w:ind w:left="567"/>
        <w:jc w:val="both"/>
        <w:rPr>
          <w:sz w:val="22"/>
          <w:szCs w:val="22"/>
        </w:rPr>
      </w:pPr>
      <w:r w:rsidRPr="00127BB6">
        <w:rPr>
          <w:b/>
          <w:sz w:val="22"/>
          <w:szCs w:val="22"/>
        </w:rPr>
        <w:t>Oświadczam</w:t>
      </w:r>
      <w:r w:rsidRPr="00127BB6">
        <w:rPr>
          <w:sz w:val="22"/>
          <w:szCs w:val="22"/>
        </w:rPr>
        <w:t>, że przedmiot zamówienia dostarczony będzie w opakowaniu zwrotnym tj.:</w:t>
      </w:r>
    </w:p>
    <w:p w14:paraId="14A10A73" w14:textId="77777777" w:rsidR="00502509" w:rsidRPr="00127BB6" w:rsidRDefault="00502509" w:rsidP="00E017BE">
      <w:pPr>
        <w:shd w:val="clear" w:color="auto" w:fill="FFFFFF" w:themeFill="background1"/>
        <w:ind w:left="567"/>
        <w:jc w:val="both"/>
        <w:rPr>
          <w:sz w:val="22"/>
          <w:szCs w:val="22"/>
        </w:rPr>
      </w:pPr>
      <w:r w:rsidRPr="00127BB6">
        <w:rPr>
          <w:sz w:val="22"/>
          <w:szCs w:val="22"/>
        </w:rPr>
        <w:t>………………………………………………………………………………………….....…</w:t>
      </w:r>
    </w:p>
    <w:p w14:paraId="011AA929" w14:textId="77777777" w:rsidR="00502509" w:rsidRPr="00127BB6" w:rsidRDefault="00502509" w:rsidP="00E017BE">
      <w:pPr>
        <w:shd w:val="clear" w:color="auto" w:fill="FFFFFF" w:themeFill="background1"/>
        <w:ind w:left="567"/>
        <w:jc w:val="both"/>
        <w:rPr>
          <w:i/>
          <w:szCs w:val="22"/>
        </w:rPr>
      </w:pPr>
      <w:r w:rsidRPr="00127BB6">
        <w:rPr>
          <w:sz w:val="22"/>
          <w:szCs w:val="22"/>
        </w:rPr>
        <w:t>(</w:t>
      </w:r>
      <w:r w:rsidRPr="00127BB6">
        <w:rPr>
          <w:i/>
          <w:szCs w:val="22"/>
        </w:rPr>
        <w:t>jeżeli dotyczy Wypełnia Wykonawca</w:t>
      </w:r>
      <w:r w:rsidRPr="00127BB6">
        <w:rPr>
          <w:szCs w:val="22"/>
        </w:rPr>
        <w:t xml:space="preserve"> </w:t>
      </w:r>
      <w:r w:rsidRPr="00127BB6">
        <w:rPr>
          <w:i/>
          <w:szCs w:val="22"/>
        </w:rPr>
        <w:t>określając rodzaj opakowania)</w:t>
      </w:r>
    </w:p>
    <w:p w14:paraId="76D83307" w14:textId="77777777" w:rsidR="00502509" w:rsidRPr="00127BB6" w:rsidRDefault="00502509" w:rsidP="00E017BE">
      <w:pPr>
        <w:shd w:val="clear" w:color="auto" w:fill="FFFFFF" w:themeFill="background1"/>
        <w:spacing w:before="120"/>
        <w:ind w:left="567"/>
        <w:jc w:val="both"/>
        <w:rPr>
          <w:i/>
          <w:sz w:val="22"/>
          <w:szCs w:val="22"/>
        </w:rPr>
      </w:pPr>
      <w:r w:rsidRPr="00127BB6">
        <w:rPr>
          <w:i/>
          <w:sz w:val="22"/>
          <w:szCs w:val="22"/>
        </w:rPr>
        <w:t>*)W przypadku braku informacji o rodzaju opakowania Zamawiający traktował będzie opakowanie jako opakowanie jednorazowe nie podlegające zwrotowi.</w:t>
      </w:r>
    </w:p>
    <w:p w14:paraId="5F2A8908" w14:textId="77777777" w:rsidR="00502509" w:rsidRPr="00127BB6" w:rsidRDefault="00502509" w:rsidP="00502509">
      <w:pPr>
        <w:shd w:val="clear" w:color="auto" w:fill="FFFFFF" w:themeFill="background1"/>
        <w:spacing w:before="120"/>
        <w:ind w:left="756" w:hanging="189"/>
        <w:jc w:val="both"/>
        <w:rPr>
          <w:i/>
          <w:sz w:val="22"/>
          <w:szCs w:val="22"/>
        </w:rPr>
      </w:pPr>
    </w:p>
    <w:p w14:paraId="7DD7D616" w14:textId="77777777" w:rsidR="00502509" w:rsidRPr="00127BB6" w:rsidRDefault="00502509" w:rsidP="00F80593">
      <w:pPr>
        <w:pStyle w:val="Akapitzlist"/>
        <w:numPr>
          <w:ilvl w:val="0"/>
          <w:numId w:val="120"/>
        </w:numPr>
        <w:shd w:val="clear" w:color="auto" w:fill="FFFFFF" w:themeFill="background1"/>
        <w:spacing w:before="120" w:after="120"/>
        <w:ind w:left="426"/>
        <w:jc w:val="both"/>
        <w:rPr>
          <w:sz w:val="22"/>
          <w:szCs w:val="22"/>
        </w:rPr>
      </w:pPr>
      <w:r w:rsidRPr="00127BB6">
        <w:rPr>
          <w:b/>
          <w:sz w:val="22"/>
          <w:szCs w:val="22"/>
        </w:rPr>
        <w:t>Oświadczam,</w:t>
      </w:r>
      <w:r w:rsidRPr="00127BB6">
        <w:rPr>
          <w:sz w:val="22"/>
          <w:szCs w:val="22"/>
        </w:rPr>
        <w:t xml:space="preserve"> że informacje znajdujące się w pliku ………….…………………..……… </w:t>
      </w:r>
    </w:p>
    <w:p w14:paraId="5C3D168E" w14:textId="77777777" w:rsidR="00502509" w:rsidRPr="00127BB6" w:rsidRDefault="00502509" w:rsidP="00502509">
      <w:pPr>
        <w:shd w:val="clear" w:color="auto" w:fill="FFFFFF" w:themeFill="background1"/>
        <w:ind w:left="709"/>
        <w:jc w:val="both"/>
        <w:rPr>
          <w:i/>
          <w:sz w:val="22"/>
          <w:szCs w:val="22"/>
        </w:rPr>
      </w:pPr>
      <w:r w:rsidRPr="00127BB6">
        <w:rPr>
          <w:i/>
          <w:sz w:val="22"/>
          <w:szCs w:val="22"/>
        </w:rPr>
        <w:t xml:space="preserve">                                                                                    (nazwa pliku dołączonego do oferty)</w:t>
      </w:r>
    </w:p>
    <w:p w14:paraId="2E973C80" w14:textId="77777777" w:rsidR="00502509" w:rsidRPr="00127BB6" w:rsidRDefault="00502509" w:rsidP="00502509">
      <w:pPr>
        <w:shd w:val="clear" w:color="auto" w:fill="FFFFFF" w:themeFill="background1"/>
        <w:ind w:left="426"/>
        <w:jc w:val="both"/>
        <w:rPr>
          <w:sz w:val="22"/>
          <w:szCs w:val="22"/>
        </w:rPr>
      </w:pPr>
      <w:r w:rsidRPr="00127BB6">
        <w:rPr>
          <w:sz w:val="22"/>
          <w:szCs w:val="22"/>
        </w:rPr>
        <w:t xml:space="preserve">stanowią informacje będące </w:t>
      </w:r>
      <w:r w:rsidRPr="00127BB6">
        <w:rPr>
          <w:b/>
          <w:sz w:val="22"/>
          <w:szCs w:val="22"/>
        </w:rPr>
        <w:t>tajemnicą przedsiębiorstwa</w:t>
      </w:r>
      <w:r w:rsidRPr="00127BB6">
        <w:rPr>
          <w:sz w:val="22"/>
          <w:szCs w:val="22"/>
        </w:rPr>
        <w:t xml:space="preserve"> w rozumieniu przepisów Ustawy z dnia 16 kwietnia 1993 roku o zwalczaniu nieuczciwej konkurencji, tj. spełniają </w:t>
      </w:r>
      <w:r w:rsidRPr="00127BB6">
        <w:rPr>
          <w:b/>
          <w:sz w:val="22"/>
          <w:szCs w:val="22"/>
        </w:rPr>
        <w:t>łącznie</w:t>
      </w:r>
      <w:r w:rsidRPr="00127BB6">
        <w:rPr>
          <w:sz w:val="22"/>
          <w:szCs w:val="22"/>
        </w:rPr>
        <w:t xml:space="preserve"> trzy warunki:</w:t>
      </w:r>
    </w:p>
    <w:p w14:paraId="7AF8B816" w14:textId="77777777" w:rsidR="00502509" w:rsidRPr="00127BB6" w:rsidRDefault="00502509" w:rsidP="00F80593">
      <w:pPr>
        <w:numPr>
          <w:ilvl w:val="0"/>
          <w:numId w:val="121"/>
        </w:numPr>
        <w:shd w:val="clear" w:color="auto" w:fill="FFFFFF" w:themeFill="background1"/>
        <w:spacing w:before="40"/>
        <w:jc w:val="both"/>
        <w:rPr>
          <w:sz w:val="22"/>
          <w:szCs w:val="22"/>
        </w:rPr>
      </w:pPr>
      <w:r w:rsidRPr="00127BB6">
        <w:rPr>
          <w:sz w:val="22"/>
          <w:szCs w:val="22"/>
        </w:rPr>
        <w:t>informacja ma charakter …………........…….. (techniczny, technologiczny, organizacyjny przedsiębiorstwa lub posiada wartość gospodarczą),</w:t>
      </w:r>
    </w:p>
    <w:p w14:paraId="32BB3009" w14:textId="77777777" w:rsidR="00502509" w:rsidRPr="00127BB6" w:rsidRDefault="00502509" w:rsidP="00F80593">
      <w:pPr>
        <w:numPr>
          <w:ilvl w:val="0"/>
          <w:numId w:val="121"/>
        </w:numPr>
        <w:shd w:val="clear" w:color="auto" w:fill="FFFFFF" w:themeFill="background1"/>
        <w:spacing w:before="40"/>
        <w:ind w:left="851" w:hanging="425"/>
        <w:jc w:val="both"/>
        <w:rPr>
          <w:sz w:val="22"/>
          <w:szCs w:val="22"/>
        </w:rPr>
      </w:pPr>
      <w:r w:rsidRPr="00127BB6">
        <w:rPr>
          <w:sz w:val="22"/>
          <w:szCs w:val="22"/>
        </w:rPr>
        <w:t>nie została ujawniona do wiadomości publicznej,</w:t>
      </w:r>
    </w:p>
    <w:p w14:paraId="522E8F7A" w14:textId="77777777" w:rsidR="00502509" w:rsidRPr="00127BB6" w:rsidRDefault="00502509" w:rsidP="00F80593">
      <w:pPr>
        <w:numPr>
          <w:ilvl w:val="0"/>
          <w:numId w:val="121"/>
        </w:numPr>
        <w:shd w:val="clear" w:color="auto" w:fill="FFFFFF" w:themeFill="background1"/>
        <w:spacing w:before="40"/>
        <w:ind w:left="851" w:hanging="425"/>
        <w:jc w:val="both"/>
        <w:rPr>
          <w:sz w:val="22"/>
          <w:szCs w:val="22"/>
        </w:rPr>
      </w:pPr>
      <w:r w:rsidRPr="00127BB6">
        <w:rPr>
          <w:sz w:val="22"/>
          <w:szCs w:val="22"/>
        </w:rPr>
        <w:t>podjęto w stosunku do niej niezbędne działania w celu zachowania poufności.</w:t>
      </w:r>
    </w:p>
    <w:p w14:paraId="5F431CBA" w14:textId="77777777" w:rsidR="00502509" w:rsidRPr="00127BB6" w:rsidRDefault="00502509" w:rsidP="00502509">
      <w:pPr>
        <w:shd w:val="clear" w:color="auto" w:fill="FFFFFF" w:themeFill="background1"/>
        <w:spacing w:before="40"/>
        <w:ind w:left="709"/>
        <w:jc w:val="both"/>
        <w:rPr>
          <w:sz w:val="22"/>
          <w:szCs w:val="22"/>
        </w:rPr>
      </w:pPr>
    </w:p>
    <w:p w14:paraId="2CB1EA82" w14:textId="77777777" w:rsidR="00502509" w:rsidRPr="00127BB6" w:rsidRDefault="00502509" w:rsidP="00502509">
      <w:pPr>
        <w:shd w:val="clear" w:color="auto" w:fill="FFFFFF" w:themeFill="background1"/>
        <w:ind w:left="426"/>
        <w:jc w:val="both"/>
        <w:rPr>
          <w:sz w:val="22"/>
          <w:szCs w:val="22"/>
        </w:rPr>
      </w:pPr>
      <w:r w:rsidRPr="00127BB6">
        <w:rPr>
          <w:sz w:val="22"/>
          <w:szCs w:val="22"/>
        </w:rPr>
        <w:t>Faktyczne okoliczności potwierdzające zasadność objęcia informacji tajemnicą przedsiębiorstwa:</w:t>
      </w:r>
    </w:p>
    <w:p w14:paraId="407E3606" w14:textId="77777777" w:rsidR="00502509" w:rsidRPr="00127BB6" w:rsidRDefault="00502509" w:rsidP="00502509">
      <w:pPr>
        <w:shd w:val="clear" w:color="auto" w:fill="FFFFFF" w:themeFill="background1"/>
        <w:spacing w:before="60"/>
        <w:ind w:left="425"/>
        <w:rPr>
          <w:sz w:val="22"/>
          <w:szCs w:val="22"/>
        </w:rPr>
      </w:pPr>
      <w:r w:rsidRPr="00127BB6">
        <w:rPr>
          <w:sz w:val="22"/>
          <w:szCs w:val="22"/>
        </w:rPr>
        <w:t>Ad. 1) ………………………………………………………………………………………….…</w:t>
      </w:r>
    </w:p>
    <w:p w14:paraId="44EB51E1" w14:textId="77777777" w:rsidR="00502509" w:rsidRPr="00127BB6" w:rsidRDefault="00502509" w:rsidP="00502509">
      <w:pPr>
        <w:shd w:val="clear" w:color="auto" w:fill="FFFFFF" w:themeFill="background1"/>
        <w:spacing w:before="60"/>
        <w:ind w:left="425"/>
        <w:rPr>
          <w:sz w:val="22"/>
          <w:szCs w:val="22"/>
        </w:rPr>
      </w:pPr>
      <w:r w:rsidRPr="00127BB6">
        <w:rPr>
          <w:sz w:val="22"/>
          <w:szCs w:val="22"/>
        </w:rPr>
        <w:t>Ad. 2) ….…………………………………………………………………………………………</w:t>
      </w:r>
    </w:p>
    <w:p w14:paraId="12B10C71" w14:textId="77777777" w:rsidR="00502509" w:rsidRPr="00127BB6" w:rsidRDefault="00502509" w:rsidP="00502509">
      <w:pPr>
        <w:shd w:val="clear" w:color="auto" w:fill="FFFFFF" w:themeFill="background1"/>
        <w:spacing w:before="60"/>
        <w:ind w:left="425"/>
        <w:rPr>
          <w:sz w:val="22"/>
          <w:szCs w:val="22"/>
        </w:rPr>
      </w:pPr>
      <w:r w:rsidRPr="00127BB6">
        <w:rPr>
          <w:sz w:val="22"/>
          <w:szCs w:val="22"/>
        </w:rPr>
        <w:t>Ad. 3) ……………………………………………………………………………………….……</w:t>
      </w:r>
    </w:p>
    <w:p w14:paraId="2D370D83" w14:textId="77777777" w:rsidR="00502509" w:rsidRPr="00127BB6" w:rsidRDefault="00502509" w:rsidP="00502509">
      <w:pPr>
        <w:shd w:val="clear" w:color="auto" w:fill="FFFFFF" w:themeFill="background1"/>
        <w:ind w:left="709"/>
        <w:rPr>
          <w:sz w:val="22"/>
          <w:szCs w:val="22"/>
        </w:rPr>
      </w:pPr>
    </w:p>
    <w:p w14:paraId="340E38DA" w14:textId="77777777" w:rsidR="00502509" w:rsidRPr="00127BB6" w:rsidRDefault="00502509" w:rsidP="00F80593">
      <w:pPr>
        <w:pStyle w:val="Akapitzlist"/>
        <w:numPr>
          <w:ilvl w:val="0"/>
          <w:numId w:val="120"/>
        </w:numPr>
        <w:shd w:val="clear" w:color="auto" w:fill="FFFFFF" w:themeFill="background1"/>
        <w:spacing w:after="120"/>
        <w:ind w:left="426"/>
        <w:jc w:val="both"/>
        <w:rPr>
          <w:b/>
          <w:sz w:val="22"/>
          <w:szCs w:val="22"/>
        </w:rPr>
      </w:pPr>
      <w:r w:rsidRPr="00127BB6">
        <w:rPr>
          <w:b/>
          <w:sz w:val="22"/>
          <w:szCs w:val="22"/>
        </w:rPr>
        <w:t xml:space="preserve">Oświadczam, że </w:t>
      </w:r>
      <w:r w:rsidRPr="00127BB6">
        <w:rPr>
          <w:iCs/>
          <w:sz w:val="22"/>
          <w:szCs w:val="22"/>
        </w:rPr>
        <w:t>kwalifikujemy się do kategorii (odpowiednio zaznaczyć):</w:t>
      </w:r>
      <w:r w:rsidRPr="00127BB6">
        <w:rPr>
          <w:b/>
          <w:sz w:val="22"/>
          <w:szCs w:val="22"/>
        </w:rPr>
        <w:t xml:space="preserve"> </w:t>
      </w:r>
    </w:p>
    <w:p w14:paraId="20A7CA01"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mikroprzedsiębiorstwo</w:t>
      </w:r>
    </w:p>
    <w:p w14:paraId="5FFD54CA"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małe przedsiębiorstwo</w:t>
      </w:r>
    </w:p>
    <w:p w14:paraId="14AAADB7"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średnie przedsiębiorstwo</w:t>
      </w:r>
    </w:p>
    <w:p w14:paraId="72D70145"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duże przedsiębiorstwo</w:t>
      </w:r>
    </w:p>
    <w:p w14:paraId="3D58B252"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jednoosobowa działalność gospodarcza</w:t>
      </w:r>
    </w:p>
    <w:p w14:paraId="0EBDD02E"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inny rodzaj</w:t>
      </w:r>
    </w:p>
    <w:p w14:paraId="22E826C4" w14:textId="1F6AE431" w:rsidR="00E017BE" w:rsidRPr="00127BB6" w:rsidRDefault="00E017BE">
      <w:pPr>
        <w:spacing w:after="160" w:line="259" w:lineRule="auto"/>
        <w:rPr>
          <w:sz w:val="22"/>
          <w:szCs w:val="22"/>
        </w:rPr>
      </w:pPr>
      <w:r w:rsidRPr="00127BB6">
        <w:rPr>
          <w:sz w:val="22"/>
          <w:szCs w:val="22"/>
        </w:rPr>
        <w:br w:type="page"/>
      </w:r>
    </w:p>
    <w:p w14:paraId="7DB51E84" w14:textId="77777777" w:rsidR="00E017BE" w:rsidRPr="00127BB6" w:rsidRDefault="00E017BE" w:rsidP="00E017BE">
      <w:pPr>
        <w:jc w:val="right"/>
        <w:rPr>
          <w:b/>
          <w:bCs/>
          <w:sz w:val="22"/>
          <w:szCs w:val="22"/>
        </w:rPr>
      </w:pPr>
      <w:r w:rsidRPr="00127BB6">
        <w:rPr>
          <w:b/>
          <w:bCs/>
          <w:sz w:val="22"/>
          <w:szCs w:val="22"/>
        </w:rPr>
        <w:t>Załącznik nr 3 do SWZ</w:t>
      </w:r>
    </w:p>
    <w:p w14:paraId="2860AA1D" w14:textId="77777777" w:rsidR="00E017BE" w:rsidRPr="00127BB6" w:rsidRDefault="00E017BE" w:rsidP="00E017BE">
      <w:pPr>
        <w:rPr>
          <w:b/>
          <w:bCs/>
          <w:sz w:val="22"/>
          <w:szCs w:val="22"/>
          <w:u w:val="single"/>
        </w:rPr>
      </w:pPr>
      <w:r w:rsidRPr="00127BB6">
        <w:rPr>
          <w:b/>
          <w:bCs/>
          <w:sz w:val="22"/>
          <w:szCs w:val="22"/>
          <w:u w:val="single"/>
        </w:rPr>
        <w:t xml:space="preserve">Należy wypełnić Części A, B i C. </w:t>
      </w:r>
    </w:p>
    <w:p w14:paraId="4436B538" w14:textId="77777777" w:rsidR="00502509" w:rsidRPr="00127BB6" w:rsidRDefault="00502509" w:rsidP="00FA57CC">
      <w:pPr>
        <w:rPr>
          <w:b/>
          <w:bCs/>
          <w:sz w:val="22"/>
          <w:szCs w:val="22"/>
        </w:rPr>
      </w:pPr>
    </w:p>
    <w:p w14:paraId="1EF9A488" w14:textId="47C3C14C" w:rsidR="00502509" w:rsidRPr="00127BB6" w:rsidRDefault="00502509" w:rsidP="00502509">
      <w:pPr>
        <w:ind w:left="426" w:hanging="426"/>
        <w:jc w:val="both"/>
        <w:rPr>
          <w:b/>
          <w:sz w:val="22"/>
          <w:szCs w:val="22"/>
          <w:u w:val="single"/>
        </w:rPr>
      </w:pPr>
      <w:r w:rsidRPr="00127BB6">
        <w:rPr>
          <w:b/>
          <w:sz w:val="22"/>
          <w:szCs w:val="22"/>
          <w:u w:val="single"/>
        </w:rPr>
        <w:t>Dotyczy części zamówienia (zadania) nr 12:</w:t>
      </w:r>
    </w:p>
    <w:p w14:paraId="6A29B3E5" w14:textId="77777777" w:rsidR="00502509" w:rsidRPr="00127BB6" w:rsidRDefault="00502509" w:rsidP="00E017BE">
      <w:pPr>
        <w:ind w:left="426" w:hanging="426"/>
        <w:jc w:val="both"/>
        <w:rPr>
          <w:sz w:val="22"/>
          <w:szCs w:val="22"/>
        </w:rPr>
      </w:pPr>
    </w:p>
    <w:p w14:paraId="5CE744C3" w14:textId="77777777" w:rsidR="00502509" w:rsidRPr="00127BB6" w:rsidRDefault="00502509" w:rsidP="00F80593">
      <w:pPr>
        <w:pStyle w:val="Akapitzlist"/>
        <w:numPr>
          <w:ilvl w:val="0"/>
          <w:numId w:val="122"/>
        </w:numPr>
        <w:ind w:left="426" w:hanging="426"/>
        <w:jc w:val="both"/>
        <w:rPr>
          <w:b/>
          <w:sz w:val="22"/>
          <w:szCs w:val="22"/>
        </w:rPr>
      </w:pPr>
      <w:r w:rsidRPr="00127BB6">
        <w:rPr>
          <w:b/>
          <w:sz w:val="22"/>
          <w:szCs w:val="22"/>
        </w:rPr>
        <w:t xml:space="preserve">Parametry </w:t>
      </w:r>
      <w:proofErr w:type="spellStart"/>
      <w:r w:rsidRPr="00127BB6">
        <w:rPr>
          <w:b/>
          <w:sz w:val="22"/>
          <w:szCs w:val="22"/>
        </w:rPr>
        <w:t>techniczno</w:t>
      </w:r>
      <w:proofErr w:type="spellEnd"/>
      <w:r w:rsidRPr="00127BB6">
        <w:rPr>
          <w:b/>
          <w:sz w:val="22"/>
          <w:szCs w:val="22"/>
        </w:rPr>
        <w:t xml:space="preserve"> – użytkowe oferowanego przedmiotu zamówienia:</w:t>
      </w:r>
    </w:p>
    <w:p w14:paraId="2F45CE3F" w14:textId="77777777" w:rsidR="00502509" w:rsidRPr="00127BB6" w:rsidRDefault="00502509" w:rsidP="00E017BE">
      <w:pPr>
        <w:pStyle w:val="Tekstpodstawowywcity"/>
        <w:ind w:left="426"/>
        <w:jc w:val="left"/>
        <w:rPr>
          <w:b w:val="0"/>
          <w:bCs w:val="0"/>
          <w:sz w:val="22"/>
        </w:rPr>
      </w:pPr>
      <w:r w:rsidRPr="00127BB6">
        <w:rPr>
          <w:b w:val="0"/>
          <w:bCs w:val="0"/>
          <w:sz w:val="22"/>
        </w:rPr>
        <w:t xml:space="preserve">Oferowany przedmiot zamówienia spełnia wymagane parametry techniczno-użytkowe określone w  </w:t>
      </w:r>
      <w:r w:rsidRPr="00127BB6">
        <w:rPr>
          <w:sz w:val="22"/>
        </w:rPr>
        <w:t>Załączniku nr 1</w:t>
      </w:r>
      <w:r w:rsidRPr="00127BB6">
        <w:rPr>
          <w:b w:val="0"/>
          <w:bCs w:val="0"/>
          <w:sz w:val="22"/>
        </w:rPr>
        <w:t xml:space="preserve"> do SIWZ.</w:t>
      </w:r>
    </w:p>
    <w:p w14:paraId="240625D3" w14:textId="77777777" w:rsidR="00502509" w:rsidRPr="00127BB6" w:rsidRDefault="00502509" w:rsidP="00F80593">
      <w:pPr>
        <w:pStyle w:val="Akapitzlist"/>
        <w:numPr>
          <w:ilvl w:val="0"/>
          <w:numId w:val="123"/>
        </w:numPr>
        <w:spacing w:before="120"/>
        <w:ind w:left="426" w:hanging="426"/>
        <w:jc w:val="both"/>
        <w:rPr>
          <w:b/>
          <w:sz w:val="22"/>
          <w:szCs w:val="22"/>
        </w:rPr>
      </w:pPr>
      <w:r w:rsidRPr="00127BB6">
        <w:rPr>
          <w:b/>
          <w:sz w:val="22"/>
          <w:szCs w:val="22"/>
        </w:rPr>
        <w:t xml:space="preserve">Załączone do oferty przedmiotowe środki dowodowe potwierdzające spełnianie przez oferowane dostawy wymagań określonych przez Zamawiającego: </w:t>
      </w:r>
    </w:p>
    <w:p w14:paraId="1AE5C873" w14:textId="77777777" w:rsidR="00502509" w:rsidRPr="00127BB6" w:rsidRDefault="00502509" w:rsidP="00502509">
      <w:pPr>
        <w:shd w:val="clear" w:color="auto" w:fill="FFFFFF" w:themeFill="background1"/>
        <w:jc w:val="both"/>
        <w:rPr>
          <w:b/>
          <w:sz w:val="22"/>
          <w:szCs w:val="22"/>
        </w:rPr>
      </w:pPr>
    </w:p>
    <w:p w14:paraId="7C47B17A" w14:textId="77777777" w:rsidR="00502509" w:rsidRPr="00127BB6" w:rsidRDefault="00502509" w:rsidP="00502509">
      <w:pPr>
        <w:shd w:val="clear" w:color="auto" w:fill="FFFFFF" w:themeFill="background1"/>
        <w:tabs>
          <w:tab w:val="num" w:pos="851"/>
        </w:tabs>
        <w:ind w:left="426"/>
        <w:jc w:val="both"/>
        <w:rPr>
          <w:b/>
          <w:bCs/>
          <w:i/>
          <w:sz w:val="22"/>
        </w:rPr>
      </w:pPr>
      <w:r w:rsidRPr="00127BB6">
        <w:rPr>
          <w:bCs/>
          <w:sz w:val="22"/>
        </w:rPr>
        <w:t>Karta katalogowa / instrukcja obsługi</w:t>
      </w:r>
      <w:r w:rsidRPr="00127BB6">
        <w:rPr>
          <w:b/>
          <w:bCs/>
          <w:i/>
          <w:sz w:val="22"/>
        </w:rPr>
        <w:t>.</w:t>
      </w:r>
    </w:p>
    <w:p w14:paraId="3BAD97ED" w14:textId="77777777" w:rsidR="00223151" w:rsidRPr="00127BB6" w:rsidRDefault="00223151" w:rsidP="00502509">
      <w:pPr>
        <w:shd w:val="clear" w:color="auto" w:fill="FFFFFF" w:themeFill="background1"/>
        <w:tabs>
          <w:tab w:val="num" w:pos="851"/>
        </w:tabs>
        <w:ind w:left="426"/>
        <w:jc w:val="both"/>
        <w:rPr>
          <w:b/>
          <w:bCs/>
          <w:i/>
          <w:sz w:val="22"/>
        </w:rPr>
      </w:pPr>
    </w:p>
    <w:p w14:paraId="5A78F90F" w14:textId="77777777" w:rsidR="00223151" w:rsidRPr="00127BB6" w:rsidRDefault="00223151" w:rsidP="00223151">
      <w:pPr>
        <w:numPr>
          <w:ilvl w:val="0"/>
          <w:numId w:val="115"/>
        </w:numPr>
        <w:shd w:val="clear" w:color="auto" w:fill="FFFFFF" w:themeFill="background1"/>
        <w:autoSpaceDE w:val="0"/>
        <w:autoSpaceDN w:val="0"/>
        <w:adjustRightInd w:val="0"/>
        <w:spacing w:before="40" w:after="40"/>
        <w:ind w:left="992" w:hanging="425"/>
        <w:jc w:val="right"/>
        <w:rPr>
          <w:sz w:val="22"/>
        </w:rPr>
      </w:pPr>
      <w:r w:rsidRPr="00127BB6">
        <w:rPr>
          <w:sz w:val="22"/>
        </w:rPr>
        <w:t>nazwa pliku .............................. strona ….......</w:t>
      </w:r>
    </w:p>
    <w:p w14:paraId="3398CA15" w14:textId="77777777" w:rsidR="00223151" w:rsidRPr="00127BB6" w:rsidRDefault="00223151" w:rsidP="00502509">
      <w:pPr>
        <w:shd w:val="clear" w:color="auto" w:fill="FFFFFF" w:themeFill="background1"/>
        <w:tabs>
          <w:tab w:val="num" w:pos="851"/>
        </w:tabs>
        <w:ind w:left="426"/>
        <w:jc w:val="both"/>
        <w:rPr>
          <w:b/>
          <w:bCs/>
          <w:i/>
          <w:sz w:val="22"/>
        </w:rPr>
      </w:pPr>
    </w:p>
    <w:p w14:paraId="078D6465" w14:textId="1AC2BBDC" w:rsidR="00223151" w:rsidRPr="00127BB6" w:rsidRDefault="00223151" w:rsidP="00502509">
      <w:pPr>
        <w:shd w:val="clear" w:color="auto" w:fill="FFFFFF" w:themeFill="background1"/>
        <w:tabs>
          <w:tab w:val="num" w:pos="851"/>
        </w:tabs>
        <w:ind w:left="426"/>
        <w:jc w:val="both"/>
        <w:rPr>
          <w:bCs/>
          <w:i/>
          <w:sz w:val="22"/>
        </w:rPr>
      </w:pPr>
      <w:r w:rsidRPr="00127BB6">
        <w:rPr>
          <w:bCs/>
          <w:i/>
          <w:sz w:val="22"/>
        </w:rPr>
        <w:t>Świadectwo zgodności  - dla pozycji , których dotyczy:</w:t>
      </w:r>
    </w:p>
    <w:p w14:paraId="0DAA30FF" w14:textId="77777777" w:rsidR="00223151" w:rsidRPr="00127BB6" w:rsidRDefault="00223151" w:rsidP="00502509">
      <w:pPr>
        <w:shd w:val="clear" w:color="auto" w:fill="FFFFFF" w:themeFill="background1"/>
        <w:tabs>
          <w:tab w:val="num" w:pos="851"/>
        </w:tabs>
        <w:ind w:left="426"/>
        <w:jc w:val="both"/>
        <w:rPr>
          <w:bCs/>
          <w:i/>
          <w:sz w:val="22"/>
        </w:rPr>
      </w:pPr>
    </w:p>
    <w:p w14:paraId="65707D05" w14:textId="77777777" w:rsidR="00502509" w:rsidRPr="00127BB6" w:rsidRDefault="00502509" w:rsidP="00F80593">
      <w:pPr>
        <w:numPr>
          <w:ilvl w:val="0"/>
          <w:numId w:val="115"/>
        </w:numPr>
        <w:shd w:val="clear" w:color="auto" w:fill="FFFFFF" w:themeFill="background1"/>
        <w:autoSpaceDE w:val="0"/>
        <w:autoSpaceDN w:val="0"/>
        <w:adjustRightInd w:val="0"/>
        <w:spacing w:before="40" w:after="40"/>
        <w:ind w:left="992" w:hanging="425"/>
        <w:jc w:val="right"/>
        <w:rPr>
          <w:sz w:val="22"/>
        </w:rPr>
      </w:pPr>
      <w:r w:rsidRPr="00127BB6">
        <w:rPr>
          <w:sz w:val="22"/>
        </w:rPr>
        <w:t>nazwa pliku .............................. strona ….......</w:t>
      </w:r>
    </w:p>
    <w:p w14:paraId="277911A5" w14:textId="77777777" w:rsidR="00502509" w:rsidRPr="00127BB6" w:rsidRDefault="00502509" w:rsidP="00502509">
      <w:pPr>
        <w:spacing w:before="120"/>
        <w:jc w:val="both"/>
        <w:rPr>
          <w:b/>
          <w:sz w:val="22"/>
          <w:szCs w:val="22"/>
        </w:rPr>
      </w:pPr>
    </w:p>
    <w:p w14:paraId="6AA69ED6" w14:textId="73B4C144" w:rsidR="00502509" w:rsidRPr="00127BB6" w:rsidRDefault="00E017BE" w:rsidP="00F80593">
      <w:pPr>
        <w:pStyle w:val="Akapitzlist"/>
        <w:numPr>
          <w:ilvl w:val="0"/>
          <w:numId w:val="123"/>
        </w:numPr>
        <w:shd w:val="clear" w:color="auto" w:fill="FFFFFF" w:themeFill="background1"/>
        <w:ind w:left="426" w:hanging="426"/>
        <w:jc w:val="both"/>
        <w:rPr>
          <w:b/>
          <w:sz w:val="22"/>
          <w:szCs w:val="22"/>
        </w:rPr>
      </w:pPr>
      <w:r w:rsidRPr="00127BB6">
        <w:rPr>
          <w:b/>
          <w:sz w:val="22"/>
          <w:szCs w:val="22"/>
        </w:rPr>
        <w:t>Oświadczenia Wykonawcy.</w:t>
      </w:r>
    </w:p>
    <w:p w14:paraId="78673B9F" w14:textId="77777777" w:rsidR="00E017BE" w:rsidRPr="00127BB6" w:rsidRDefault="00E017BE" w:rsidP="00E017BE">
      <w:pPr>
        <w:shd w:val="clear" w:color="auto" w:fill="FFFFFF" w:themeFill="background1"/>
        <w:jc w:val="both"/>
        <w:rPr>
          <w:b/>
          <w:sz w:val="22"/>
          <w:szCs w:val="22"/>
        </w:rPr>
      </w:pPr>
    </w:p>
    <w:p w14:paraId="152864EA" w14:textId="77777777" w:rsidR="00502509" w:rsidRPr="00127BB6" w:rsidRDefault="00502509" w:rsidP="00F80593">
      <w:pPr>
        <w:pStyle w:val="Akapitzlist"/>
        <w:numPr>
          <w:ilvl w:val="0"/>
          <w:numId w:val="124"/>
        </w:numPr>
        <w:shd w:val="clear" w:color="auto" w:fill="FFFFFF" w:themeFill="background1"/>
        <w:spacing w:before="120" w:after="120"/>
        <w:ind w:left="567"/>
        <w:jc w:val="both"/>
        <w:rPr>
          <w:sz w:val="22"/>
          <w:szCs w:val="22"/>
        </w:rPr>
      </w:pPr>
      <w:r w:rsidRPr="00127BB6">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260"/>
        <w:gridCol w:w="3544"/>
      </w:tblGrid>
      <w:tr w:rsidR="00127BB6" w:rsidRPr="00127BB6" w14:paraId="424AE98B" w14:textId="77777777" w:rsidTr="00E017BE">
        <w:trPr>
          <w:trHeight w:val="272"/>
          <w:tblHeader/>
        </w:trPr>
        <w:tc>
          <w:tcPr>
            <w:tcW w:w="1630" w:type="dxa"/>
            <w:vAlign w:val="center"/>
          </w:tcPr>
          <w:p w14:paraId="49B4316F" w14:textId="77777777" w:rsidR="00502509" w:rsidRPr="00127BB6" w:rsidRDefault="00502509" w:rsidP="00E017BE">
            <w:pPr>
              <w:shd w:val="clear" w:color="auto" w:fill="FFFFFF" w:themeFill="background1"/>
              <w:jc w:val="center"/>
              <w:rPr>
                <w:b/>
              </w:rPr>
            </w:pPr>
            <w:r w:rsidRPr="00127BB6">
              <w:rPr>
                <w:b/>
              </w:rPr>
              <w:t>Zadanie/pozycja</w:t>
            </w:r>
          </w:p>
        </w:tc>
        <w:tc>
          <w:tcPr>
            <w:tcW w:w="3260" w:type="dxa"/>
            <w:vAlign w:val="center"/>
          </w:tcPr>
          <w:p w14:paraId="20D953A8" w14:textId="77777777" w:rsidR="00502509" w:rsidRPr="00127BB6" w:rsidRDefault="00502509" w:rsidP="00E017BE">
            <w:pPr>
              <w:shd w:val="clear" w:color="auto" w:fill="FFFFFF" w:themeFill="background1"/>
              <w:jc w:val="center"/>
              <w:rPr>
                <w:b/>
              </w:rPr>
            </w:pPr>
            <w:r w:rsidRPr="00127BB6">
              <w:rPr>
                <w:b/>
              </w:rPr>
              <w:t>Nazwa handlowa (jeżeli dotyczy)</w:t>
            </w:r>
          </w:p>
        </w:tc>
        <w:tc>
          <w:tcPr>
            <w:tcW w:w="3544" w:type="dxa"/>
            <w:vAlign w:val="center"/>
          </w:tcPr>
          <w:p w14:paraId="4C6B0FD3" w14:textId="77777777" w:rsidR="00502509" w:rsidRPr="00127BB6" w:rsidRDefault="00502509" w:rsidP="00E017BE">
            <w:pPr>
              <w:shd w:val="clear" w:color="auto" w:fill="FFFFFF" w:themeFill="background1"/>
              <w:jc w:val="center"/>
              <w:rPr>
                <w:b/>
              </w:rPr>
            </w:pPr>
            <w:r w:rsidRPr="00127BB6">
              <w:rPr>
                <w:b/>
              </w:rPr>
              <w:t>Producent (nazwa i adres)</w:t>
            </w:r>
          </w:p>
        </w:tc>
      </w:tr>
      <w:tr w:rsidR="00127BB6" w:rsidRPr="00127BB6" w14:paraId="36A862F9" w14:textId="77777777" w:rsidTr="00E017BE">
        <w:tc>
          <w:tcPr>
            <w:tcW w:w="1630" w:type="dxa"/>
            <w:vAlign w:val="center"/>
          </w:tcPr>
          <w:p w14:paraId="4EEE55CF" w14:textId="77777777" w:rsidR="00502509" w:rsidRPr="00127BB6" w:rsidRDefault="00502509" w:rsidP="00E017BE">
            <w:pPr>
              <w:shd w:val="clear" w:color="auto" w:fill="FFFFFF" w:themeFill="background1"/>
              <w:tabs>
                <w:tab w:val="num" w:pos="360"/>
              </w:tabs>
              <w:jc w:val="center"/>
              <w:rPr>
                <w:b/>
              </w:rPr>
            </w:pPr>
          </w:p>
        </w:tc>
        <w:tc>
          <w:tcPr>
            <w:tcW w:w="3260" w:type="dxa"/>
          </w:tcPr>
          <w:p w14:paraId="285EB7A6" w14:textId="77777777" w:rsidR="00502509" w:rsidRPr="00127BB6" w:rsidRDefault="00502509" w:rsidP="00E017BE">
            <w:pPr>
              <w:shd w:val="clear" w:color="auto" w:fill="FFFFFF" w:themeFill="background1"/>
              <w:jc w:val="center"/>
              <w:rPr>
                <w:b/>
              </w:rPr>
            </w:pPr>
          </w:p>
        </w:tc>
        <w:tc>
          <w:tcPr>
            <w:tcW w:w="3544" w:type="dxa"/>
          </w:tcPr>
          <w:p w14:paraId="54B81FCA" w14:textId="77777777" w:rsidR="00502509" w:rsidRPr="00127BB6" w:rsidRDefault="00502509" w:rsidP="00E017BE">
            <w:pPr>
              <w:shd w:val="clear" w:color="auto" w:fill="FFFFFF" w:themeFill="background1"/>
              <w:jc w:val="center"/>
              <w:rPr>
                <w:b/>
              </w:rPr>
            </w:pPr>
          </w:p>
        </w:tc>
      </w:tr>
      <w:tr w:rsidR="00127BB6" w:rsidRPr="00127BB6" w14:paraId="7D3CB7CA" w14:textId="77777777" w:rsidTr="00E017BE">
        <w:tc>
          <w:tcPr>
            <w:tcW w:w="1630" w:type="dxa"/>
            <w:vAlign w:val="center"/>
          </w:tcPr>
          <w:p w14:paraId="74E9B515" w14:textId="77777777" w:rsidR="00502509" w:rsidRPr="00127BB6" w:rsidRDefault="00502509" w:rsidP="00E017BE">
            <w:pPr>
              <w:shd w:val="clear" w:color="auto" w:fill="FFFFFF" w:themeFill="background1"/>
              <w:tabs>
                <w:tab w:val="num" w:pos="360"/>
              </w:tabs>
              <w:jc w:val="center"/>
              <w:rPr>
                <w:b/>
              </w:rPr>
            </w:pPr>
          </w:p>
        </w:tc>
        <w:tc>
          <w:tcPr>
            <w:tcW w:w="3260" w:type="dxa"/>
          </w:tcPr>
          <w:p w14:paraId="44D4E389" w14:textId="77777777" w:rsidR="00502509" w:rsidRPr="00127BB6" w:rsidRDefault="00502509" w:rsidP="00E017BE">
            <w:pPr>
              <w:shd w:val="clear" w:color="auto" w:fill="FFFFFF" w:themeFill="background1"/>
              <w:jc w:val="center"/>
              <w:rPr>
                <w:b/>
              </w:rPr>
            </w:pPr>
          </w:p>
        </w:tc>
        <w:tc>
          <w:tcPr>
            <w:tcW w:w="3544" w:type="dxa"/>
          </w:tcPr>
          <w:p w14:paraId="3629D0D1" w14:textId="77777777" w:rsidR="00502509" w:rsidRPr="00127BB6" w:rsidRDefault="00502509" w:rsidP="00E017BE">
            <w:pPr>
              <w:shd w:val="clear" w:color="auto" w:fill="FFFFFF" w:themeFill="background1"/>
              <w:jc w:val="center"/>
              <w:rPr>
                <w:b/>
              </w:rPr>
            </w:pPr>
          </w:p>
        </w:tc>
      </w:tr>
      <w:tr w:rsidR="00127BB6" w:rsidRPr="00127BB6" w14:paraId="17EF490D" w14:textId="77777777" w:rsidTr="00E017BE">
        <w:tc>
          <w:tcPr>
            <w:tcW w:w="1630" w:type="dxa"/>
            <w:vAlign w:val="center"/>
          </w:tcPr>
          <w:p w14:paraId="1D63C6BB" w14:textId="77777777" w:rsidR="00502509" w:rsidRPr="00127BB6" w:rsidRDefault="00502509" w:rsidP="00E017BE">
            <w:pPr>
              <w:shd w:val="clear" w:color="auto" w:fill="FFFFFF" w:themeFill="background1"/>
              <w:tabs>
                <w:tab w:val="num" w:pos="360"/>
              </w:tabs>
              <w:jc w:val="center"/>
              <w:rPr>
                <w:b/>
              </w:rPr>
            </w:pPr>
          </w:p>
        </w:tc>
        <w:tc>
          <w:tcPr>
            <w:tcW w:w="3260" w:type="dxa"/>
          </w:tcPr>
          <w:p w14:paraId="17CBC1A3" w14:textId="77777777" w:rsidR="00502509" w:rsidRPr="00127BB6" w:rsidRDefault="00502509" w:rsidP="00E017BE">
            <w:pPr>
              <w:shd w:val="clear" w:color="auto" w:fill="FFFFFF" w:themeFill="background1"/>
              <w:jc w:val="center"/>
              <w:rPr>
                <w:b/>
              </w:rPr>
            </w:pPr>
          </w:p>
        </w:tc>
        <w:tc>
          <w:tcPr>
            <w:tcW w:w="3544" w:type="dxa"/>
          </w:tcPr>
          <w:p w14:paraId="7ED04B8C" w14:textId="77777777" w:rsidR="00502509" w:rsidRPr="00127BB6" w:rsidRDefault="00502509" w:rsidP="00E017BE">
            <w:pPr>
              <w:shd w:val="clear" w:color="auto" w:fill="FFFFFF" w:themeFill="background1"/>
              <w:jc w:val="center"/>
              <w:rPr>
                <w:b/>
              </w:rPr>
            </w:pPr>
          </w:p>
        </w:tc>
      </w:tr>
    </w:tbl>
    <w:p w14:paraId="51D22FB1" w14:textId="77777777" w:rsidR="00502509" w:rsidRPr="00127BB6" w:rsidRDefault="00502509" w:rsidP="00F80593">
      <w:pPr>
        <w:pStyle w:val="Akapitzlist"/>
        <w:numPr>
          <w:ilvl w:val="0"/>
          <w:numId w:val="124"/>
        </w:numPr>
        <w:shd w:val="clear" w:color="auto" w:fill="FFFFFF" w:themeFill="background1"/>
        <w:spacing w:before="120" w:after="120"/>
        <w:ind w:left="567"/>
        <w:jc w:val="both"/>
        <w:rPr>
          <w:sz w:val="22"/>
          <w:szCs w:val="22"/>
        </w:rPr>
      </w:pPr>
      <w:r w:rsidRPr="00127BB6">
        <w:rPr>
          <w:b/>
          <w:sz w:val="22"/>
          <w:szCs w:val="22"/>
        </w:rPr>
        <w:t>Oświadczam,</w:t>
      </w:r>
      <w:r w:rsidRPr="00127BB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77C8D72" w14:textId="77777777" w:rsidR="00502509" w:rsidRPr="00127BB6" w:rsidRDefault="00502509" w:rsidP="00F80593">
      <w:pPr>
        <w:pStyle w:val="Akapitzlist"/>
        <w:numPr>
          <w:ilvl w:val="0"/>
          <w:numId w:val="124"/>
        </w:numPr>
        <w:shd w:val="clear" w:color="auto" w:fill="FFFFFF" w:themeFill="background1"/>
        <w:spacing w:before="120" w:after="120"/>
        <w:ind w:left="567"/>
        <w:jc w:val="both"/>
        <w:rPr>
          <w:sz w:val="22"/>
          <w:szCs w:val="22"/>
        </w:rPr>
      </w:pPr>
      <w:r w:rsidRPr="00127BB6">
        <w:rPr>
          <w:b/>
          <w:bCs/>
          <w:sz w:val="22"/>
        </w:rPr>
        <w:t>Oświadczam</w:t>
      </w:r>
      <w:r w:rsidRPr="00127BB6">
        <w:rPr>
          <w:bCs/>
          <w:sz w:val="22"/>
        </w:rPr>
        <w:t xml:space="preserve">, </w:t>
      </w:r>
      <w:r w:rsidRPr="00127BB6">
        <w:rPr>
          <w:sz w:val="22"/>
        </w:rPr>
        <w:t xml:space="preserve">że oferowany towar spełnia wymagania prawa polskiego i Unii Europejskiej w zakresie wprowadzenia na rynek </w:t>
      </w:r>
      <w:r w:rsidRPr="00127BB6">
        <w:rPr>
          <w:b/>
          <w:sz w:val="22"/>
        </w:rPr>
        <w:t>i do użytku w podziemnych wyrobiskach zakładów górniczych w warunkach istniejących zagrożeń*</w:t>
      </w:r>
      <w:r w:rsidRPr="00127BB6">
        <w:rPr>
          <w:sz w:val="22"/>
        </w:rPr>
        <w:t>.</w:t>
      </w:r>
    </w:p>
    <w:p w14:paraId="504AF05B" w14:textId="77777777" w:rsidR="00502509" w:rsidRPr="00127BB6" w:rsidRDefault="00502509" w:rsidP="00E017BE">
      <w:pPr>
        <w:shd w:val="clear" w:color="auto" w:fill="FFFFFF" w:themeFill="background1"/>
        <w:spacing w:before="120" w:after="120"/>
        <w:ind w:left="567" w:hanging="360"/>
        <w:jc w:val="both"/>
        <w:rPr>
          <w:sz w:val="16"/>
          <w:szCs w:val="16"/>
          <w:u w:val="single"/>
        </w:rPr>
      </w:pPr>
      <w:r w:rsidRPr="00127BB6">
        <w:rPr>
          <w:b/>
          <w:bCs/>
          <w:sz w:val="16"/>
          <w:szCs w:val="16"/>
          <w:u w:val="single"/>
        </w:rPr>
        <w:t>* skreślić niewłaściwe.</w:t>
      </w:r>
    </w:p>
    <w:p w14:paraId="65F3B7C3" w14:textId="77777777" w:rsidR="00502509" w:rsidRPr="00127BB6" w:rsidRDefault="00502509" w:rsidP="00F80593">
      <w:pPr>
        <w:pStyle w:val="Akapitzlist"/>
        <w:numPr>
          <w:ilvl w:val="0"/>
          <w:numId w:val="124"/>
        </w:numPr>
        <w:shd w:val="clear" w:color="auto" w:fill="FFFFFF" w:themeFill="background1"/>
        <w:spacing w:before="120" w:after="120"/>
        <w:ind w:left="567"/>
        <w:jc w:val="both"/>
        <w:rPr>
          <w:sz w:val="22"/>
          <w:szCs w:val="22"/>
        </w:rPr>
      </w:pPr>
      <w:r w:rsidRPr="00127BB6">
        <w:rPr>
          <w:b/>
          <w:sz w:val="22"/>
          <w:szCs w:val="22"/>
        </w:rPr>
        <w:t>Oświadczam,</w:t>
      </w:r>
      <w:r w:rsidRPr="00127BB6">
        <w:rPr>
          <w:sz w:val="22"/>
          <w:szCs w:val="22"/>
        </w:rPr>
        <w:t xml:space="preserve"> spełnia wymogi w zakresie ochrony w atmosferze potencjalnie wybuchowej, obowiązujące dla urządzeń grupy I kategorii M2 lub/i M1</w:t>
      </w:r>
      <w:r w:rsidRPr="00127BB6">
        <w:rPr>
          <w:b/>
          <w:sz w:val="22"/>
          <w:szCs w:val="22"/>
        </w:rPr>
        <w:t>*</w:t>
      </w:r>
    </w:p>
    <w:p w14:paraId="51DD9279" w14:textId="77777777" w:rsidR="00502509" w:rsidRPr="00127BB6" w:rsidRDefault="00502509" w:rsidP="00502509">
      <w:pPr>
        <w:shd w:val="clear" w:color="auto" w:fill="FFFFFF" w:themeFill="background1"/>
        <w:spacing w:before="120" w:after="120"/>
        <w:ind w:left="426"/>
        <w:jc w:val="both"/>
        <w:rPr>
          <w:sz w:val="16"/>
          <w:szCs w:val="16"/>
          <w:u w:val="single"/>
        </w:rPr>
      </w:pPr>
      <w:r w:rsidRPr="00127BB6">
        <w:rPr>
          <w:b/>
          <w:bCs/>
          <w:sz w:val="16"/>
          <w:szCs w:val="16"/>
          <w:u w:val="single"/>
        </w:rPr>
        <w:t>* skreślić niewłaściwe.</w:t>
      </w:r>
    </w:p>
    <w:p w14:paraId="3C49159B" w14:textId="77777777" w:rsidR="00502509" w:rsidRPr="00127BB6" w:rsidRDefault="00502509" w:rsidP="00E017BE">
      <w:pPr>
        <w:pStyle w:val="Akapitzlist"/>
        <w:shd w:val="clear" w:color="auto" w:fill="FFFFFF" w:themeFill="background1"/>
        <w:spacing w:before="120" w:after="120"/>
        <w:ind w:left="567"/>
        <w:jc w:val="both"/>
        <w:rPr>
          <w:sz w:val="22"/>
          <w:szCs w:val="22"/>
        </w:rPr>
      </w:pPr>
      <w:r w:rsidRPr="00127BB6">
        <w:rPr>
          <w:b/>
          <w:sz w:val="22"/>
          <w:szCs w:val="22"/>
        </w:rPr>
        <w:t>Oświadczam</w:t>
      </w:r>
      <w:r w:rsidRPr="00127BB6">
        <w:rPr>
          <w:sz w:val="22"/>
          <w:szCs w:val="22"/>
        </w:rPr>
        <w:t>, że oferowany przedmiot zamówienia wykonany jest zgodnie z aktami prawnymi określonymi w Załączniku nr 1 do SWZ lub równoważnymi oraz posiada dokumenty właściwe, tj. certyfikaty, świadectwa, dopuszczenia, etc.. przewidziane wskazanymi aktami prawnymi</w:t>
      </w:r>
      <w:r w:rsidRPr="00127BB6">
        <w:rPr>
          <w:b/>
          <w:sz w:val="22"/>
          <w:szCs w:val="22"/>
          <w:vertAlign w:val="superscript"/>
        </w:rPr>
        <w:t>*</w:t>
      </w:r>
      <w:r w:rsidRPr="00127BB6">
        <w:rPr>
          <w:sz w:val="22"/>
          <w:szCs w:val="22"/>
        </w:rPr>
        <w:t>.</w:t>
      </w:r>
    </w:p>
    <w:p w14:paraId="5ACEB97E" w14:textId="77777777" w:rsidR="00502509" w:rsidRPr="00127BB6" w:rsidRDefault="00502509" w:rsidP="00502509">
      <w:pPr>
        <w:shd w:val="clear" w:color="auto" w:fill="FFFFFF" w:themeFill="background1"/>
        <w:spacing w:before="120"/>
        <w:ind w:left="709" w:hanging="425"/>
        <w:jc w:val="both"/>
        <w:rPr>
          <w:sz w:val="22"/>
          <w:szCs w:val="22"/>
        </w:rPr>
      </w:pPr>
      <w:r w:rsidRPr="00127BB6">
        <w:rPr>
          <w:b/>
          <w:sz w:val="22"/>
          <w:szCs w:val="22"/>
          <w:vertAlign w:val="superscript"/>
        </w:rPr>
        <w:t>*</w:t>
      </w:r>
      <w:r w:rsidRPr="00127BB6">
        <w:rPr>
          <w:b/>
          <w:i/>
          <w:sz w:val="22"/>
          <w:szCs w:val="22"/>
        </w:rPr>
        <w:t>(jeżeli dotyczy wpisać normę równoważną)</w:t>
      </w:r>
      <w:r w:rsidRPr="00127BB6">
        <w:rPr>
          <w:sz w:val="22"/>
          <w:szCs w:val="22"/>
        </w:rPr>
        <w:t xml:space="preserve"> - ..............................................................................</w:t>
      </w:r>
    </w:p>
    <w:p w14:paraId="47AEFCFA" w14:textId="77777777" w:rsidR="00502509" w:rsidRPr="00127BB6" w:rsidRDefault="00502509" w:rsidP="00502509">
      <w:pPr>
        <w:shd w:val="clear" w:color="auto" w:fill="FFFFFF" w:themeFill="background1"/>
        <w:ind w:left="284"/>
        <w:jc w:val="both"/>
        <w:rPr>
          <w:sz w:val="22"/>
          <w:szCs w:val="22"/>
        </w:rPr>
      </w:pPr>
      <w:r w:rsidRPr="00127BB6">
        <w:rPr>
          <w:sz w:val="22"/>
          <w:szCs w:val="22"/>
        </w:rPr>
        <w:t>.............................................................................................................................................</w:t>
      </w:r>
    </w:p>
    <w:p w14:paraId="1F2BD35F" w14:textId="77777777" w:rsidR="00502509" w:rsidRPr="00127BB6" w:rsidRDefault="00502509" w:rsidP="00F80593">
      <w:pPr>
        <w:pStyle w:val="Akapitzlist"/>
        <w:numPr>
          <w:ilvl w:val="0"/>
          <w:numId w:val="124"/>
        </w:numPr>
        <w:shd w:val="clear" w:color="auto" w:fill="FFFFFF" w:themeFill="background1"/>
        <w:spacing w:before="120" w:after="60"/>
        <w:ind w:left="567"/>
        <w:jc w:val="both"/>
        <w:rPr>
          <w:sz w:val="22"/>
          <w:szCs w:val="22"/>
        </w:rPr>
      </w:pPr>
      <w:r w:rsidRPr="00127BB6">
        <w:rPr>
          <w:b/>
          <w:bCs/>
          <w:sz w:val="22"/>
        </w:rPr>
        <w:t>Oświadczam</w:t>
      </w:r>
      <w:r w:rsidRPr="00127BB6">
        <w:rPr>
          <w:sz w:val="22"/>
          <w:szCs w:val="22"/>
        </w:rPr>
        <w:t>, że przedmiot zamówienia dostarczony będzie w opakowaniu jednorazowym nie podlegającym zwrotowi.*)</w:t>
      </w:r>
    </w:p>
    <w:p w14:paraId="6F58A11A" w14:textId="77777777" w:rsidR="00502509" w:rsidRPr="00127BB6" w:rsidRDefault="00502509" w:rsidP="00E017BE">
      <w:pPr>
        <w:shd w:val="clear" w:color="auto" w:fill="FFFFFF" w:themeFill="background1"/>
        <w:spacing w:before="60" w:after="60"/>
        <w:ind w:left="567"/>
        <w:jc w:val="both"/>
        <w:rPr>
          <w:sz w:val="22"/>
          <w:szCs w:val="22"/>
        </w:rPr>
      </w:pPr>
      <w:r w:rsidRPr="00127BB6">
        <w:rPr>
          <w:sz w:val="22"/>
          <w:szCs w:val="22"/>
        </w:rPr>
        <w:t>lub</w:t>
      </w:r>
    </w:p>
    <w:p w14:paraId="36294820" w14:textId="77777777" w:rsidR="00502509" w:rsidRPr="00127BB6" w:rsidRDefault="00502509" w:rsidP="00E017BE">
      <w:pPr>
        <w:shd w:val="clear" w:color="auto" w:fill="FFFFFF" w:themeFill="background1"/>
        <w:ind w:left="567"/>
        <w:jc w:val="both"/>
        <w:rPr>
          <w:sz w:val="22"/>
          <w:szCs w:val="22"/>
        </w:rPr>
      </w:pPr>
      <w:r w:rsidRPr="00127BB6">
        <w:rPr>
          <w:b/>
          <w:sz w:val="22"/>
          <w:szCs w:val="22"/>
        </w:rPr>
        <w:t>Oświadczam</w:t>
      </w:r>
      <w:r w:rsidRPr="00127BB6">
        <w:rPr>
          <w:sz w:val="22"/>
          <w:szCs w:val="22"/>
        </w:rPr>
        <w:t>, że przedmiot zamówienia dostarczony będzie w opakowaniu zwrotnym tj.:</w:t>
      </w:r>
    </w:p>
    <w:p w14:paraId="68C0B9D5" w14:textId="77777777" w:rsidR="00502509" w:rsidRPr="00127BB6" w:rsidRDefault="00502509" w:rsidP="00E017BE">
      <w:pPr>
        <w:shd w:val="clear" w:color="auto" w:fill="FFFFFF" w:themeFill="background1"/>
        <w:ind w:left="567"/>
        <w:jc w:val="both"/>
        <w:rPr>
          <w:sz w:val="22"/>
          <w:szCs w:val="22"/>
        </w:rPr>
      </w:pPr>
      <w:r w:rsidRPr="00127BB6">
        <w:rPr>
          <w:sz w:val="22"/>
          <w:szCs w:val="22"/>
        </w:rPr>
        <w:t>………………………………………………………………………………………….....…</w:t>
      </w:r>
    </w:p>
    <w:p w14:paraId="44A601C9" w14:textId="77777777" w:rsidR="00502509" w:rsidRPr="00127BB6" w:rsidRDefault="00502509" w:rsidP="00E017BE">
      <w:pPr>
        <w:shd w:val="clear" w:color="auto" w:fill="FFFFFF" w:themeFill="background1"/>
        <w:ind w:left="567"/>
        <w:jc w:val="both"/>
        <w:rPr>
          <w:i/>
          <w:szCs w:val="22"/>
        </w:rPr>
      </w:pPr>
      <w:r w:rsidRPr="00127BB6">
        <w:rPr>
          <w:sz w:val="22"/>
          <w:szCs w:val="22"/>
        </w:rPr>
        <w:t>(</w:t>
      </w:r>
      <w:r w:rsidRPr="00127BB6">
        <w:rPr>
          <w:i/>
          <w:szCs w:val="22"/>
        </w:rPr>
        <w:t>jeżeli dotyczy Wypełnia Wykonawca</w:t>
      </w:r>
      <w:r w:rsidRPr="00127BB6">
        <w:rPr>
          <w:szCs w:val="22"/>
        </w:rPr>
        <w:t xml:space="preserve"> </w:t>
      </w:r>
      <w:r w:rsidRPr="00127BB6">
        <w:rPr>
          <w:i/>
          <w:szCs w:val="22"/>
        </w:rPr>
        <w:t>określając rodzaj opakowania)</w:t>
      </w:r>
    </w:p>
    <w:p w14:paraId="2F9F5AF4" w14:textId="77777777" w:rsidR="00502509" w:rsidRPr="00127BB6" w:rsidRDefault="00502509" w:rsidP="00E017BE">
      <w:pPr>
        <w:shd w:val="clear" w:color="auto" w:fill="FFFFFF" w:themeFill="background1"/>
        <w:spacing w:before="120"/>
        <w:ind w:left="567"/>
        <w:jc w:val="both"/>
        <w:rPr>
          <w:i/>
          <w:sz w:val="22"/>
          <w:szCs w:val="22"/>
        </w:rPr>
      </w:pPr>
      <w:r w:rsidRPr="00127BB6">
        <w:rPr>
          <w:i/>
          <w:sz w:val="22"/>
          <w:szCs w:val="22"/>
        </w:rPr>
        <w:t>*)W przypadku braku informacji o rodzaju opakowania Zamawiający traktował będzie opakowanie jako opakowanie jednorazowe nie podlegające zwrotowi.</w:t>
      </w:r>
    </w:p>
    <w:p w14:paraId="0F7121CE" w14:textId="77777777" w:rsidR="00502509" w:rsidRPr="00127BB6" w:rsidRDefault="00502509" w:rsidP="00502509">
      <w:pPr>
        <w:shd w:val="clear" w:color="auto" w:fill="FFFFFF" w:themeFill="background1"/>
        <w:spacing w:before="120"/>
        <w:ind w:left="756" w:hanging="189"/>
        <w:jc w:val="both"/>
        <w:rPr>
          <w:i/>
          <w:sz w:val="22"/>
          <w:szCs w:val="22"/>
        </w:rPr>
      </w:pPr>
    </w:p>
    <w:p w14:paraId="022A832D" w14:textId="77777777" w:rsidR="00502509" w:rsidRPr="00127BB6" w:rsidRDefault="00502509" w:rsidP="00F80593">
      <w:pPr>
        <w:pStyle w:val="Akapitzlist"/>
        <w:numPr>
          <w:ilvl w:val="0"/>
          <w:numId w:val="124"/>
        </w:numPr>
        <w:shd w:val="clear" w:color="auto" w:fill="FFFFFF" w:themeFill="background1"/>
        <w:spacing w:before="120" w:after="120"/>
        <w:ind w:left="426"/>
        <w:jc w:val="both"/>
        <w:rPr>
          <w:sz w:val="22"/>
          <w:szCs w:val="22"/>
        </w:rPr>
      </w:pPr>
      <w:r w:rsidRPr="00127BB6">
        <w:rPr>
          <w:b/>
          <w:sz w:val="22"/>
          <w:szCs w:val="22"/>
        </w:rPr>
        <w:t>Oświadczam,</w:t>
      </w:r>
      <w:r w:rsidRPr="00127BB6">
        <w:rPr>
          <w:sz w:val="22"/>
          <w:szCs w:val="22"/>
        </w:rPr>
        <w:t xml:space="preserve"> że informacje znajdujące się w pliku ………….…………………..……… </w:t>
      </w:r>
    </w:p>
    <w:p w14:paraId="33F716B0" w14:textId="77777777" w:rsidR="00502509" w:rsidRPr="00127BB6" w:rsidRDefault="00502509" w:rsidP="00502509">
      <w:pPr>
        <w:shd w:val="clear" w:color="auto" w:fill="FFFFFF" w:themeFill="background1"/>
        <w:ind w:left="709"/>
        <w:jc w:val="both"/>
        <w:rPr>
          <w:i/>
          <w:sz w:val="22"/>
          <w:szCs w:val="22"/>
        </w:rPr>
      </w:pPr>
      <w:r w:rsidRPr="00127BB6">
        <w:rPr>
          <w:i/>
          <w:sz w:val="22"/>
          <w:szCs w:val="22"/>
        </w:rPr>
        <w:t xml:space="preserve">                                                                                    (nazwa pliku dołączonego do oferty)</w:t>
      </w:r>
    </w:p>
    <w:p w14:paraId="292E2067" w14:textId="77777777" w:rsidR="00502509" w:rsidRPr="00127BB6" w:rsidRDefault="00502509" w:rsidP="00502509">
      <w:pPr>
        <w:shd w:val="clear" w:color="auto" w:fill="FFFFFF" w:themeFill="background1"/>
        <w:ind w:left="426"/>
        <w:jc w:val="both"/>
        <w:rPr>
          <w:sz w:val="22"/>
          <w:szCs w:val="22"/>
        </w:rPr>
      </w:pPr>
      <w:r w:rsidRPr="00127BB6">
        <w:rPr>
          <w:sz w:val="22"/>
          <w:szCs w:val="22"/>
        </w:rPr>
        <w:t xml:space="preserve">stanowią informacje będące </w:t>
      </w:r>
      <w:r w:rsidRPr="00127BB6">
        <w:rPr>
          <w:b/>
          <w:sz w:val="22"/>
          <w:szCs w:val="22"/>
        </w:rPr>
        <w:t>tajemnicą przedsiębiorstwa</w:t>
      </w:r>
      <w:r w:rsidRPr="00127BB6">
        <w:rPr>
          <w:sz w:val="22"/>
          <w:szCs w:val="22"/>
        </w:rPr>
        <w:t xml:space="preserve"> w rozumieniu przepisów Ustawy z dnia 16 kwietnia 1993 roku o zwalczaniu nieuczciwej konkurencji, tj. spełniają </w:t>
      </w:r>
      <w:r w:rsidRPr="00127BB6">
        <w:rPr>
          <w:b/>
          <w:sz w:val="22"/>
          <w:szCs w:val="22"/>
        </w:rPr>
        <w:t>łącznie</w:t>
      </w:r>
      <w:r w:rsidRPr="00127BB6">
        <w:rPr>
          <w:sz w:val="22"/>
          <w:szCs w:val="22"/>
        </w:rPr>
        <w:t xml:space="preserve"> trzy warunki:</w:t>
      </w:r>
    </w:p>
    <w:p w14:paraId="699DDE51" w14:textId="77777777" w:rsidR="00502509" w:rsidRPr="00127BB6" w:rsidRDefault="00502509" w:rsidP="00F80593">
      <w:pPr>
        <w:numPr>
          <w:ilvl w:val="0"/>
          <w:numId w:val="125"/>
        </w:numPr>
        <w:shd w:val="clear" w:color="auto" w:fill="FFFFFF" w:themeFill="background1"/>
        <w:spacing w:before="40"/>
        <w:jc w:val="both"/>
        <w:rPr>
          <w:sz w:val="22"/>
          <w:szCs w:val="22"/>
        </w:rPr>
      </w:pPr>
      <w:r w:rsidRPr="00127BB6">
        <w:rPr>
          <w:sz w:val="22"/>
          <w:szCs w:val="22"/>
        </w:rPr>
        <w:t>informacja ma charakter …………........…….. (techniczny, technologiczny, organizacyjny przedsiębiorstwa lub posiada wartość gospodarczą),</w:t>
      </w:r>
    </w:p>
    <w:p w14:paraId="6866AD87" w14:textId="77777777" w:rsidR="00502509" w:rsidRPr="00127BB6" w:rsidRDefault="00502509" w:rsidP="00F80593">
      <w:pPr>
        <w:numPr>
          <w:ilvl w:val="0"/>
          <w:numId w:val="125"/>
        </w:numPr>
        <w:shd w:val="clear" w:color="auto" w:fill="FFFFFF" w:themeFill="background1"/>
        <w:spacing w:before="40"/>
        <w:ind w:left="851" w:hanging="425"/>
        <w:jc w:val="both"/>
        <w:rPr>
          <w:sz w:val="22"/>
          <w:szCs w:val="22"/>
        </w:rPr>
      </w:pPr>
      <w:r w:rsidRPr="00127BB6">
        <w:rPr>
          <w:sz w:val="22"/>
          <w:szCs w:val="22"/>
        </w:rPr>
        <w:t>nie została ujawniona do wiadomości publicznej,</w:t>
      </w:r>
    </w:p>
    <w:p w14:paraId="461C07A8" w14:textId="77777777" w:rsidR="00502509" w:rsidRPr="00127BB6" w:rsidRDefault="00502509" w:rsidP="00F80593">
      <w:pPr>
        <w:numPr>
          <w:ilvl w:val="0"/>
          <w:numId w:val="125"/>
        </w:numPr>
        <w:shd w:val="clear" w:color="auto" w:fill="FFFFFF" w:themeFill="background1"/>
        <w:spacing w:before="40"/>
        <w:ind w:left="851" w:hanging="425"/>
        <w:jc w:val="both"/>
        <w:rPr>
          <w:sz w:val="22"/>
          <w:szCs w:val="22"/>
        </w:rPr>
      </w:pPr>
      <w:r w:rsidRPr="00127BB6">
        <w:rPr>
          <w:sz w:val="22"/>
          <w:szCs w:val="22"/>
        </w:rPr>
        <w:t>podjęto w stosunku do niej niezbędne działania w celu zachowania poufności.</w:t>
      </w:r>
    </w:p>
    <w:p w14:paraId="3C5E9C49" w14:textId="77777777" w:rsidR="00502509" w:rsidRPr="00127BB6" w:rsidRDefault="00502509" w:rsidP="00502509">
      <w:pPr>
        <w:shd w:val="clear" w:color="auto" w:fill="FFFFFF" w:themeFill="background1"/>
        <w:spacing w:before="40"/>
        <w:ind w:left="709"/>
        <w:jc w:val="both"/>
        <w:rPr>
          <w:sz w:val="22"/>
          <w:szCs w:val="22"/>
        </w:rPr>
      </w:pPr>
    </w:p>
    <w:p w14:paraId="149E77B6" w14:textId="77777777" w:rsidR="00502509" w:rsidRPr="00127BB6" w:rsidRDefault="00502509" w:rsidP="00502509">
      <w:pPr>
        <w:shd w:val="clear" w:color="auto" w:fill="FFFFFF" w:themeFill="background1"/>
        <w:ind w:left="426"/>
        <w:jc w:val="both"/>
        <w:rPr>
          <w:sz w:val="22"/>
          <w:szCs w:val="22"/>
        </w:rPr>
      </w:pPr>
      <w:r w:rsidRPr="00127BB6">
        <w:rPr>
          <w:sz w:val="22"/>
          <w:szCs w:val="22"/>
        </w:rPr>
        <w:t>Faktyczne okoliczności potwierdzające zasadność objęcia informacji tajemnicą przedsiębiorstwa:</w:t>
      </w:r>
    </w:p>
    <w:p w14:paraId="1E6336C5" w14:textId="77777777" w:rsidR="00502509" w:rsidRPr="00127BB6" w:rsidRDefault="00502509" w:rsidP="00502509">
      <w:pPr>
        <w:shd w:val="clear" w:color="auto" w:fill="FFFFFF" w:themeFill="background1"/>
        <w:spacing w:before="60"/>
        <w:ind w:left="425"/>
        <w:rPr>
          <w:sz w:val="22"/>
          <w:szCs w:val="22"/>
        </w:rPr>
      </w:pPr>
      <w:r w:rsidRPr="00127BB6">
        <w:rPr>
          <w:sz w:val="22"/>
          <w:szCs w:val="22"/>
        </w:rPr>
        <w:t>Ad. 1) ………………………………………………………………………………………….…</w:t>
      </w:r>
    </w:p>
    <w:p w14:paraId="5F38D923" w14:textId="77777777" w:rsidR="00502509" w:rsidRPr="00127BB6" w:rsidRDefault="00502509" w:rsidP="00502509">
      <w:pPr>
        <w:shd w:val="clear" w:color="auto" w:fill="FFFFFF" w:themeFill="background1"/>
        <w:spacing w:before="60"/>
        <w:ind w:left="425"/>
        <w:rPr>
          <w:sz w:val="22"/>
          <w:szCs w:val="22"/>
        </w:rPr>
      </w:pPr>
      <w:r w:rsidRPr="00127BB6">
        <w:rPr>
          <w:sz w:val="22"/>
          <w:szCs w:val="22"/>
        </w:rPr>
        <w:t>Ad. 2) ….…………………………………………………………………………………………</w:t>
      </w:r>
    </w:p>
    <w:p w14:paraId="22EF0F0D" w14:textId="77777777" w:rsidR="00502509" w:rsidRPr="00127BB6" w:rsidRDefault="00502509" w:rsidP="00502509">
      <w:pPr>
        <w:shd w:val="clear" w:color="auto" w:fill="FFFFFF" w:themeFill="background1"/>
        <w:spacing w:before="60"/>
        <w:ind w:left="425"/>
        <w:rPr>
          <w:sz w:val="22"/>
          <w:szCs w:val="22"/>
        </w:rPr>
      </w:pPr>
      <w:r w:rsidRPr="00127BB6">
        <w:rPr>
          <w:sz w:val="22"/>
          <w:szCs w:val="22"/>
        </w:rPr>
        <w:t>Ad. 3) ……………………………………………………………………………………….……</w:t>
      </w:r>
    </w:p>
    <w:p w14:paraId="48211873" w14:textId="77777777" w:rsidR="00502509" w:rsidRPr="00127BB6" w:rsidRDefault="00502509" w:rsidP="00502509">
      <w:pPr>
        <w:shd w:val="clear" w:color="auto" w:fill="FFFFFF" w:themeFill="background1"/>
        <w:ind w:left="709"/>
        <w:rPr>
          <w:sz w:val="22"/>
          <w:szCs w:val="22"/>
        </w:rPr>
      </w:pPr>
    </w:p>
    <w:p w14:paraId="38B3CC7E" w14:textId="77777777" w:rsidR="00502509" w:rsidRPr="00127BB6" w:rsidRDefault="00502509" w:rsidP="00F80593">
      <w:pPr>
        <w:pStyle w:val="Akapitzlist"/>
        <w:numPr>
          <w:ilvl w:val="0"/>
          <w:numId w:val="124"/>
        </w:numPr>
        <w:shd w:val="clear" w:color="auto" w:fill="FFFFFF" w:themeFill="background1"/>
        <w:spacing w:after="120"/>
        <w:ind w:left="426"/>
        <w:jc w:val="both"/>
        <w:rPr>
          <w:b/>
          <w:sz w:val="22"/>
          <w:szCs w:val="22"/>
        </w:rPr>
      </w:pPr>
      <w:r w:rsidRPr="00127BB6">
        <w:rPr>
          <w:b/>
          <w:sz w:val="22"/>
          <w:szCs w:val="22"/>
        </w:rPr>
        <w:t xml:space="preserve">Oświadczam, że </w:t>
      </w:r>
      <w:r w:rsidRPr="00127BB6">
        <w:rPr>
          <w:iCs/>
          <w:sz w:val="22"/>
          <w:szCs w:val="22"/>
        </w:rPr>
        <w:t>kwalifikujemy się do kategorii (odpowiednio zaznaczyć):</w:t>
      </w:r>
      <w:r w:rsidRPr="00127BB6">
        <w:rPr>
          <w:b/>
          <w:sz w:val="22"/>
          <w:szCs w:val="22"/>
        </w:rPr>
        <w:t xml:space="preserve"> </w:t>
      </w:r>
    </w:p>
    <w:p w14:paraId="64B8DA02"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mikroprzedsiębiorstwo</w:t>
      </w:r>
    </w:p>
    <w:p w14:paraId="22906F92"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małe przedsiębiorstwo</w:t>
      </w:r>
    </w:p>
    <w:p w14:paraId="1A14FCA6"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średnie przedsiębiorstwo</w:t>
      </w:r>
    </w:p>
    <w:p w14:paraId="322D2028"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duże przedsiębiorstwo</w:t>
      </w:r>
    </w:p>
    <w:p w14:paraId="08376CAF"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jednoosobowa działalność gospodarcza</w:t>
      </w:r>
    </w:p>
    <w:p w14:paraId="51513A5C" w14:textId="77777777" w:rsidR="00502509" w:rsidRPr="00127BB6" w:rsidRDefault="00502509" w:rsidP="00502509">
      <w:pPr>
        <w:shd w:val="clear" w:color="auto" w:fill="FFFFFF" w:themeFill="background1"/>
        <w:spacing w:before="120"/>
        <w:ind w:left="709" w:hanging="275"/>
        <w:rPr>
          <w:sz w:val="22"/>
          <w:szCs w:val="22"/>
        </w:rPr>
      </w:pPr>
      <w:r w:rsidRPr="00127BB6">
        <w:rPr>
          <w:sz w:val="22"/>
          <w:szCs w:val="22"/>
        </w:rPr>
        <w:sym w:font="Wingdings" w:char="F0A8"/>
      </w:r>
      <w:r w:rsidRPr="00127BB6">
        <w:rPr>
          <w:sz w:val="22"/>
          <w:szCs w:val="22"/>
        </w:rPr>
        <w:t xml:space="preserve"> - inny rodzaj</w:t>
      </w:r>
    </w:p>
    <w:p w14:paraId="3438AB85" w14:textId="737F49B2" w:rsidR="00E017BE" w:rsidRPr="00127BB6" w:rsidRDefault="00E017BE">
      <w:pPr>
        <w:spacing w:after="160" w:line="259" w:lineRule="auto"/>
        <w:rPr>
          <w:sz w:val="22"/>
          <w:szCs w:val="22"/>
        </w:rPr>
      </w:pPr>
      <w:r w:rsidRPr="00127BB6">
        <w:rPr>
          <w:sz w:val="22"/>
          <w:szCs w:val="22"/>
        </w:rPr>
        <w:br w:type="page"/>
      </w:r>
    </w:p>
    <w:p w14:paraId="4E71F4F8" w14:textId="0BAD8EFC" w:rsidR="00FA57CC" w:rsidRPr="00127BB6" w:rsidRDefault="00FA57CC" w:rsidP="00FA57CC">
      <w:pPr>
        <w:jc w:val="right"/>
        <w:rPr>
          <w:b/>
          <w:bCs/>
          <w:sz w:val="22"/>
          <w:szCs w:val="22"/>
        </w:rPr>
      </w:pPr>
      <w:r w:rsidRPr="00127BB6">
        <w:rPr>
          <w:b/>
          <w:bCs/>
          <w:sz w:val="22"/>
          <w:szCs w:val="22"/>
        </w:rPr>
        <w:t>Załącznik nr 3 do SWZ</w:t>
      </w:r>
    </w:p>
    <w:p w14:paraId="04CFACCF" w14:textId="77777777" w:rsidR="00FA57CC" w:rsidRPr="00127BB6" w:rsidRDefault="00FA57CC" w:rsidP="00FA57CC">
      <w:pPr>
        <w:rPr>
          <w:b/>
          <w:bCs/>
          <w:sz w:val="22"/>
          <w:szCs w:val="22"/>
          <w:u w:val="single"/>
        </w:rPr>
      </w:pPr>
      <w:r w:rsidRPr="00127BB6">
        <w:rPr>
          <w:b/>
          <w:bCs/>
          <w:sz w:val="22"/>
          <w:szCs w:val="22"/>
          <w:u w:val="single"/>
        </w:rPr>
        <w:t xml:space="preserve">Należy wypełnić Części A, B i C. </w:t>
      </w:r>
    </w:p>
    <w:p w14:paraId="2E252517" w14:textId="77777777" w:rsidR="00FA57CC" w:rsidRPr="00127BB6" w:rsidRDefault="00FA57CC" w:rsidP="00FA57CC">
      <w:pPr>
        <w:rPr>
          <w:bCs/>
          <w:sz w:val="22"/>
          <w:szCs w:val="22"/>
        </w:rPr>
      </w:pPr>
    </w:p>
    <w:p w14:paraId="620CBD6B" w14:textId="77777777" w:rsidR="00FA57CC" w:rsidRPr="00127BB6" w:rsidRDefault="00FA57CC" w:rsidP="00FA57CC">
      <w:pPr>
        <w:jc w:val="center"/>
        <w:rPr>
          <w:b/>
          <w:sz w:val="22"/>
          <w:szCs w:val="22"/>
        </w:rPr>
      </w:pPr>
      <w:r w:rsidRPr="00127BB6">
        <w:rPr>
          <w:b/>
          <w:sz w:val="22"/>
          <w:szCs w:val="22"/>
        </w:rPr>
        <w:t xml:space="preserve">WYKAZ PARAMETRÓW TECHNICZNO – UŻYTKOWYCH OFEROWANEGO PRZEDMIOTU ZAMÓWIENIA </w:t>
      </w:r>
    </w:p>
    <w:p w14:paraId="1DCB9873" w14:textId="77777777" w:rsidR="00FA57CC" w:rsidRPr="00127BB6" w:rsidRDefault="00FA57CC" w:rsidP="00FA57CC">
      <w:pPr>
        <w:ind w:left="426" w:hanging="426"/>
        <w:jc w:val="both"/>
        <w:rPr>
          <w:sz w:val="22"/>
          <w:szCs w:val="22"/>
        </w:rPr>
      </w:pPr>
    </w:p>
    <w:p w14:paraId="26A440CE" w14:textId="77777777" w:rsidR="00FA57CC" w:rsidRPr="00127BB6" w:rsidRDefault="00FA57CC" w:rsidP="00F80593">
      <w:pPr>
        <w:numPr>
          <w:ilvl w:val="0"/>
          <w:numId w:val="82"/>
        </w:numPr>
        <w:contextualSpacing/>
        <w:jc w:val="both"/>
        <w:rPr>
          <w:b/>
          <w:sz w:val="22"/>
          <w:szCs w:val="22"/>
        </w:rPr>
      </w:pPr>
      <w:r w:rsidRPr="00127BB6">
        <w:rPr>
          <w:b/>
          <w:sz w:val="22"/>
          <w:szCs w:val="22"/>
        </w:rPr>
        <w:t xml:space="preserve">Parametry </w:t>
      </w:r>
      <w:proofErr w:type="spellStart"/>
      <w:r w:rsidRPr="00127BB6">
        <w:rPr>
          <w:b/>
          <w:sz w:val="22"/>
          <w:szCs w:val="22"/>
        </w:rPr>
        <w:t>techniczno</w:t>
      </w:r>
      <w:proofErr w:type="spellEnd"/>
      <w:r w:rsidRPr="00127BB6">
        <w:rPr>
          <w:b/>
          <w:sz w:val="22"/>
          <w:szCs w:val="22"/>
        </w:rPr>
        <w:t xml:space="preserve"> – użytkowe oferowanego przedmiotu zamówienia:</w:t>
      </w:r>
    </w:p>
    <w:p w14:paraId="0656EE30" w14:textId="771FE7C9" w:rsidR="00FA57CC" w:rsidRPr="00127BB6" w:rsidRDefault="00FA57CC" w:rsidP="00FA57CC">
      <w:pPr>
        <w:spacing w:before="100" w:beforeAutospacing="1" w:after="100" w:afterAutospacing="1"/>
        <w:jc w:val="center"/>
        <w:rPr>
          <w:rFonts w:eastAsia="Arial Unicode MS" w:cs="Arial Unicode MS"/>
          <w:sz w:val="24"/>
          <w:szCs w:val="22"/>
          <w:lang w:eastAsia="en-US"/>
        </w:rPr>
      </w:pPr>
      <w:r w:rsidRPr="00127BB6">
        <w:rPr>
          <w:rFonts w:eastAsia="Arial Unicode MS" w:cs="Arial Unicode MS"/>
          <w:b/>
          <w:sz w:val="24"/>
          <w:szCs w:val="22"/>
          <w:lang w:eastAsia="en-US"/>
        </w:rPr>
        <w:t>Zadanie nr 1</w:t>
      </w:r>
      <w:r w:rsidR="00515897" w:rsidRPr="00127BB6">
        <w:rPr>
          <w:rFonts w:eastAsia="Arial Unicode MS" w:cs="Arial Unicode MS"/>
          <w:b/>
          <w:sz w:val="24"/>
          <w:szCs w:val="22"/>
          <w:lang w:eastAsia="en-US"/>
        </w:rPr>
        <w:t>1</w:t>
      </w:r>
    </w:p>
    <w:tbl>
      <w:tblPr>
        <w:tblW w:w="9142" w:type="dxa"/>
        <w:tblLayout w:type="fixed"/>
        <w:tblCellMar>
          <w:left w:w="70" w:type="dxa"/>
          <w:right w:w="70" w:type="dxa"/>
        </w:tblCellMar>
        <w:tblLook w:val="0000" w:firstRow="0" w:lastRow="0" w:firstColumn="0" w:lastColumn="0" w:noHBand="0" w:noVBand="0"/>
      </w:tblPr>
      <w:tblGrid>
        <w:gridCol w:w="496"/>
        <w:gridCol w:w="6704"/>
        <w:gridCol w:w="1942"/>
      </w:tblGrid>
      <w:tr w:rsidR="00127BB6" w:rsidRPr="00127BB6" w14:paraId="7528A243" w14:textId="77777777" w:rsidTr="00E017BE">
        <w:trPr>
          <w:cantSplit/>
        </w:trPr>
        <w:tc>
          <w:tcPr>
            <w:tcW w:w="496" w:type="dxa"/>
            <w:tcBorders>
              <w:top w:val="single" w:sz="4" w:space="0" w:color="000000"/>
              <w:left w:val="single" w:sz="4" w:space="0" w:color="000000"/>
              <w:bottom w:val="single" w:sz="4" w:space="0" w:color="000000"/>
            </w:tcBorders>
            <w:vAlign w:val="center"/>
          </w:tcPr>
          <w:p w14:paraId="4FFC68A0" w14:textId="77777777" w:rsidR="00FA57CC" w:rsidRPr="00127BB6" w:rsidRDefault="00FA57CC" w:rsidP="00FA57CC">
            <w:pPr>
              <w:snapToGrid w:val="0"/>
              <w:jc w:val="both"/>
              <w:rPr>
                <w:rFonts w:eastAsia="Calibri"/>
                <w:b/>
                <w:i/>
                <w:lang w:eastAsia="en-US"/>
              </w:rPr>
            </w:pPr>
            <w:r w:rsidRPr="00127BB6">
              <w:rPr>
                <w:rFonts w:eastAsia="Calibri"/>
                <w:b/>
                <w:i/>
                <w:lang w:eastAsia="en-US"/>
              </w:rPr>
              <w:t>Lp.</w:t>
            </w:r>
          </w:p>
        </w:tc>
        <w:tc>
          <w:tcPr>
            <w:tcW w:w="6704" w:type="dxa"/>
            <w:tcBorders>
              <w:top w:val="single" w:sz="4" w:space="0" w:color="000000"/>
              <w:left w:val="single" w:sz="4" w:space="0" w:color="000000"/>
              <w:bottom w:val="single" w:sz="4" w:space="0" w:color="000000"/>
            </w:tcBorders>
            <w:vAlign w:val="center"/>
          </w:tcPr>
          <w:p w14:paraId="21469D04" w14:textId="77777777" w:rsidR="00FA57CC" w:rsidRPr="00127BB6" w:rsidRDefault="00FA57CC" w:rsidP="00FA57CC">
            <w:pPr>
              <w:snapToGrid w:val="0"/>
              <w:jc w:val="center"/>
              <w:rPr>
                <w:rFonts w:eastAsia="Calibri"/>
                <w:b/>
                <w:i/>
                <w:lang w:eastAsia="en-US"/>
              </w:rPr>
            </w:pPr>
            <w:r w:rsidRPr="00127BB6">
              <w:rPr>
                <w:rFonts w:eastAsia="Calibri"/>
                <w:b/>
                <w:i/>
                <w:lang w:eastAsia="en-US"/>
              </w:rPr>
              <w:t>Wymagania techniczne zgodne z formularzem ofertowym</w:t>
            </w:r>
          </w:p>
        </w:tc>
        <w:tc>
          <w:tcPr>
            <w:tcW w:w="1942" w:type="dxa"/>
            <w:tcBorders>
              <w:top w:val="single" w:sz="4" w:space="0" w:color="000000"/>
              <w:left w:val="single" w:sz="4" w:space="0" w:color="000000"/>
              <w:bottom w:val="single" w:sz="4" w:space="0" w:color="000000"/>
              <w:right w:val="single" w:sz="4" w:space="0" w:color="000000"/>
            </w:tcBorders>
            <w:vAlign w:val="center"/>
          </w:tcPr>
          <w:p w14:paraId="2D026298" w14:textId="77777777" w:rsidR="00FA57CC" w:rsidRPr="00127BB6" w:rsidRDefault="00FA57CC" w:rsidP="00FA57CC">
            <w:pPr>
              <w:snapToGrid w:val="0"/>
              <w:jc w:val="center"/>
              <w:rPr>
                <w:rFonts w:eastAsia="Calibri"/>
                <w:b/>
                <w:i/>
                <w:lang w:eastAsia="en-US"/>
              </w:rPr>
            </w:pPr>
            <w:r w:rsidRPr="00127BB6">
              <w:rPr>
                <w:rFonts w:eastAsia="Calibri"/>
                <w:b/>
                <w:i/>
                <w:lang w:eastAsia="en-US"/>
              </w:rPr>
              <w:t>Wpisać odpowiednio właściwy parametr oferowanego materiału</w:t>
            </w:r>
          </w:p>
          <w:p w14:paraId="4F8D2747" w14:textId="77777777" w:rsidR="00FA57CC" w:rsidRPr="00127BB6" w:rsidRDefault="00FA57CC" w:rsidP="00FA57CC">
            <w:pPr>
              <w:spacing w:after="120"/>
              <w:jc w:val="center"/>
              <w:rPr>
                <w:rFonts w:eastAsia="Calibri"/>
                <w:b/>
                <w:lang w:eastAsia="en-US"/>
              </w:rPr>
            </w:pPr>
            <w:r w:rsidRPr="00127BB6">
              <w:rPr>
                <w:rFonts w:eastAsia="Calibri"/>
                <w:b/>
                <w:lang w:eastAsia="en-US"/>
              </w:rPr>
              <w:t>/wypełnia oferent/</w:t>
            </w:r>
          </w:p>
        </w:tc>
      </w:tr>
      <w:tr w:rsidR="00FA57CC" w:rsidRPr="00127BB6" w14:paraId="218798E2" w14:textId="77777777" w:rsidTr="00E017BE">
        <w:tc>
          <w:tcPr>
            <w:tcW w:w="496" w:type="dxa"/>
            <w:tcBorders>
              <w:top w:val="single" w:sz="4" w:space="0" w:color="auto"/>
              <w:left w:val="single" w:sz="4" w:space="0" w:color="auto"/>
              <w:bottom w:val="single" w:sz="4" w:space="0" w:color="auto"/>
              <w:right w:val="single" w:sz="4" w:space="0" w:color="auto"/>
            </w:tcBorders>
            <w:vAlign w:val="center"/>
          </w:tcPr>
          <w:p w14:paraId="32E5CB84" w14:textId="77777777" w:rsidR="00FA57CC" w:rsidRPr="00127BB6" w:rsidRDefault="00FA57CC" w:rsidP="00F80593">
            <w:pPr>
              <w:numPr>
                <w:ilvl w:val="0"/>
                <w:numId w:val="81"/>
              </w:numPr>
              <w:tabs>
                <w:tab w:val="left" w:pos="0"/>
                <w:tab w:val="num" w:pos="355"/>
              </w:tabs>
              <w:suppressAutoHyphens/>
              <w:snapToGrid w:val="0"/>
              <w:ind w:hanging="720"/>
              <w:jc w:val="both"/>
              <w:rPr>
                <w:rFonts w:eastAsia="Calibri"/>
                <w:b/>
                <w:lang w:eastAsia="en-US"/>
              </w:rPr>
            </w:pPr>
          </w:p>
        </w:tc>
        <w:tc>
          <w:tcPr>
            <w:tcW w:w="6704" w:type="dxa"/>
            <w:tcBorders>
              <w:top w:val="single" w:sz="4" w:space="0" w:color="auto"/>
              <w:left w:val="single" w:sz="4" w:space="0" w:color="auto"/>
              <w:bottom w:val="single" w:sz="4" w:space="0" w:color="auto"/>
              <w:right w:val="single" w:sz="4" w:space="0" w:color="auto"/>
            </w:tcBorders>
            <w:vAlign w:val="center"/>
          </w:tcPr>
          <w:p w14:paraId="34BD6570" w14:textId="4F3BBB17" w:rsidR="00FA57CC" w:rsidRPr="00127BB6" w:rsidRDefault="00FA57CC" w:rsidP="00FA57CC">
            <w:pPr>
              <w:snapToGrid w:val="0"/>
              <w:jc w:val="right"/>
              <w:rPr>
                <w:rFonts w:eastAsia="Calibri"/>
                <w:b/>
                <w:lang w:eastAsia="en-US"/>
              </w:rPr>
            </w:pPr>
            <w:r w:rsidRPr="00127BB6">
              <w:rPr>
                <w:rFonts w:eastAsia="Calibri"/>
                <w:b/>
                <w:lang w:eastAsia="en-US"/>
              </w:rPr>
              <w:t xml:space="preserve">Oferowane urządzenie: /typ/dla poz. </w:t>
            </w:r>
            <w:r w:rsidR="000826B8" w:rsidRPr="00127BB6">
              <w:rPr>
                <w:rFonts w:eastAsia="Calibri"/>
                <w:b/>
                <w:lang w:eastAsia="en-US"/>
              </w:rPr>
              <w:t>1</w:t>
            </w:r>
            <w:r w:rsidR="00515897" w:rsidRPr="00127BB6">
              <w:rPr>
                <w:rFonts w:eastAsia="Calibri"/>
                <w:b/>
                <w:lang w:eastAsia="en-US"/>
              </w:rPr>
              <w:t>1</w:t>
            </w:r>
            <w:r w:rsidRPr="00127BB6">
              <w:rPr>
                <w:rFonts w:eastAsia="Calibri"/>
                <w:b/>
                <w:lang w:eastAsia="en-US"/>
              </w:rPr>
              <w:t>/1</w:t>
            </w:r>
          </w:p>
          <w:p w14:paraId="60E95566" w14:textId="77777777" w:rsidR="00FA57CC" w:rsidRPr="00127BB6" w:rsidRDefault="00FA57CC" w:rsidP="00FA57CC">
            <w:pPr>
              <w:snapToGrid w:val="0"/>
              <w:jc w:val="right"/>
              <w:rPr>
                <w:rFonts w:eastAsia="Calibri"/>
                <w:b/>
                <w:lang w:eastAsia="en-US"/>
              </w:rPr>
            </w:pPr>
          </w:p>
          <w:p w14:paraId="62136BA9" w14:textId="316785E1" w:rsidR="0008095D" w:rsidRPr="00127BB6" w:rsidRDefault="0008095D" w:rsidP="0008095D">
            <w:pPr>
              <w:snapToGrid w:val="0"/>
              <w:jc w:val="right"/>
              <w:rPr>
                <w:rFonts w:eastAsia="Calibri"/>
                <w:b/>
                <w:lang w:eastAsia="en-US"/>
              </w:rPr>
            </w:pPr>
            <w:r w:rsidRPr="00127BB6">
              <w:rPr>
                <w:rFonts w:eastAsia="Calibri"/>
                <w:b/>
                <w:lang w:eastAsia="en-US"/>
              </w:rPr>
              <w:t>Oferowane urządzenie: /typ/dla poz. 1</w:t>
            </w:r>
            <w:r w:rsidR="00515897" w:rsidRPr="00127BB6">
              <w:rPr>
                <w:rFonts w:eastAsia="Calibri"/>
                <w:b/>
                <w:lang w:eastAsia="en-US"/>
              </w:rPr>
              <w:t>1</w:t>
            </w:r>
            <w:r w:rsidRPr="00127BB6">
              <w:rPr>
                <w:rFonts w:eastAsia="Calibri"/>
                <w:b/>
                <w:lang w:eastAsia="en-US"/>
              </w:rPr>
              <w:t>/2</w:t>
            </w:r>
          </w:p>
          <w:p w14:paraId="588CF438" w14:textId="77777777" w:rsidR="0008095D" w:rsidRPr="00127BB6" w:rsidRDefault="0008095D" w:rsidP="00FA57CC">
            <w:pPr>
              <w:snapToGrid w:val="0"/>
              <w:jc w:val="right"/>
              <w:rPr>
                <w:rFonts w:eastAsia="Calibri"/>
                <w:b/>
                <w:lang w:eastAsia="en-US"/>
              </w:rPr>
            </w:pPr>
          </w:p>
          <w:p w14:paraId="54CD7524" w14:textId="6CBC7BD5" w:rsidR="0008095D" w:rsidRPr="00127BB6" w:rsidRDefault="0008095D" w:rsidP="0008095D">
            <w:pPr>
              <w:snapToGrid w:val="0"/>
              <w:jc w:val="right"/>
              <w:rPr>
                <w:rFonts w:eastAsia="Calibri"/>
                <w:b/>
                <w:lang w:eastAsia="en-US"/>
              </w:rPr>
            </w:pPr>
            <w:r w:rsidRPr="00127BB6">
              <w:rPr>
                <w:rFonts w:eastAsia="Calibri"/>
                <w:b/>
                <w:lang w:eastAsia="en-US"/>
              </w:rPr>
              <w:t>Oferowane urządzenie: /typ/dla poz. 1</w:t>
            </w:r>
            <w:r w:rsidR="00C90C78" w:rsidRPr="00127BB6">
              <w:rPr>
                <w:rFonts w:eastAsia="Calibri"/>
                <w:b/>
                <w:lang w:eastAsia="en-US"/>
              </w:rPr>
              <w:t>1</w:t>
            </w:r>
            <w:r w:rsidRPr="00127BB6">
              <w:rPr>
                <w:rFonts w:eastAsia="Calibri"/>
                <w:b/>
                <w:lang w:eastAsia="en-US"/>
              </w:rPr>
              <w:t>/3</w:t>
            </w:r>
          </w:p>
          <w:p w14:paraId="694B2422" w14:textId="77777777" w:rsidR="00FA57CC" w:rsidRPr="00127BB6" w:rsidRDefault="00FA57CC" w:rsidP="00515897">
            <w:pPr>
              <w:snapToGrid w:val="0"/>
              <w:rPr>
                <w:rFonts w:eastAsia="Calibri"/>
                <w:b/>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02B62A76" w14:textId="77777777" w:rsidR="00FA57CC" w:rsidRPr="00127BB6" w:rsidRDefault="00FA57CC" w:rsidP="00FA57CC">
            <w:pPr>
              <w:snapToGrid w:val="0"/>
              <w:jc w:val="center"/>
              <w:rPr>
                <w:rFonts w:eastAsia="Calibri"/>
                <w:b/>
                <w:lang w:eastAsia="en-US"/>
              </w:rPr>
            </w:pPr>
          </w:p>
        </w:tc>
      </w:tr>
    </w:tbl>
    <w:p w14:paraId="6A00C96D" w14:textId="77777777" w:rsidR="00FA57CC" w:rsidRPr="00127BB6" w:rsidRDefault="00FA57CC" w:rsidP="00FA57CC">
      <w:pPr>
        <w:rPr>
          <w:b/>
          <w:sz w:val="22"/>
          <w:szCs w:val="22"/>
        </w:rPr>
      </w:pPr>
    </w:p>
    <w:p w14:paraId="3B3C5BB3" w14:textId="77777777" w:rsidR="00FA57CC" w:rsidRPr="00127BB6" w:rsidRDefault="00FA57CC" w:rsidP="00F80593">
      <w:pPr>
        <w:numPr>
          <w:ilvl w:val="0"/>
          <w:numId w:val="83"/>
        </w:numPr>
        <w:spacing w:after="120"/>
        <w:jc w:val="both"/>
        <w:rPr>
          <w:b/>
          <w:sz w:val="22"/>
          <w:szCs w:val="22"/>
        </w:rPr>
      </w:pPr>
      <w:r w:rsidRPr="00127BB6">
        <w:rPr>
          <w:b/>
          <w:sz w:val="22"/>
          <w:szCs w:val="22"/>
        </w:rPr>
        <w:t xml:space="preserve">Załączone do oferty przedmiotowe środki dowodowe potwierdzające spełnianie przez oferowane dostawy wymagań określonych przez Zamawiającego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5774"/>
        <w:gridCol w:w="1418"/>
        <w:gridCol w:w="1417"/>
      </w:tblGrid>
      <w:tr w:rsidR="00127BB6" w:rsidRPr="00127BB6" w14:paraId="445CF87A" w14:textId="77777777" w:rsidTr="00E017BE">
        <w:tc>
          <w:tcPr>
            <w:tcW w:w="571" w:type="dxa"/>
          </w:tcPr>
          <w:p w14:paraId="1596BA98" w14:textId="77777777" w:rsidR="00FA57CC" w:rsidRPr="00127BB6" w:rsidRDefault="00FA57CC" w:rsidP="00FA57CC">
            <w:pPr>
              <w:jc w:val="both"/>
              <w:rPr>
                <w:b/>
                <w:bCs/>
                <w:sz w:val="18"/>
                <w:szCs w:val="18"/>
              </w:rPr>
            </w:pPr>
          </w:p>
          <w:p w14:paraId="52812785" w14:textId="77777777" w:rsidR="00FA57CC" w:rsidRPr="00127BB6" w:rsidRDefault="00FA57CC" w:rsidP="00FA57CC">
            <w:pPr>
              <w:jc w:val="both"/>
              <w:rPr>
                <w:b/>
                <w:bCs/>
                <w:sz w:val="18"/>
                <w:szCs w:val="18"/>
              </w:rPr>
            </w:pPr>
            <w:r w:rsidRPr="00127BB6">
              <w:rPr>
                <w:b/>
                <w:bCs/>
                <w:sz w:val="18"/>
                <w:szCs w:val="18"/>
              </w:rPr>
              <w:t>L.p.</w:t>
            </w:r>
          </w:p>
        </w:tc>
        <w:tc>
          <w:tcPr>
            <w:tcW w:w="5774" w:type="dxa"/>
          </w:tcPr>
          <w:p w14:paraId="3FD5EC0A" w14:textId="77777777" w:rsidR="00FA57CC" w:rsidRPr="00127BB6" w:rsidRDefault="00FA57CC" w:rsidP="00FA57CC">
            <w:pPr>
              <w:jc w:val="center"/>
              <w:rPr>
                <w:b/>
                <w:bCs/>
                <w:sz w:val="18"/>
                <w:szCs w:val="18"/>
              </w:rPr>
            </w:pPr>
          </w:p>
          <w:p w14:paraId="0CCD037E" w14:textId="77777777" w:rsidR="00FA57CC" w:rsidRPr="00127BB6" w:rsidRDefault="00FA57CC" w:rsidP="00FA57CC">
            <w:pPr>
              <w:jc w:val="center"/>
              <w:rPr>
                <w:b/>
                <w:bCs/>
                <w:sz w:val="18"/>
                <w:szCs w:val="18"/>
              </w:rPr>
            </w:pPr>
            <w:r w:rsidRPr="00127BB6">
              <w:rPr>
                <w:b/>
                <w:bCs/>
                <w:sz w:val="18"/>
                <w:szCs w:val="18"/>
              </w:rPr>
              <w:t>Wyszczególnienie</w:t>
            </w:r>
          </w:p>
        </w:tc>
        <w:tc>
          <w:tcPr>
            <w:tcW w:w="1418" w:type="dxa"/>
          </w:tcPr>
          <w:p w14:paraId="300BB3AB" w14:textId="77777777" w:rsidR="00FA57CC" w:rsidRPr="00127BB6" w:rsidRDefault="00FA57CC" w:rsidP="00FA57CC">
            <w:pPr>
              <w:jc w:val="center"/>
              <w:rPr>
                <w:b/>
                <w:sz w:val="18"/>
                <w:szCs w:val="18"/>
              </w:rPr>
            </w:pPr>
            <w:r w:rsidRPr="00127BB6">
              <w:rPr>
                <w:b/>
                <w:sz w:val="18"/>
                <w:szCs w:val="18"/>
              </w:rPr>
              <w:t>Nr</w:t>
            </w:r>
          </w:p>
          <w:p w14:paraId="4BF8781E" w14:textId="77777777" w:rsidR="00FA57CC" w:rsidRPr="00127BB6" w:rsidRDefault="00FA57CC" w:rsidP="00FA57CC">
            <w:pPr>
              <w:jc w:val="center"/>
              <w:rPr>
                <w:b/>
                <w:sz w:val="18"/>
                <w:szCs w:val="18"/>
              </w:rPr>
            </w:pPr>
            <w:r w:rsidRPr="00127BB6">
              <w:rPr>
                <w:b/>
                <w:sz w:val="18"/>
                <w:szCs w:val="18"/>
              </w:rPr>
              <w:t>pozycji formularza ofertowego</w:t>
            </w:r>
          </w:p>
        </w:tc>
        <w:tc>
          <w:tcPr>
            <w:tcW w:w="1417" w:type="dxa"/>
          </w:tcPr>
          <w:p w14:paraId="1624FE4D" w14:textId="77777777" w:rsidR="00FA57CC" w:rsidRPr="00127BB6" w:rsidRDefault="00FA57CC" w:rsidP="00FA57CC">
            <w:pPr>
              <w:jc w:val="center"/>
              <w:rPr>
                <w:b/>
                <w:sz w:val="18"/>
                <w:szCs w:val="18"/>
              </w:rPr>
            </w:pPr>
          </w:p>
          <w:p w14:paraId="243C9CED" w14:textId="77777777" w:rsidR="00FA57CC" w:rsidRPr="00127BB6" w:rsidRDefault="00FA57CC" w:rsidP="00FA57CC">
            <w:pPr>
              <w:jc w:val="center"/>
              <w:rPr>
                <w:b/>
                <w:sz w:val="18"/>
                <w:szCs w:val="18"/>
              </w:rPr>
            </w:pPr>
            <w:r w:rsidRPr="00127BB6">
              <w:rPr>
                <w:b/>
                <w:sz w:val="18"/>
                <w:szCs w:val="18"/>
              </w:rPr>
              <w:t>Nr strony           w ofercie</w:t>
            </w:r>
          </w:p>
        </w:tc>
      </w:tr>
      <w:tr w:rsidR="00127BB6" w:rsidRPr="00127BB6" w14:paraId="30E103E0" w14:textId="77777777" w:rsidTr="00E017BE">
        <w:trPr>
          <w:trHeight w:val="920"/>
        </w:trPr>
        <w:tc>
          <w:tcPr>
            <w:tcW w:w="571" w:type="dxa"/>
            <w:vAlign w:val="center"/>
          </w:tcPr>
          <w:p w14:paraId="3DB54BFE" w14:textId="77777777" w:rsidR="00FA57CC" w:rsidRPr="00127BB6" w:rsidRDefault="00FA57CC" w:rsidP="00FA57CC">
            <w:pPr>
              <w:jc w:val="both"/>
              <w:rPr>
                <w:bCs/>
                <w:sz w:val="22"/>
              </w:rPr>
            </w:pPr>
            <w:r w:rsidRPr="00127BB6">
              <w:rPr>
                <w:rFonts w:eastAsia="Calibri"/>
                <w:bCs/>
                <w:lang w:eastAsia="en-US"/>
              </w:rPr>
              <w:t>1.</w:t>
            </w:r>
          </w:p>
        </w:tc>
        <w:tc>
          <w:tcPr>
            <w:tcW w:w="5774" w:type="dxa"/>
          </w:tcPr>
          <w:p w14:paraId="6F3129C9" w14:textId="77777777" w:rsidR="00FA57CC" w:rsidRPr="00127BB6" w:rsidRDefault="00FA57CC" w:rsidP="00FA57CC">
            <w:pPr>
              <w:rPr>
                <w:b/>
              </w:rPr>
            </w:pPr>
            <w:r w:rsidRPr="00127BB6">
              <w:rPr>
                <w:rFonts w:eastAsia="Calibri"/>
                <w:bCs/>
                <w:lang w:eastAsia="en-US"/>
              </w:rPr>
              <w:t>Deklaracja zgodności - wzór – oświadczenie producenta lub jego upoważnionego przedstawiciela, iż oferowany produkt spełnia wymagania prawa polskiego i Unii Europejskiej w zakresie wprowadzania na rynek</w:t>
            </w:r>
            <w:r w:rsidRPr="00127BB6">
              <w:rPr>
                <w:rFonts w:eastAsia="Calibri"/>
                <w:lang w:eastAsia="en-US"/>
              </w:rPr>
              <w:t>.</w:t>
            </w:r>
          </w:p>
        </w:tc>
        <w:tc>
          <w:tcPr>
            <w:tcW w:w="1418" w:type="dxa"/>
          </w:tcPr>
          <w:p w14:paraId="4C1CEE0B" w14:textId="77777777" w:rsidR="00FA57CC" w:rsidRPr="00127BB6" w:rsidRDefault="00FA57CC" w:rsidP="00FA57CC">
            <w:pPr>
              <w:jc w:val="both"/>
              <w:rPr>
                <w:rFonts w:eastAsia="Calibri"/>
                <w:lang w:eastAsia="en-US"/>
              </w:rPr>
            </w:pPr>
          </w:p>
          <w:p w14:paraId="0CE4F6BD" w14:textId="6043CB1B" w:rsidR="00FA57CC" w:rsidRPr="00127BB6" w:rsidRDefault="00FA57CC" w:rsidP="00FA57CC">
            <w:pPr>
              <w:jc w:val="both"/>
              <w:rPr>
                <w:rFonts w:eastAsia="Calibri"/>
                <w:lang w:eastAsia="en-US"/>
              </w:rPr>
            </w:pPr>
            <w:r w:rsidRPr="00127BB6">
              <w:rPr>
                <w:rFonts w:eastAsia="Calibri"/>
                <w:lang w:eastAsia="en-US"/>
              </w:rPr>
              <w:t>Pozycja 1</w:t>
            </w:r>
            <w:r w:rsidR="00515897" w:rsidRPr="00127BB6">
              <w:rPr>
                <w:rFonts w:eastAsia="Calibri"/>
                <w:lang w:eastAsia="en-US"/>
              </w:rPr>
              <w:t>1</w:t>
            </w:r>
            <w:r w:rsidRPr="00127BB6">
              <w:rPr>
                <w:rFonts w:eastAsia="Calibri"/>
                <w:lang w:eastAsia="en-US"/>
              </w:rPr>
              <w:t>/1</w:t>
            </w:r>
          </w:p>
          <w:p w14:paraId="46DA62DD" w14:textId="77777777" w:rsidR="00FA57CC" w:rsidRPr="00127BB6" w:rsidRDefault="00FA57CC" w:rsidP="00FA57CC">
            <w:pPr>
              <w:jc w:val="both"/>
              <w:rPr>
                <w:rFonts w:eastAsia="Calibri"/>
                <w:lang w:eastAsia="en-US"/>
              </w:rPr>
            </w:pPr>
          </w:p>
          <w:p w14:paraId="430F8696" w14:textId="13D34539" w:rsidR="00FA57CC" w:rsidRPr="00127BB6" w:rsidRDefault="00515897" w:rsidP="00FA57CC">
            <w:r w:rsidRPr="00127BB6">
              <w:t>Pozycja 11</w:t>
            </w:r>
            <w:r w:rsidR="00FA57CC" w:rsidRPr="00127BB6">
              <w:t>/2</w:t>
            </w:r>
          </w:p>
          <w:p w14:paraId="45AAFB37" w14:textId="77777777" w:rsidR="00FA57CC" w:rsidRPr="00127BB6" w:rsidRDefault="00FA57CC" w:rsidP="00FA57CC">
            <w:pPr>
              <w:jc w:val="both"/>
              <w:rPr>
                <w:rFonts w:eastAsia="Calibri"/>
                <w:lang w:eastAsia="en-US"/>
              </w:rPr>
            </w:pPr>
          </w:p>
          <w:p w14:paraId="4B7434D6" w14:textId="6A4C32BB" w:rsidR="00FA57CC" w:rsidRPr="00127BB6" w:rsidRDefault="00515897" w:rsidP="00FA57CC">
            <w:pPr>
              <w:jc w:val="both"/>
              <w:rPr>
                <w:rFonts w:eastAsia="Calibri"/>
                <w:lang w:eastAsia="en-US"/>
              </w:rPr>
            </w:pPr>
            <w:r w:rsidRPr="00127BB6">
              <w:rPr>
                <w:rFonts w:eastAsia="Calibri"/>
                <w:lang w:eastAsia="en-US"/>
              </w:rPr>
              <w:t>Pozycja 11</w:t>
            </w:r>
            <w:r w:rsidR="00FA57CC" w:rsidRPr="00127BB6">
              <w:rPr>
                <w:rFonts w:eastAsia="Calibri"/>
                <w:lang w:eastAsia="en-US"/>
              </w:rPr>
              <w:t>/3</w:t>
            </w:r>
          </w:p>
          <w:p w14:paraId="46517D0A" w14:textId="77777777" w:rsidR="00FA57CC" w:rsidRPr="00127BB6" w:rsidRDefault="00FA57CC" w:rsidP="00FA57CC"/>
        </w:tc>
        <w:tc>
          <w:tcPr>
            <w:tcW w:w="1417" w:type="dxa"/>
          </w:tcPr>
          <w:p w14:paraId="3F36B596" w14:textId="77777777" w:rsidR="00FA57CC" w:rsidRPr="00127BB6" w:rsidRDefault="00FA57CC" w:rsidP="00FA57CC">
            <w:pPr>
              <w:jc w:val="both"/>
              <w:rPr>
                <w:b/>
                <w:sz w:val="22"/>
                <w:szCs w:val="22"/>
              </w:rPr>
            </w:pPr>
          </w:p>
        </w:tc>
      </w:tr>
      <w:tr w:rsidR="00FA57CC" w:rsidRPr="00127BB6" w14:paraId="66C2C15E" w14:textId="77777777" w:rsidTr="00E017BE">
        <w:trPr>
          <w:trHeight w:val="977"/>
        </w:trPr>
        <w:tc>
          <w:tcPr>
            <w:tcW w:w="571" w:type="dxa"/>
            <w:vAlign w:val="center"/>
          </w:tcPr>
          <w:p w14:paraId="435E6DAF" w14:textId="77777777" w:rsidR="00FA57CC" w:rsidRPr="00127BB6" w:rsidRDefault="00FA57CC" w:rsidP="00FA57CC">
            <w:pPr>
              <w:jc w:val="both"/>
              <w:rPr>
                <w:sz w:val="22"/>
                <w:szCs w:val="22"/>
              </w:rPr>
            </w:pPr>
            <w:r w:rsidRPr="00127BB6">
              <w:rPr>
                <w:rFonts w:eastAsia="Calibri"/>
                <w:lang w:eastAsia="en-US"/>
              </w:rPr>
              <w:t>2.</w:t>
            </w:r>
          </w:p>
        </w:tc>
        <w:tc>
          <w:tcPr>
            <w:tcW w:w="5774" w:type="dxa"/>
          </w:tcPr>
          <w:p w14:paraId="18A2AD17" w14:textId="77777777" w:rsidR="00FA57CC" w:rsidRPr="00127BB6" w:rsidRDefault="00FA57CC" w:rsidP="00FA57CC">
            <w:pPr>
              <w:rPr>
                <w:b/>
                <w:i/>
              </w:rPr>
            </w:pPr>
            <w:r w:rsidRPr="00127BB6">
              <w:rPr>
                <w:rFonts w:eastAsia="Calibri"/>
                <w:lang w:eastAsia="en-US"/>
              </w:rPr>
              <w:t>Instrukcja obsługi i/lub karta katalogowa, potwierdzająca parametry techniczne wymagane w załączniku nr 3a oraz formularzu ofertowym.</w:t>
            </w:r>
          </w:p>
        </w:tc>
        <w:tc>
          <w:tcPr>
            <w:tcW w:w="1418" w:type="dxa"/>
          </w:tcPr>
          <w:p w14:paraId="33D70F04" w14:textId="503D1BE0" w:rsidR="00FA57CC" w:rsidRPr="00127BB6" w:rsidRDefault="00FA57CC" w:rsidP="00FA57CC">
            <w:pPr>
              <w:jc w:val="both"/>
              <w:rPr>
                <w:rFonts w:eastAsia="Calibri"/>
                <w:lang w:eastAsia="en-US"/>
              </w:rPr>
            </w:pPr>
            <w:r w:rsidRPr="00127BB6">
              <w:rPr>
                <w:rFonts w:eastAsia="Calibri"/>
                <w:lang w:eastAsia="en-US"/>
              </w:rPr>
              <w:t>Pozycja 1</w:t>
            </w:r>
            <w:r w:rsidR="00515897" w:rsidRPr="00127BB6">
              <w:rPr>
                <w:rFonts w:eastAsia="Calibri"/>
                <w:lang w:eastAsia="en-US"/>
              </w:rPr>
              <w:t>1</w:t>
            </w:r>
            <w:r w:rsidRPr="00127BB6">
              <w:rPr>
                <w:rFonts w:eastAsia="Calibri"/>
                <w:lang w:eastAsia="en-US"/>
              </w:rPr>
              <w:t>/1</w:t>
            </w:r>
          </w:p>
          <w:p w14:paraId="5C67E71D" w14:textId="77777777" w:rsidR="00FA57CC" w:rsidRPr="00127BB6" w:rsidRDefault="00FA57CC" w:rsidP="00FA57CC">
            <w:pPr>
              <w:jc w:val="both"/>
              <w:rPr>
                <w:rFonts w:eastAsia="Calibri"/>
                <w:lang w:eastAsia="en-US"/>
              </w:rPr>
            </w:pPr>
          </w:p>
          <w:p w14:paraId="191A3B80" w14:textId="205B660D" w:rsidR="00FA57CC" w:rsidRPr="00127BB6" w:rsidRDefault="00FA57CC" w:rsidP="00FA57CC">
            <w:r w:rsidRPr="00127BB6">
              <w:t>Pozycja 1</w:t>
            </w:r>
            <w:r w:rsidR="00515897" w:rsidRPr="00127BB6">
              <w:t>1</w:t>
            </w:r>
            <w:r w:rsidRPr="00127BB6">
              <w:t>/2</w:t>
            </w:r>
          </w:p>
          <w:p w14:paraId="1E69498F" w14:textId="77777777" w:rsidR="00FA57CC" w:rsidRPr="00127BB6" w:rsidRDefault="00FA57CC" w:rsidP="00FA57CC">
            <w:pPr>
              <w:jc w:val="both"/>
              <w:rPr>
                <w:rFonts w:eastAsia="Calibri"/>
                <w:lang w:eastAsia="en-US"/>
              </w:rPr>
            </w:pPr>
          </w:p>
          <w:p w14:paraId="4837C54C" w14:textId="1BCAAFC8" w:rsidR="00FA57CC" w:rsidRPr="00127BB6" w:rsidRDefault="00FA57CC" w:rsidP="00FA57CC">
            <w:pPr>
              <w:jc w:val="both"/>
              <w:rPr>
                <w:rFonts w:eastAsia="Calibri"/>
                <w:lang w:eastAsia="en-US"/>
              </w:rPr>
            </w:pPr>
            <w:r w:rsidRPr="00127BB6">
              <w:rPr>
                <w:rFonts w:eastAsia="Calibri"/>
                <w:lang w:eastAsia="en-US"/>
              </w:rPr>
              <w:t>Pozycja 1</w:t>
            </w:r>
            <w:r w:rsidR="00515897" w:rsidRPr="00127BB6">
              <w:rPr>
                <w:rFonts w:eastAsia="Calibri"/>
                <w:lang w:eastAsia="en-US"/>
              </w:rPr>
              <w:t>1</w:t>
            </w:r>
            <w:r w:rsidRPr="00127BB6">
              <w:rPr>
                <w:rFonts w:eastAsia="Calibri"/>
                <w:lang w:eastAsia="en-US"/>
              </w:rPr>
              <w:t>/3</w:t>
            </w:r>
          </w:p>
          <w:p w14:paraId="4FF0B745" w14:textId="77777777" w:rsidR="00FA57CC" w:rsidRPr="00127BB6" w:rsidRDefault="00FA57CC" w:rsidP="00FA57CC"/>
        </w:tc>
        <w:tc>
          <w:tcPr>
            <w:tcW w:w="1417" w:type="dxa"/>
          </w:tcPr>
          <w:p w14:paraId="60B3A4B6" w14:textId="77777777" w:rsidR="00FA57CC" w:rsidRPr="00127BB6" w:rsidRDefault="00FA57CC" w:rsidP="00FA57CC">
            <w:pPr>
              <w:jc w:val="both"/>
              <w:rPr>
                <w:b/>
                <w:sz w:val="22"/>
                <w:szCs w:val="22"/>
              </w:rPr>
            </w:pPr>
          </w:p>
        </w:tc>
      </w:tr>
    </w:tbl>
    <w:p w14:paraId="58811886" w14:textId="77777777" w:rsidR="00FA57CC" w:rsidRPr="00127BB6" w:rsidRDefault="00FA57CC" w:rsidP="00FA57CC">
      <w:pPr>
        <w:autoSpaceDE w:val="0"/>
        <w:autoSpaceDN w:val="0"/>
        <w:adjustRightInd w:val="0"/>
        <w:jc w:val="both"/>
        <w:rPr>
          <w:b/>
          <w:sz w:val="22"/>
          <w:szCs w:val="22"/>
        </w:rPr>
      </w:pPr>
    </w:p>
    <w:p w14:paraId="6B96C3AA" w14:textId="77777777" w:rsidR="00FA57CC" w:rsidRPr="00127BB6" w:rsidRDefault="00FA57CC" w:rsidP="00F80593">
      <w:pPr>
        <w:numPr>
          <w:ilvl w:val="0"/>
          <w:numId w:val="83"/>
        </w:numPr>
        <w:ind w:left="426" w:hanging="426"/>
        <w:jc w:val="both"/>
        <w:rPr>
          <w:b/>
          <w:sz w:val="22"/>
          <w:szCs w:val="22"/>
        </w:rPr>
      </w:pPr>
      <w:r w:rsidRPr="00127BB6">
        <w:rPr>
          <w:b/>
          <w:sz w:val="22"/>
          <w:szCs w:val="22"/>
        </w:rPr>
        <w:t xml:space="preserve">Oświadczenia. </w:t>
      </w:r>
    </w:p>
    <w:p w14:paraId="11DD3BAF" w14:textId="77777777" w:rsidR="00FA57CC" w:rsidRPr="00127BB6" w:rsidRDefault="00FA57CC" w:rsidP="00FA57CC">
      <w:pPr>
        <w:ind w:left="426"/>
        <w:jc w:val="both"/>
        <w:rPr>
          <w:b/>
          <w:sz w:val="22"/>
          <w:szCs w:val="22"/>
        </w:rPr>
      </w:pPr>
    </w:p>
    <w:p w14:paraId="6F4763D7" w14:textId="77777777" w:rsidR="00FA57CC" w:rsidRPr="00127BB6" w:rsidRDefault="00FA57CC" w:rsidP="00F80593">
      <w:pPr>
        <w:numPr>
          <w:ilvl w:val="0"/>
          <w:numId w:val="80"/>
        </w:numPr>
        <w:ind w:left="360"/>
        <w:jc w:val="both"/>
        <w:rPr>
          <w:sz w:val="22"/>
          <w:szCs w:val="22"/>
        </w:rPr>
      </w:pPr>
      <w:r w:rsidRPr="00127BB6">
        <w:rPr>
          <w:b/>
          <w:sz w:val="22"/>
          <w:szCs w:val="22"/>
        </w:rPr>
        <w:t>Oświadczenie dotyczące przedmiotu oferty</w:t>
      </w:r>
    </w:p>
    <w:p w14:paraId="20CE22F2" w14:textId="77777777" w:rsidR="00FA57CC" w:rsidRPr="00127BB6" w:rsidRDefault="00FA57CC" w:rsidP="00FA57CC">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127BB6" w:rsidRPr="00127BB6" w14:paraId="17FF87B8" w14:textId="77777777" w:rsidTr="00E017BE">
        <w:trPr>
          <w:tblHeader/>
        </w:trPr>
        <w:tc>
          <w:tcPr>
            <w:tcW w:w="1488" w:type="dxa"/>
            <w:vAlign w:val="center"/>
          </w:tcPr>
          <w:p w14:paraId="1F1F70DD" w14:textId="77777777" w:rsidR="00FA57CC" w:rsidRPr="00127BB6" w:rsidRDefault="00FA57CC" w:rsidP="00FA57CC">
            <w:pPr>
              <w:jc w:val="center"/>
              <w:rPr>
                <w:b/>
                <w:sz w:val="18"/>
                <w:szCs w:val="18"/>
              </w:rPr>
            </w:pPr>
            <w:r w:rsidRPr="00127BB6">
              <w:rPr>
                <w:b/>
                <w:sz w:val="18"/>
                <w:szCs w:val="18"/>
              </w:rPr>
              <w:t>Zadanie/pozycja</w:t>
            </w:r>
          </w:p>
        </w:tc>
        <w:tc>
          <w:tcPr>
            <w:tcW w:w="3402" w:type="dxa"/>
            <w:vAlign w:val="center"/>
          </w:tcPr>
          <w:p w14:paraId="143984B0" w14:textId="77777777" w:rsidR="00FA57CC" w:rsidRPr="00127BB6" w:rsidRDefault="00FA57CC" w:rsidP="00FA57CC">
            <w:pPr>
              <w:jc w:val="center"/>
              <w:rPr>
                <w:b/>
                <w:sz w:val="18"/>
                <w:szCs w:val="18"/>
              </w:rPr>
            </w:pPr>
            <w:r w:rsidRPr="00127BB6">
              <w:rPr>
                <w:b/>
                <w:sz w:val="18"/>
                <w:szCs w:val="18"/>
              </w:rPr>
              <w:t>Nazwa handlowa (jeżeli dotyczy)</w:t>
            </w:r>
          </w:p>
        </w:tc>
        <w:tc>
          <w:tcPr>
            <w:tcW w:w="3544" w:type="dxa"/>
            <w:vAlign w:val="center"/>
          </w:tcPr>
          <w:p w14:paraId="7DA40277" w14:textId="77777777" w:rsidR="00FA57CC" w:rsidRPr="00127BB6" w:rsidRDefault="00FA57CC" w:rsidP="00FA57CC">
            <w:pPr>
              <w:jc w:val="center"/>
              <w:rPr>
                <w:b/>
                <w:sz w:val="18"/>
                <w:szCs w:val="18"/>
              </w:rPr>
            </w:pPr>
            <w:r w:rsidRPr="00127BB6">
              <w:rPr>
                <w:b/>
                <w:sz w:val="18"/>
                <w:szCs w:val="18"/>
              </w:rPr>
              <w:t>Producent (nazwa i adres)</w:t>
            </w:r>
          </w:p>
        </w:tc>
      </w:tr>
      <w:tr w:rsidR="00127BB6" w:rsidRPr="00127BB6" w14:paraId="6D576A4F" w14:textId="77777777" w:rsidTr="00E017BE">
        <w:tc>
          <w:tcPr>
            <w:tcW w:w="1488" w:type="dxa"/>
            <w:vAlign w:val="center"/>
          </w:tcPr>
          <w:p w14:paraId="41065451" w14:textId="77777777" w:rsidR="00FA57CC" w:rsidRPr="00127BB6" w:rsidRDefault="00FA57CC" w:rsidP="00FA57CC">
            <w:pPr>
              <w:tabs>
                <w:tab w:val="num" w:pos="360"/>
              </w:tabs>
              <w:jc w:val="center"/>
              <w:rPr>
                <w:b/>
              </w:rPr>
            </w:pPr>
          </w:p>
        </w:tc>
        <w:tc>
          <w:tcPr>
            <w:tcW w:w="3402" w:type="dxa"/>
          </w:tcPr>
          <w:p w14:paraId="2ADD834A" w14:textId="77777777" w:rsidR="00FA57CC" w:rsidRPr="00127BB6" w:rsidRDefault="00FA57CC" w:rsidP="00FA57CC">
            <w:pPr>
              <w:jc w:val="center"/>
              <w:rPr>
                <w:b/>
              </w:rPr>
            </w:pPr>
          </w:p>
        </w:tc>
        <w:tc>
          <w:tcPr>
            <w:tcW w:w="3544" w:type="dxa"/>
          </w:tcPr>
          <w:p w14:paraId="0F027BE3" w14:textId="77777777" w:rsidR="00FA57CC" w:rsidRPr="00127BB6" w:rsidRDefault="00FA57CC" w:rsidP="00FA57CC">
            <w:pPr>
              <w:jc w:val="center"/>
              <w:rPr>
                <w:b/>
              </w:rPr>
            </w:pPr>
          </w:p>
        </w:tc>
      </w:tr>
      <w:tr w:rsidR="00127BB6" w:rsidRPr="00127BB6" w14:paraId="164695F3" w14:textId="77777777" w:rsidTr="00E017BE">
        <w:tc>
          <w:tcPr>
            <w:tcW w:w="1488" w:type="dxa"/>
            <w:vAlign w:val="center"/>
          </w:tcPr>
          <w:p w14:paraId="4D965767" w14:textId="77777777" w:rsidR="00FA57CC" w:rsidRPr="00127BB6" w:rsidRDefault="00FA57CC" w:rsidP="00FA57CC">
            <w:pPr>
              <w:tabs>
                <w:tab w:val="num" w:pos="360"/>
              </w:tabs>
              <w:jc w:val="center"/>
              <w:rPr>
                <w:b/>
              </w:rPr>
            </w:pPr>
          </w:p>
        </w:tc>
        <w:tc>
          <w:tcPr>
            <w:tcW w:w="3402" w:type="dxa"/>
          </w:tcPr>
          <w:p w14:paraId="1BA3EA41" w14:textId="77777777" w:rsidR="00FA57CC" w:rsidRPr="00127BB6" w:rsidRDefault="00FA57CC" w:rsidP="00FA57CC">
            <w:pPr>
              <w:jc w:val="center"/>
              <w:rPr>
                <w:b/>
              </w:rPr>
            </w:pPr>
          </w:p>
        </w:tc>
        <w:tc>
          <w:tcPr>
            <w:tcW w:w="3544" w:type="dxa"/>
          </w:tcPr>
          <w:p w14:paraId="7A5E7F4D" w14:textId="77777777" w:rsidR="00FA57CC" w:rsidRPr="00127BB6" w:rsidRDefault="00FA57CC" w:rsidP="00FA57CC">
            <w:pPr>
              <w:jc w:val="center"/>
              <w:rPr>
                <w:b/>
              </w:rPr>
            </w:pPr>
          </w:p>
        </w:tc>
      </w:tr>
    </w:tbl>
    <w:p w14:paraId="2CF35130" w14:textId="77777777" w:rsidR="00FA57CC" w:rsidRPr="00127BB6" w:rsidRDefault="00FA57CC" w:rsidP="00FA57CC">
      <w:pPr>
        <w:ind w:left="709"/>
        <w:jc w:val="both"/>
        <w:rPr>
          <w:sz w:val="22"/>
          <w:szCs w:val="22"/>
        </w:rPr>
      </w:pPr>
    </w:p>
    <w:p w14:paraId="0D7E63F9" w14:textId="77777777" w:rsidR="00FA57CC" w:rsidRPr="00127BB6" w:rsidRDefault="00FA57CC" w:rsidP="00F80593">
      <w:pPr>
        <w:numPr>
          <w:ilvl w:val="0"/>
          <w:numId w:val="80"/>
        </w:numPr>
        <w:ind w:left="360"/>
        <w:jc w:val="both"/>
        <w:rPr>
          <w:sz w:val="22"/>
          <w:szCs w:val="22"/>
        </w:rPr>
      </w:pPr>
      <w:r w:rsidRPr="00127BB6">
        <w:rPr>
          <w:b/>
          <w:sz w:val="22"/>
          <w:szCs w:val="22"/>
        </w:rPr>
        <w:t>Oświadczam,</w:t>
      </w:r>
      <w:r w:rsidRPr="00127BB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44CE1083" w14:textId="77777777" w:rsidR="00FA57CC" w:rsidRPr="00127BB6" w:rsidRDefault="00FA57CC" w:rsidP="00FA57CC">
      <w:pPr>
        <w:ind w:left="709"/>
        <w:jc w:val="both"/>
        <w:rPr>
          <w:sz w:val="22"/>
          <w:szCs w:val="22"/>
        </w:rPr>
      </w:pPr>
    </w:p>
    <w:p w14:paraId="305C4F40" w14:textId="77777777" w:rsidR="00FA57CC" w:rsidRPr="00127BB6" w:rsidRDefault="00FA57CC" w:rsidP="00F80593">
      <w:pPr>
        <w:numPr>
          <w:ilvl w:val="0"/>
          <w:numId w:val="80"/>
        </w:numPr>
        <w:ind w:left="360"/>
        <w:contextualSpacing/>
        <w:rPr>
          <w:sz w:val="22"/>
          <w:szCs w:val="22"/>
        </w:rPr>
      </w:pPr>
      <w:r w:rsidRPr="00127BB6">
        <w:rPr>
          <w:sz w:val="22"/>
          <w:szCs w:val="22"/>
        </w:rPr>
        <w:t>Oświadczam, ze przedmiot zamówienia spełnia wymagania szczegółowe zawarte w ustawie o systemie oceny zgodności (Dz. U. z 2022. poz. 5)</w:t>
      </w:r>
    </w:p>
    <w:p w14:paraId="60592609" w14:textId="77777777" w:rsidR="00FA57CC" w:rsidRPr="00127BB6" w:rsidRDefault="00FA57CC" w:rsidP="00FA57CC">
      <w:pPr>
        <w:ind w:left="720"/>
        <w:contextualSpacing/>
        <w:rPr>
          <w:bCs/>
          <w:sz w:val="22"/>
          <w:szCs w:val="24"/>
        </w:rPr>
      </w:pPr>
    </w:p>
    <w:p w14:paraId="571514AA" w14:textId="77777777" w:rsidR="00FA57CC" w:rsidRPr="00127BB6" w:rsidRDefault="00FA57CC" w:rsidP="00F80593">
      <w:pPr>
        <w:numPr>
          <w:ilvl w:val="0"/>
          <w:numId w:val="80"/>
        </w:numPr>
        <w:ind w:left="360"/>
        <w:jc w:val="both"/>
        <w:rPr>
          <w:sz w:val="22"/>
          <w:szCs w:val="22"/>
        </w:rPr>
      </w:pPr>
      <w:r w:rsidRPr="00127BB6">
        <w:rPr>
          <w:bCs/>
          <w:sz w:val="22"/>
        </w:rPr>
        <w:t xml:space="preserve">Oświadczam, </w:t>
      </w:r>
      <w:r w:rsidRPr="00127BB6">
        <w:rPr>
          <w:sz w:val="22"/>
        </w:rPr>
        <w:t>że oferowany towar spełnia wymagania prawa polskiego i Unii Europejskiej w zakresie wprowadzenia na rynek.</w:t>
      </w:r>
    </w:p>
    <w:p w14:paraId="5EC69F17" w14:textId="77777777" w:rsidR="00FA57CC" w:rsidRPr="00127BB6" w:rsidRDefault="00FA57CC" w:rsidP="00FA57CC">
      <w:pPr>
        <w:ind w:left="720"/>
        <w:contextualSpacing/>
        <w:rPr>
          <w:b/>
          <w:sz w:val="22"/>
          <w:szCs w:val="22"/>
        </w:rPr>
      </w:pPr>
    </w:p>
    <w:p w14:paraId="04D20D53" w14:textId="77777777" w:rsidR="00FA57CC" w:rsidRPr="00127BB6" w:rsidRDefault="00FA57CC" w:rsidP="00F80593">
      <w:pPr>
        <w:numPr>
          <w:ilvl w:val="0"/>
          <w:numId w:val="80"/>
        </w:numPr>
        <w:ind w:left="360"/>
        <w:jc w:val="both"/>
        <w:rPr>
          <w:sz w:val="22"/>
          <w:szCs w:val="22"/>
        </w:rPr>
      </w:pPr>
      <w:r w:rsidRPr="00127BB6">
        <w:rPr>
          <w:b/>
          <w:sz w:val="22"/>
          <w:szCs w:val="22"/>
        </w:rPr>
        <w:t>Oświadczam</w:t>
      </w:r>
      <w:r w:rsidRPr="00127BB6">
        <w:rPr>
          <w:sz w:val="22"/>
          <w:szCs w:val="22"/>
        </w:rPr>
        <w:t>, że przedmiot zamówienia dostarczony będzie w opakowaniu jednorazowym nie podlegającym zwrotowi.*)</w:t>
      </w:r>
    </w:p>
    <w:p w14:paraId="0955E613" w14:textId="77777777" w:rsidR="00FA57CC" w:rsidRPr="00127BB6" w:rsidRDefault="00FA57CC" w:rsidP="00FA57CC">
      <w:pPr>
        <w:ind w:left="709"/>
        <w:jc w:val="both"/>
        <w:rPr>
          <w:sz w:val="22"/>
          <w:szCs w:val="22"/>
        </w:rPr>
      </w:pPr>
      <w:r w:rsidRPr="00127BB6">
        <w:rPr>
          <w:sz w:val="22"/>
          <w:szCs w:val="22"/>
        </w:rPr>
        <w:t>lub</w:t>
      </w:r>
    </w:p>
    <w:p w14:paraId="3F680DDE" w14:textId="77777777" w:rsidR="00FA57CC" w:rsidRPr="00127BB6" w:rsidRDefault="00FA57CC" w:rsidP="00FA57CC">
      <w:pPr>
        <w:ind w:firstLine="426"/>
        <w:jc w:val="both"/>
        <w:rPr>
          <w:sz w:val="22"/>
          <w:szCs w:val="22"/>
        </w:rPr>
      </w:pPr>
      <w:r w:rsidRPr="00127BB6">
        <w:rPr>
          <w:b/>
          <w:sz w:val="22"/>
          <w:szCs w:val="22"/>
        </w:rPr>
        <w:t>oświadczam</w:t>
      </w:r>
      <w:r w:rsidRPr="00127BB6">
        <w:rPr>
          <w:sz w:val="22"/>
          <w:szCs w:val="22"/>
        </w:rPr>
        <w:t>, że przedmiot zamówienia dostarczony będzie w opakowaniu zwrotnym tj.:</w:t>
      </w:r>
    </w:p>
    <w:p w14:paraId="15E8C283" w14:textId="77777777" w:rsidR="00FA57CC" w:rsidRPr="00127BB6" w:rsidRDefault="00FA57CC" w:rsidP="00FA57CC">
      <w:pPr>
        <w:ind w:left="709" w:hanging="283"/>
        <w:jc w:val="both"/>
        <w:rPr>
          <w:sz w:val="22"/>
          <w:szCs w:val="22"/>
        </w:rPr>
      </w:pPr>
      <w:r w:rsidRPr="00127BB6">
        <w:rPr>
          <w:sz w:val="22"/>
          <w:szCs w:val="22"/>
        </w:rPr>
        <w:t>…………………………………………………………………………………………………</w:t>
      </w:r>
    </w:p>
    <w:p w14:paraId="1D7ACC4C" w14:textId="77777777" w:rsidR="00FA57CC" w:rsidRPr="00127BB6" w:rsidRDefault="00FA57CC" w:rsidP="00FA57CC">
      <w:pPr>
        <w:ind w:left="426"/>
        <w:jc w:val="both"/>
        <w:rPr>
          <w:i/>
          <w:szCs w:val="22"/>
        </w:rPr>
      </w:pPr>
      <w:r w:rsidRPr="00127BB6">
        <w:rPr>
          <w:sz w:val="22"/>
          <w:szCs w:val="22"/>
        </w:rPr>
        <w:t>(</w:t>
      </w:r>
      <w:r w:rsidRPr="00127BB6">
        <w:rPr>
          <w:i/>
          <w:szCs w:val="22"/>
        </w:rPr>
        <w:t>jeżeli dotyczy Wypełnia Wykonawca</w:t>
      </w:r>
      <w:r w:rsidRPr="00127BB6">
        <w:rPr>
          <w:szCs w:val="22"/>
        </w:rPr>
        <w:t xml:space="preserve"> </w:t>
      </w:r>
      <w:r w:rsidRPr="00127BB6">
        <w:rPr>
          <w:i/>
          <w:szCs w:val="22"/>
        </w:rPr>
        <w:t>określając rodzaj opakowania)</w:t>
      </w:r>
    </w:p>
    <w:p w14:paraId="0AFC35A3" w14:textId="77777777" w:rsidR="00FA57CC" w:rsidRPr="00127BB6" w:rsidRDefault="00FA57CC" w:rsidP="00FA57CC">
      <w:pPr>
        <w:ind w:left="426"/>
        <w:jc w:val="both"/>
        <w:rPr>
          <w:i/>
          <w:sz w:val="22"/>
          <w:szCs w:val="22"/>
        </w:rPr>
      </w:pPr>
      <w:r w:rsidRPr="00127BB6">
        <w:rPr>
          <w:i/>
          <w:sz w:val="22"/>
          <w:szCs w:val="22"/>
        </w:rPr>
        <w:t>*)W przypadku braku informacji o rodzaju opakowania Zamawiający traktował będzie opakowanie jako opakowanie jednorazowe nie podlegające zwrotowi.</w:t>
      </w:r>
    </w:p>
    <w:p w14:paraId="08A26045" w14:textId="77777777" w:rsidR="00FA57CC" w:rsidRPr="00127BB6" w:rsidRDefault="00FA57CC" w:rsidP="00FA57CC">
      <w:pPr>
        <w:ind w:left="709"/>
        <w:jc w:val="both"/>
        <w:rPr>
          <w:i/>
          <w:sz w:val="22"/>
          <w:szCs w:val="22"/>
        </w:rPr>
      </w:pPr>
    </w:p>
    <w:p w14:paraId="5853F76E" w14:textId="77777777" w:rsidR="00FA57CC" w:rsidRPr="00127BB6" w:rsidRDefault="00FA57CC" w:rsidP="00FA57CC">
      <w:pPr>
        <w:ind w:left="709"/>
        <w:jc w:val="both"/>
        <w:rPr>
          <w:sz w:val="22"/>
          <w:szCs w:val="22"/>
        </w:rPr>
      </w:pPr>
    </w:p>
    <w:p w14:paraId="284811ED" w14:textId="77777777" w:rsidR="00FA57CC" w:rsidRPr="00127BB6" w:rsidRDefault="00FA57CC" w:rsidP="00F80593">
      <w:pPr>
        <w:numPr>
          <w:ilvl w:val="0"/>
          <w:numId w:val="80"/>
        </w:numPr>
        <w:ind w:left="360"/>
        <w:jc w:val="both"/>
        <w:rPr>
          <w:sz w:val="22"/>
          <w:szCs w:val="22"/>
        </w:rPr>
      </w:pPr>
      <w:r w:rsidRPr="00127BB6">
        <w:rPr>
          <w:b/>
          <w:sz w:val="22"/>
          <w:szCs w:val="22"/>
        </w:rPr>
        <w:t>Oświadczam,</w:t>
      </w:r>
      <w:r w:rsidRPr="00127BB6">
        <w:rPr>
          <w:sz w:val="22"/>
          <w:szCs w:val="22"/>
        </w:rPr>
        <w:t xml:space="preserve"> że informacje znajdujące się w pliku ………….…………………..……… </w:t>
      </w:r>
    </w:p>
    <w:p w14:paraId="6FE47834" w14:textId="77777777" w:rsidR="00FA57CC" w:rsidRPr="00127BB6" w:rsidRDefault="00FA57CC" w:rsidP="00FA57CC">
      <w:pPr>
        <w:ind w:left="709"/>
        <w:jc w:val="both"/>
        <w:rPr>
          <w:i/>
          <w:sz w:val="22"/>
          <w:szCs w:val="22"/>
        </w:rPr>
      </w:pPr>
      <w:r w:rsidRPr="00127BB6">
        <w:rPr>
          <w:b/>
          <w:i/>
          <w:sz w:val="22"/>
          <w:szCs w:val="22"/>
        </w:rPr>
        <w:t xml:space="preserve">                                                                       </w:t>
      </w:r>
      <w:r w:rsidRPr="00127BB6">
        <w:rPr>
          <w:i/>
          <w:sz w:val="22"/>
          <w:szCs w:val="22"/>
        </w:rPr>
        <w:t>(nazwa pliku dołączonego do oferty)</w:t>
      </w:r>
    </w:p>
    <w:p w14:paraId="2AE44B31" w14:textId="77777777" w:rsidR="00FA57CC" w:rsidRPr="00127BB6" w:rsidRDefault="00FA57CC" w:rsidP="00FA57CC">
      <w:pPr>
        <w:ind w:left="709"/>
        <w:jc w:val="both"/>
        <w:rPr>
          <w:i/>
          <w:sz w:val="22"/>
          <w:szCs w:val="22"/>
        </w:rPr>
      </w:pPr>
    </w:p>
    <w:p w14:paraId="13256AA6" w14:textId="77777777" w:rsidR="00FA57CC" w:rsidRPr="00127BB6" w:rsidRDefault="00FA57CC" w:rsidP="00FA57CC">
      <w:pPr>
        <w:ind w:left="426"/>
        <w:jc w:val="both"/>
        <w:rPr>
          <w:sz w:val="22"/>
          <w:szCs w:val="22"/>
        </w:rPr>
      </w:pPr>
      <w:r w:rsidRPr="00127BB6">
        <w:rPr>
          <w:sz w:val="22"/>
          <w:szCs w:val="22"/>
        </w:rPr>
        <w:t xml:space="preserve">stanowią informacje będące </w:t>
      </w:r>
      <w:r w:rsidRPr="00127BB6">
        <w:rPr>
          <w:b/>
          <w:sz w:val="22"/>
          <w:szCs w:val="22"/>
        </w:rPr>
        <w:t>tajemnicą przedsiębiorstwa</w:t>
      </w:r>
      <w:r w:rsidRPr="00127BB6">
        <w:rPr>
          <w:sz w:val="22"/>
          <w:szCs w:val="22"/>
        </w:rPr>
        <w:t xml:space="preserve"> w rozumieniu przepisów Ustawy z dnia 16 kwietnia 1993 roku o zwalczaniu nieuczciwej konkurencji, tj. spełniają </w:t>
      </w:r>
      <w:r w:rsidRPr="00127BB6">
        <w:rPr>
          <w:b/>
          <w:sz w:val="22"/>
          <w:szCs w:val="22"/>
        </w:rPr>
        <w:t>łącznie</w:t>
      </w:r>
      <w:r w:rsidRPr="00127BB6">
        <w:rPr>
          <w:sz w:val="22"/>
          <w:szCs w:val="22"/>
        </w:rPr>
        <w:t xml:space="preserve"> trzy warunki:</w:t>
      </w:r>
    </w:p>
    <w:p w14:paraId="1D791F99" w14:textId="77777777" w:rsidR="00FA57CC" w:rsidRPr="00127BB6" w:rsidRDefault="00FA57CC" w:rsidP="00F80593">
      <w:pPr>
        <w:numPr>
          <w:ilvl w:val="0"/>
          <w:numId w:val="84"/>
        </w:numPr>
        <w:ind w:left="426" w:firstLine="283"/>
        <w:jc w:val="both"/>
        <w:rPr>
          <w:sz w:val="22"/>
          <w:szCs w:val="22"/>
        </w:rPr>
      </w:pPr>
      <w:r w:rsidRPr="00127BB6">
        <w:rPr>
          <w:sz w:val="22"/>
          <w:szCs w:val="22"/>
        </w:rPr>
        <w:t>informacja ma charakter ……………….. (techniczny, technologiczny, organizacyjny przedsiębiorstwa lub posiada wartość gospodarczą),</w:t>
      </w:r>
    </w:p>
    <w:p w14:paraId="4ABDFA63" w14:textId="77777777" w:rsidR="00FA57CC" w:rsidRPr="00127BB6" w:rsidRDefault="00FA57CC" w:rsidP="00F80593">
      <w:pPr>
        <w:numPr>
          <w:ilvl w:val="0"/>
          <w:numId w:val="84"/>
        </w:numPr>
        <w:ind w:left="426" w:firstLine="283"/>
        <w:jc w:val="both"/>
        <w:rPr>
          <w:sz w:val="22"/>
          <w:szCs w:val="22"/>
        </w:rPr>
      </w:pPr>
      <w:r w:rsidRPr="00127BB6">
        <w:rPr>
          <w:sz w:val="22"/>
          <w:szCs w:val="22"/>
        </w:rPr>
        <w:t>nie została ujawniona do wiadomości publicznej,</w:t>
      </w:r>
    </w:p>
    <w:p w14:paraId="753B7E94" w14:textId="77777777" w:rsidR="00FA57CC" w:rsidRPr="00127BB6" w:rsidRDefault="00FA57CC" w:rsidP="00F80593">
      <w:pPr>
        <w:numPr>
          <w:ilvl w:val="0"/>
          <w:numId w:val="84"/>
        </w:numPr>
        <w:ind w:left="426" w:firstLine="283"/>
        <w:jc w:val="both"/>
        <w:rPr>
          <w:sz w:val="22"/>
          <w:szCs w:val="22"/>
        </w:rPr>
      </w:pPr>
      <w:r w:rsidRPr="00127BB6">
        <w:rPr>
          <w:sz w:val="22"/>
          <w:szCs w:val="22"/>
        </w:rPr>
        <w:t>podjęto w stosunku do niej niezbędne działania w celu zachowania poufności.</w:t>
      </w:r>
    </w:p>
    <w:p w14:paraId="0673F313" w14:textId="77777777" w:rsidR="00FA57CC" w:rsidRPr="00127BB6" w:rsidRDefault="00FA57CC" w:rsidP="00FA57CC">
      <w:pPr>
        <w:ind w:left="426"/>
        <w:jc w:val="both"/>
        <w:rPr>
          <w:sz w:val="22"/>
          <w:szCs w:val="22"/>
        </w:rPr>
      </w:pPr>
      <w:r w:rsidRPr="00127BB6">
        <w:rPr>
          <w:sz w:val="22"/>
          <w:szCs w:val="22"/>
        </w:rPr>
        <w:t>Faktyczne okoliczności potwierdzające zasadność objęcia informacji tajemnicą przedsiębiorstwa:</w:t>
      </w:r>
    </w:p>
    <w:p w14:paraId="2940C465" w14:textId="77777777" w:rsidR="00FA57CC" w:rsidRPr="00127BB6" w:rsidRDefault="00FA57CC" w:rsidP="00FA57CC">
      <w:pPr>
        <w:ind w:left="709"/>
        <w:rPr>
          <w:sz w:val="22"/>
          <w:szCs w:val="22"/>
        </w:rPr>
      </w:pPr>
    </w:p>
    <w:p w14:paraId="34BB1BC7" w14:textId="77777777" w:rsidR="00FA57CC" w:rsidRPr="00127BB6" w:rsidRDefault="00FA57CC" w:rsidP="00FA57CC">
      <w:pPr>
        <w:ind w:left="709"/>
        <w:rPr>
          <w:sz w:val="22"/>
          <w:szCs w:val="22"/>
        </w:rPr>
      </w:pPr>
      <w:r w:rsidRPr="00127BB6">
        <w:rPr>
          <w:sz w:val="22"/>
          <w:szCs w:val="22"/>
        </w:rPr>
        <w:t>Ad. 1 ………………………………………………………………………………………….…</w:t>
      </w:r>
    </w:p>
    <w:p w14:paraId="092566E8" w14:textId="77777777" w:rsidR="00FA57CC" w:rsidRPr="00127BB6" w:rsidRDefault="00FA57CC" w:rsidP="00FA57CC">
      <w:pPr>
        <w:ind w:left="709"/>
        <w:rPr>
          <w:sz w:val="22"/>
          <w:szCs w:val="22"/>
        </w:rPr>
      </w:pPr>
      <w:r w:rsidRPr="00127BB6">
        <w:rPr>
          <w:sz w:val="22"/>
          <w:szCs w:val="22"/>
        </w:rPr>
        <w:t>Ad. 2 ….…………………………………………………………………………………………</w:t>
      </w:r>
    </w:p>
    <w:p w14:paraId="7AE97BF0" w14:textId="77777777" w:rsidR="00FA57CC" w:rsidRPr="00127BB6" w:rsidRDefault="00FA57CC" w:rsidP="00FA57CC">
      <w:pPr>
        <w:ind w:left="709"/>
        <w:rPr>
          <w:sz w:val="22"/>
          <w:szCs w:val="22"/>
        </w:rPr>
      </w:pPr>
      <w:r w:rsidRPr="00127BB6">
        <w:rPr>
          <w:sz w:val="22"/>
          <w:szCs w:val="22"/>
        </w:rPr>
        <w:t>Ad. 3 ……………………………………………………………………………………….……</w:t>
      </w:r>
    </w:p>
    <w:p w14:paraId="6A44A616" w14:textId="77777777" w:rsidR="00FA57CC" w:rsidRPr="00127BB6" w:rsidRDefault="00FA57CC" w:rsidP="00F80593">
      <w:pPr>
        <w:numPr>
          <w:ilvl w:val="0"/>
          <w:numId w:val="80"/>
        </w:numPr>
        <w:spacing w:before="240"/>
        <w:ind w:left="360"/>
        <w:jc w:val="both"/>
        <w:rPr>
          <w:b/>
          <w:sz w:val="22"/>
          <w:szCs w:val="22"/>
        </w:rPr>
      </w:pPr>
      <w:r w:rsidRPr="00127BB6">
        <w:rPr>
          <w:b/>
          <w:sz w:val="22"/>
          <w:szCs w:val="22"/>
        </w:rPr>
        <w:t xml:space="preserve">Oświadczam, że </w:t>
      </w:r>
      <w:r w:rsidRPr="00127BB6">
        <w:rPr>
          <w:iCs/>
          <w:sz w:val="22"/>
          <w:szCs w:val="22"/>
        </w:rPr>
        <w:t>kwalifikujemy się do kategorii (odpowiednio zaznaczyć):</w:t>
      </w:r>
      <w:r w:rsidRPr="00127BB6">
        <w:rPr>
          <w:b/>
          <w:sz w:val="22"/>
          <w:szCs w:val="22"/>
        </w:rPr>
        <w:t xml:space="preserve"> </w:t>
      </w:r>
    </w:p>
    <w:p w14:paraId="66A49C97"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mikroprzedsiębiorstwo</w:t>
      </w:r>
    </w:p>
    <w:p w14:paraId="54183DB2"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małe przedsiębiorstwo</w:t>
      </w:r>
    </w:p>
    <w:p w14:paraId="4103C4A2"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średnie przedsiębiorstwo</w:t>
      </w:r>
    </w:p>
    <w:p w14:paraId="489B5511"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duże przedsiębiorstwo</w:t>
      </w:r>
    </w:p>
    <w:p w14:paraId="0A1B3B54"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jednoosobowa działalność gospodarcza</w:t>
      </w:r>
    </w:p>
    <w:p w14:paraId="51BFCA4D"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inny rodzaj</w:t>
      </w:r>
    </w:p>
    <w:p w14:paraId="45C0BC12" w14:textId="77777777" w:rsidR="00FA57CC" w:rsidRPr="00127BB6" w:rsidRDefault="00FA57CC" w:rsidP="00FA57CC">
      <w:pPr>
        <w:spacing w:after="160" w:line="259" w:lineRule="auto"/>
        <w:rPr>
          <w:b/>
          <w:bCs/>
          <w:strike/>
          <w:sz w:val="22"/>
          <w:szCs w:val="22"/>
        </w:rPr>
      </w:pPr>
      <w:r w:rsidRPr="00127BB6">
        <w:rPr>
          <w:b/>
          <w:bCs/>
          <w:strike/>
          <w:sz w:val="22"/>
          <w:szCs w:val="22"/>
        </w:rPr>
        <w:br w:type="page"/>
      </w:r>
    </w:p>
    <w:p w14:paraId="0DFBDF0D" w14:textId="77777777" w:rsidR="00FA57CC" w:rsidRPr="00127BB6" w:rsidRDefault="00FA57CC" w:rsidP="00FA57CC">
      <w:pPr>
        <w:jc w:val="right"/>
        <w:rPr>
          <w:b/>
          <w:bCs/>
          <w:strike/>
          <w:sz w:val="22"/>
          <w:szCs w:val="22"/>
        </w:rPr>
      </w:pPr>
    </w:p>
    <w:p w14:paraId="12A8A767" w14:textId="1C5303E2" w:rsidR="00FA57CC" w:rsidRPr="00127BB6" w:rsidRDefault="00FA57CC" w:rsidP="00FA57CC">
      <w:pPr>
        <w:jc w:val="right"/>
        <w:rPr>
          <w:b/>
          <w:bCs/>
          <w:sz w:val="22"/>
          <w:szCs w:val="22"/>
        </w:rPr>
      </w:pPr>
      <w:r w:rsidRPr="00127BB6">
        <w:rPr>
          <w:b/>
          <w:bCs/>
          <w:sz w:val="22"/>
          <w:szCs w:val="22"/>
        </w:rPr>
        <w:t>Załącznik nr 3 do SWZ</w:t>
      </w:r>
    </w:p>
    <w:p w14:paraId="6B2ADE4D" w14:textId="77777777" w:rsidR="00FA57CC" w:rsidRPr="00127BB6" w:rsidRDefault="00FA57CC" w:rsidP="00FA57CC">
      <w:pPr>
        <w:rPr>
          <w:b/>
          <w:bCs/>
          <w:sz w:val="22"/>
          <w:szCs w:val="22"/>
          <w:u w:val="single"/>
        </w:rPr>
      </w:pPr>
      <w:r w:rsidRPr="00127BB6">
        <w:rPr>
          <w:b/>
          <w:bCs/>
          <w:sz w:val="22"/>
          <w:szCs w:val="22"/>
          <w:u w:val="single"/>
        </w:rPr>
        <w:t xml:space="preserve">Należy wypełnić Części A, B i C. </w:t>
      </w:r>
    </w:p>
    <w:p w14:paraId="669F1F8A" w14:textId="77777777" w:rsidR="00FA57CC" w:rsidRPr="00127BB6" w:rsidRDefault="00FA57CC" w:rsidP="00FA57CC">
      <w:pPr>
        <w:rPr>
          <w:bCs/>
          <w:sz w:val="22"/>
          <w:szCs w:val="22"/>
        </w:rPr>
      </w:pPr>
    </w:p>
    <w:p w14:paraId="0189DCCF" w14:textId="77777777" w:rsidR="00FA57CC" w:rsidRPr="00127BB6" w:rsidRDefault="00FA57CC" w:rsidP="00FA57CC">
      <w:pPr>
        <w:jc w:val="center"/>
        <w:rPr>
          <w:b/>
          <w:sz w:val="22"/>
          <w:szCs w:val="22"/>
        </w:rPr>
      </w:pPr>
      <w:r w:rsidRPr="00127BB6">
        <w:rPr>
          <w:b/>
          <w:sz w:val="22"/>
          <w:szCs w:val="22"/>
        </w:rPr>
        <w:t xml:space="preserve">WYKAZ PARAMETRÓW TECHNICZNO – UŻYTKOWYCH OFEROWANEGO PRZEDMIOTU ZAMÓWIENIA </w:t>
      </w:r>
    </w:p>
    <w:p w14:paraId="20E8A55A" w14:textId="77777777" w:rsidR="00FA57CC" w:rsidRPr="00127BB6" w:rsidRDefault="00FA57CC" w:rsidP="00FA57CC">
      <w:pPr>
        <w:ind w:left="426" w:hanging="426"/>
        <w:jc w:val="both"/>
        <w:rPr>
          <w:sz w:val="22"/>
          <w:szCs w:val="22"/>
        </w:rPr>
      </w:pPr>
    </w:p>
    <w:p w14:paraId="181C315C" w14:textId="77777777" w:rsidR="00FA57CC" w:rsidRPr="00127BB6" w:rsidRDefault="00FA57CC" w:rsidP="00F80593">
      <w:pPr>
        <w:numPr>
          <w:ilvl w:val="0"/>
          <w:numId w:val="86"/>
        </w:numPr>
        <w:contextualSpacing/>
        <w:jc w:val="both"/>
        <w:rPr>
          <w:b/>
          <w:sz w:val="22"/>
          <w:szCs w:val="22"/>
        </w:rPr>
      </w:pPr>
      <w:r w:rsidRPr="00127BB6">
        <w:rPr>
          <w:b/>
          <w:sz w:val="22"/>
          <w:szCs w:val="22"/>
        </w:rPr>
        <w:t xml:space="preserve">Parametry </w:t>
      </w:r>
      <w:proofErr w:type="spellStart"/>
      <w:r w:rsidRPr="00127BB6">
        <w:rPr>
          <w:b/>
          <w:sz w:val="22"/>
          <w:szCs w:val="22"/>
        </w:rPr>
        <w:t>techniczno</w:t>
      </w:r>
      <w:proofErr w:type="spellEnd"/>
      <w:r w:rsidRPr="00127BB6">
        <w:rPr>
          <w:b/>
          <w:sz w:val="22"/>
          <w:szCs w:val="22"/>
        </w:rPr>
        <w:t xml:space="preserve"> – użytkowe oferowanego przedmiotu zamówienia:</w:t>
      </w:r>
    </w:p>
    <w:p w14:paraId="6CCDFF05" w14:textId="77777777" w:rsidR="00C80484" w:rsidRPr="00127BB6" w:rsidRDefault="00C80484" w:rsidP="00C80484">
      <w:pPr>
        <w:rPr>
          <w:b/>
          <w:sz w:val="22"/>
          <w:szCs w:val="22"/>
        </w:rPr>
      </w:pPr>
    </w:p>
    <w:p w14:paraId="35BD553C" w14:textId="77777777" w:rsidR="00C80484" w:rsidRPr="00127BB6" w:rsidRDefault="00C80484" w:rsidP="00C80484">
      <w:pPr>
        <w:spacing w:afterAutospacing="1"/>
        <w:jc w:val="center"/>
        <w:rPr>
          <w:rFonts w:ascii="Arial Unicode MS" w:eastAsia="Arial Unicode MS" w:cs="Tms Rmn"/>
          <w:b/>
          <w:szCs w:val="22"/>
          <w:lang w:eastAsia="en-US"/>
        </w:rPr>
      </w:pPr>
      <w:r w:rsidRPr="00127BB6">
        <w:rPr>
          <w:rFonts w:eastAsia="Arial Unicode MS" w:cs="Arial Unicode MS"/>
          <w:b/>
          <w:sz w:val="22"/>
          <w:szCs w:val="22"/>
          <w:lang w:eastAsia="en-US"/>
        </w:rPr>
        <w:t>Za</w:t>
      </w:r>
      <w:r w:rsidRPr="00127BB6">
        <w:rPr>
          <w:rFonts w:eastAsia="Arial Unicode MS" w:cs="Arial Unicode MS"/>
          <w:b/>
          <w:sz w:val="24"/>
          <w:szCs w:val="22"/>
          <w:lang w:eastAsia="en-US"/>
        </w:rPr>
        <w:t>danie nr 7/1</w:t>
      </w:r>
    </w:p>
    <w:tbl>
      <w:tblPr>
        <w:tblW w:w="8919" w:type="dxa"/>
        <w:tblLayout w:type="fixed"/>
        <w:tblCellMar>
          <w:left w:w="70" w:type="dxa"/>
          <w:right w:w="70" w:type="dxa"/>
        </w:tblCellMar>
        <w:tblLook w:val="0000" w:firstRow="0" w:lastRow="0" w:firstColumn="0" w:lastColumn="0" w:noHBand="0" w:noVBand="0"/>
      </w:tblPr>
      <w:tblGrid>
        <w:gridCol w:w="479"/>
        <w:gridCol w:w="6841"/>
        <w:gridCol w:w="1599"/>
      </w:tblGrid>
      <w:tr w:rsidR="00127BB6" w:rsidRPr="00127BB6" w14:paraId="41EF0D38" w14:textId="77777777" w:rsidTr="00165862">
        <w:trPr>
          <w:cantSplit/>
          <w:trHeight w:val="1800"/>
        </w:trPr>
        <w:tc>
          <w:tcPr>
            <w:tcW w:w="479" w:type="dxa"/>
            <w:tcBorders>
              <w:top w:val="single" w:sz="4" w:space="0" w:color="000000"/>
              <w:left w:val="single" w:sz="4" w:space="0" w:color="000000"/>
              <w:bottom w:val="single" w:sz="4" w:space="0" w:color="000000"/>
            </w:tcBorders>
            <w:vAlign w:val="center"/>
          </w:tcPr>
          <w:p w14:paraId="3B7BA05C" w14:textId="77777777" w:rsidR="00C80484" w:rsidRPr="00127BB6" w:rsidRDefault="00C80484" w:rsidP="00165862">
            <w:pPr>
              <w:snapToGrid w:val="0"/>
              <w:jc w:val="both"/>
              <w:rPr>
                <w:rFonts w:eastAsia="Calibri"/>
                <w:b/>
                <w:i/>
                <w:lang w:eastAsia="en-US"/>
              </w:rPr>
            </w:pPr>
            <w:r w:rsidRPr="00127BB6">
              <w:rPr>
                <w:rFonts w:eastAsia="Calibri"/>
                <w:b/>
                <w:i/>
                <w:lang w:eastAsia="en-US"/>
              </w:rPr>
              <w:t>Lp.</w:t>
            </w:r>
          </w:p>
        </w:tc>
        <w:tc>
          <w:tcPr>
            <w:tcW w:w="6841" w:type="dxa"/>
            <w:tcBorders>
              <w:top w:val="single" w:sz="4" w:space="0" w:color="000000"/>
              <w:left w:val="single" w:sz="4" w:space="0" w:color="000000"/>
              <w:bottom w:val="single" w:sz="4" w:space="0" w:color="000000"/>
            </w:tcBorders>
            <w:vAlign w:val="center"/>
          </w:tcPr>
          <w:p w14:paraId="10C3C0CB" w14:textId="77777777" w:rsidR="00C80484" w:rsidRPr="00127BB6" w:rsidRDefault="00C80484" w:rsidP="00165862">
            <w:pPr>
              <w:snapToGrid w:val="0"/>
              <w:jc w:val="center"/>
              <w:rPr>
                <w:rFonts w:eastAsia="Calibri"/>
                <w:b/>
                <w:i/>
                <w:lang w:eastAsia="en-US"/>
              </w:rPr>
            </w:pPr>
            <w:r w:rsidRPr="00127BB6">
              <w:rPr>
                <w:rFonts w:eastAsia="Calibri"/>
                <w:b/>
                <w:i/>
                <w:lang w:eastAsia="en-US"/>
              </w:rPr>
              <w:t>Wymagania techniczne</w:t>
            </w:r>
          </w:p>
        </w:tc>
        <w:tc>
          <w:tcPr>
            <w:tcW w:w="1599" w:type="dxa"/>
            <w:tcBorders>
              <w:top w:val="single" w:sz="4" w:space="0" w:color="000000"/>
              <w:left w:val="single" w:sz="4" w:space="0" w:color="000000"/>
              <w:bottom w:val="single" w:sz="4" w:space="0" w:color="000000"/>
              <w:right w:val="single" w:sz="4" w:space="0" w:color="000000"/>
            </w:tcBorders>
            <w:vAlign w:val="center"/>
          </w:tcPr>
          <w:p w14:paraId="40C7D748" w14:textId="77777777" w:rsidR="00C80484" w:rsidRPr="00127BB6" w:rsidRDefault="00C80484" w:rsidP="00165862">
            <w:pPr>
              <w:snapToGrid w:val="0"/>
              <w:jc w:val="center"/>
              <w:rPr>
                <w:rFonts w:eastAsia="Calibri"/>
                <w:b/>
                <w:i/>
                <w:lang w:eastAsia="en-US"/>
              </w:rPr>
            </w:pPr>
            <w:r w:rsidRPr="00127BB6">
              <w:rPr>
                <w:rFonts w:eastAsia="Calibri"/>
                <w:b/>
                <w:i/>
                <w:lang w:eastAsia="en-US"/>
              </w:rPr>
              <w:t>Wpisać odpowiednio właściwy parametr oferowanego materiału</w:t>
            </w:r>
          </w:p>
          <w:p w14:paraId="4D9AAD16" w14:textId="77777777" w:rsidR="00C80484" w:rsidRPr="00127BB6" w:rsidRDefault="00C80484" w:rsidP="00165862">
            <w:pPr>
              <w:spacing w:after="120"/>
              <w:jc w:val="center"/>
              <w:rPr>
                <w:rFonts w:eastAsia="Calibri"/>
                <w:lang w:eastAsia="en-US"/>
              </w:rPr>
            </w:pPr>
            <w:r w:rsidRPr="00127BB6">
              <w:rPr>
                <w:rFonts w:eastAsia="Calibri"/>
                <w:lang w:eastAsia="en-US"/>
              </w:rPr>
              <w:t>/wypełnia oferent/</w:t>
            </w:r>
          </w:p>
        </w:tc>
      </w:tr>
      <w:tr w:rsidR="00127BB6" w:rsidRPr="00127BB6" w14:paraId="52BB9470" w14:textId="77777777" w:rsidTr="00165862">
        <w:tc>
          <w:tcPr>
            <w:tcW w:w="479" w:type="dxa"/>
            <w:tcBorders>
              <w:left w:val="single" w:sz="4" w:space="0" w:color="000000"/>
              <w:bottom w:val="single" w:sz="4" w:space="0" w:color="000000"/>
            </w:tcBorders>
            <w:vAlign w:val="center"/>
          </w:tcPr>
          <w:p w14:paraId="0ADAEA39" w14:textId="77777777" w:rsidR="00C80484" w:rsidRPr="00127BB6" w:rsidRDefault="00C80484" w:rsidP="00165862">
            <w:pPr>
              <w:numPr>
                <w:ilvl w:val="0"/>
                <w:numId w:val="88"/>
              </w:numPr>
              <w:tabs>
                <w:tab w:val="left" w:pos="0"/>
              </w:tabs>
              <w:suppressAutoHyphens/>
              <w:snapToGrid w:val="0"/>
              <w:jc w:val="both"/>
              <w:rPr>
                <w:rFonts w:eastAsia="Calibri"/>
                <w:b/>
                <w:i/>
                <w:lang w:eastAsia="en-US"/>
              </w:rPr>
            </w:pPr>
          </w:p>
        </w:tc>
        <w:tc>
          <w:tcPr>
            <w:tcW w:w="6841" w:type="dxa"/>
            <w:tcBorders>
              <w:left w:val="single" w:sz="4" w:space="0" w:color="000000"/>
              <w:bottom w:val="single" w:sz="4" w:space="0" w:color="000000"/>
            </w:tcBorders>
            <w:vAlign w:val="center"/>
          </w:tcPr>
          <w:p w14:paraId="0B584E1F" w14:textId="77777777" w:rsidR="00C80484" w:rsidRPr="00127BB6" w:rsidRDefault="00C80484" w:rsidP="00165862">
            <w:pPr>
              <w:snapToGrid w:val="0"/>
              <w:jc w:val="both"/>
              <w:rPr>
                <w:rFonts w:eastAsia="Calibri"/>
                <w:lang w:eastAsia="en-US"/>
              </w:rPr>
            </w:pPr>
            <w:r w:rsidRPr="00127BB6">
              <w:rPr>
                <w:rFonts w:eastAsia="Calibri"/>
                <w:lang w:eastAsia="en-US"/>
              </w:rPr>
              <w:t xml:space="preserve">Wyłącznik awaryjny  przeznaczony do stosowania w zakładach górniczych, w pomieszczeniach zaliczonych do stopnia „a”, „b” i „c” niebezpieczeństwa wybuchu, oraz klasy „A” , „B” zagrożenia wybuchem pyłu węglowego w obwodach iskrobezpiecznych kat. </w:t>
            </w:r>
            <w:proofErr w:type="spellStart"/>
            <w:r w:rsidRPr="00127BB6">
              <w:rPr>
                <w:rFonts w:eastAsia="Calibri"/>
                <w:lang w:eastAsia="en-US"/>
              </w:rPr>
              <w:t>i</w:t>
            </w:r>
            <w:r w:rsidRPr="00127BB6">
              <w:rPr>
                <w:rFonts w:eastAsia="Calibri"/>
                <w:vertAlign w:val="subscript"/>
                <w:lang w:eastAsia="en-US"/>
              </w:rPr>
              <w:t>a</w:t>
            </w:r>
            <w:proofErr w:type="spellEnd"/>
            <w:r w:rsidRPr="00127BB6">
              <w:rPr>
                <w:rFonts w:eastAsia="Calibri"/>
                <w:lang w:eastAsia="en-US"/>
              </w:rPr>
              <w:t>.</w:t>
            </w:r>
          </w:p>
        </w:tc>
        <w:tc>
          <w:tcPr>
            <w:tcW w:w="1599" w:type="dxa"/>
            <w:tcBorders>
              <w:left w:val="single" w:sz="4" w:space="0" w:color="000000"/>
              <w:bottom w:val="single" w:sz="4" w:space="0" w:color="000000"/>
              <w:right w:val="single" w:sz="4" w:space="0" w:color="000000"/>
            </w:tcBorders>
            <w:vAlign w:val="center"/>
          </w:tcPr>
          <w:p w14:paraId="55B9C4B1" w14:textId="77777777" w:rsidR="00C80484" w:rsidRPr="00127BB6" w:rsidRDefault="00C80484" w:rsidP="00165862">
            <w:pPr>
              <w:snapToGrid w:val="0"/>
              <w:jc w:val="center"/>
              <w:rPr>
                <w:rFonts w:eastAsia="Calibri"/>
                <w:lang w:eastAsia="en-US"/>
              </w:rPr>
            </w:pPr>
          </w:p>
        </w:tc>
      </w:tr>
      <w:tr w:rsidR="00127BB6" w:rsidRPr="00127BB6" w14:paraId="239E09A7" w14:textId="77777777" w:rsidTr="00165862">
        <w:tc>
          <w:tcPr>
            <w:tcW w:w="479" w:type="dxa"/>
            <w:tcBorders>
              <w:left w:val="single" w:sz="4" w:space="0" w:color="000000"/>
              <w:bottom w:val="single" w:sz="4" w:space="0" w:color="auto"/>
            </w:tcBorders>
            <w:vAlign w:val="center"/>
          </w:tcPr>
          <w:p w14:paraId="013A7A3D" w14:textId="77777777" w:rsidR="00C80484" w:rsidRPr="00127BB6" w:rsidRDefault="00C80484" w:rsidP="00165862">
            <w:pPr>
              <w:numPr>
                <w:ilvl w:val="0"/>
                <w:numId w:val="88"/>
              </w:numPr>
              <w:tabs>
                <w:tab w:val="left" w:pos="0"/>
              </w:tabs>
              <w:suppressAutoHyphens/>
              <w:snapToGrid w:val="0"/>
              <w:jc w:val="both"/>
              <w:rPr>
                <w:rFonts w:eastAsia="Calibri"/>
                <w:b/>
                <w:i/>
                <w:lang w:eastAsia="en-US"/>
              </w:rPr>
            </w:pPr>
          </w:p>
        </w:tc>
        <w:tc>
          <w:tcPr>
            <w:tcW w:w="6841" w:type="dxa"/>
            <w:tcBorders>
              <w:left w:val="single" w:sz="4" w:space="0" w:color="000000"/>
              <w:bottom w:val="single" w:sz="4" w:space="0" w:color="auto"/>
            </w:tcBorders>
            <w:vAlign w:val="center"/>
          </w:tcPr>
          <w:p w14:paraId="3B7018B4" w14:textId="77777777" w:rsidR="00C80484" w:rsidRPr="00127BB6" w:rsidRDefault="00C80484" w:rsidP="00165862">
            <w:pPr>
              <w:snapToGrid w:val="0"/>
              <w:jc w:val="both"/>
              <w:rPr>
                <w:rFonts w:eastAsia="Calibri"/>
                <w:lang w:eastAsia="en-US"/>
              </w:rPr>
            </w:pPr>
            <w:r w:rsidRPr="00127BB6">
              <w:rPr>
                <w:rFonts w:eastAsia="Calibri"/>
                <w:lang w:eastAsia="en-US"/>
              </w:rPr>
              <w:t xml:space="preserve">Iskrobezpieczny wyłącznik awaryjny przeznaczony do współpracy z układami sterowania i automatyzacji taśmowych i zgrzebłowych przenośników górniczych lub innych urządzeń górniczych. </w:t>
            </w:r>
          </w:p>
          <w:p w14:paraId="5670811D" w14:textId="77777777" w:rsidR="00C80484" w:rsidRPr="00127BB6" w:rsidRDefault="00C80484" w:rsidP="00165862">
            <w:pPr>
              <w:snapToGrid w:val="0"/>
              <w:jc w:val="both"/>
              <w:rPr>
                <w:rFonts w:eastAsia="Calibri"/>
                <w:lang w:eastAsia="en-US"/>
              </w:rPr>
            </w:pPr>
          </w:p>
          <w:p w14:paraId="35162508" w14:textId="77777777" w:rsidR="00C80484" w:rsidRPr="00127BB6" w:rsidRDefault="00C80484" w:rsidP="00165862">
            <w:pPr>
              <w:snapToGrid w:val="0"/>
              <w:jc w:val="both"/>
              <w:rPr>
                <w:rFonts w:eastAsia="Calibri"/>
                <w:lang w:eastAsia="en-US"/>
              </w:rPr>
            </w:pPr>
          </w:p>
        </w:tc>
        <w:tc>
          <w:tcPr>
            <w:tcW w:w="1599" w:type="dxa"/>
            <w:tcBorders>
              <w:left w:val="single" w:sz="4" w:space="0" w:color="000000"/>
              <w:bottom w:val="single" w:sz="4" w:space="0" w:color="auto"/>
              <w:right w:val="single" w:sz="4" w:space="0" w:color="000000"/>
            </w:tcBorders>
            <w:vAlign w:val="center"/>
          </w:tcPr>
          <w:p w14:paraId="2D97622C" w14:textId="77777777" w:rsidR="00C80484" w:rsidRPr="00127BB6" w:rsidRDefault="00C80484" w:rsidP="00165862">
            <w:pPr>
              <w:snapToGrid w:val="0"/>
              <w:jc w:val="center"/>
              <w:rPr>
                <w:rFonts w:eastAsia="Calibri"/>
                <w:lang w:eastAsia="en-US"/>
              </w:rPr>
            </w:pPr>
          </w:p>
        </w:tc>
      </w:tr>
      <w:tr w:rsidR="00127BB6" w:rsidRPr="00127BB6" w14:paraId="44C438D8" w14:textId="77777777" w:rsidTr="00165862">
        <w:trPr>
          <w:cantSplit/>
        </w:trPr>
        <w:tc>
          <w:tcPr>
            <w:tcW w:w="479" w:type="dxa"/>
            <w:tcBorders>
              <w:top w:val="single" w:sz="4" w:space="0" w:color="auto"/>
              <w:left w:val="single" w:sz="4" w:space="0" w:color="auto"/>
              <w:bottom w:val="single" w:sz="4" w:space="0" w:color="auto"/>
              <w:right w:val="single" w:sz="4" w:space="0" w:color="auto"/>
            </w:tcBorders>
            <w:vAlign w:val="center"/>
          </w:tcPr>
          <w:p w14:paraId="00E51314" w14:textId="77777777" w:rsidR="00C80484" w:rsidRPr="00127BB6" w:rsidRDefault="00C80484" w:rsidP="00165862">
            <w:pPr>
              <w:tabs>
                <w:tab w:val="left" w:pos="0"/>
              </w:tabs>
              <w:suppressAutoHyphens/>
              <w:snapToGrid w:val="0"/>
              <w:jc w:val="both"/>
              <w:rPr>
                <w:rFonts w:eastAsia="Calibri"/>
                <w:b/>
                <w:lang w:eastAsia="en-US"/>
              </w:rPr>
            </w:pPr>
          </w:p>
        </w:tc>
        <w:tc>
          <w:tcPr>
            <w:tcW w:w="8440" w:type="dxa"/>
            <w:gridSpan w:val="2"/>
            <w:tcBorders>
              <w:top w:val="single" w:sz="4" w:space="0" w:color="auto"/>
              <w:left w:val="single" w:sz="4" w:space="0" w:color="auto"/>
              <w:bottom w:val="single" w:sz="4" w:space="0" w:color="auto"/>
              <w:right w:val="single" w:sz="4" w:space="0" w:color="auto"/>
            </w:tcBorders>
            <w:vAlign w:val="center"/>
          </w:tcPr>
          <w:p w14:paraId="6F199DB6" w14:textId="77777777" w:rsidR="00C80484" w:rsidRPr="00127BB6" w:rsidRDefault="00C80484" w:rsidP="00165862">
            <w:pPr>
              <w:snapToGrid w:val="0"/>
              <w:jc w:val="center"/>
              <w:rPr>
                <w:rFonts w:eastAsia="Calibri"/>
                <w:b/>
                <w:lang w:eastAsia="en-US"/>
              </w:rPr>
            </w:pPr>
            <w:r w:rsidRPr="00127BB6">
              <w:rPr>
                <w:rFonts w:eastAsia="Calibri"/>
                <w:b/>
                <w:lang w:eastAsia="en-US"/>
              </w:rPr>
              <w:t>Wymagane parametry techniczne:</w:t>
            </w:r>
          </w:p>
        </w:tc>
      </w:tr>
      <w:tr w:rsidR="00127BB6" w:rsidRPr="00127BB6" w14:paraId="3E7B3B60" w14:textId="77777777" w:rsidTr="00165862">
        <w:tc>
          <w:tcPr>
            <w:tcW w:w="479" w:type="dxa"/>
            <w:tcBorders>
              <w:top w:val="single" w:sz="4" w:space="0" w:color="auto"/>
              <w:left w:val="single" w:sz="4" w:space="0" w:color="000000"/>
              <w:bottom w:val="single" w:sz="4" w:space="0" w:color="000000"/>
            </w:tcBorders>
            <w:vAlign w:val="center"/>
          </w:tcPr>
          <w:p w14:paraId="36C580E0" w14:textId="77777777" w:rsidR="00C80484" w:rsidRPr="00127BB6" w:rsidRDefault="00C80484" w:rsidP="00165862">
            <w:pPr>
              <w:numPr>
                <w:ilvl w:val="0"/>
                <w:numId w:val="88"/>
              </w:numPr>
              <w:tabs>
                <w:tab w:val="left" w:pos="0"/>
              </w:tabs>
              <w:suppressAutoHyphens/>
              <w:snapToGrid w:val="0"/>
              <w:jc w:val="both"/>
              <w:rPr>
                <w:rFonts w:eastAsia="Calibri"/>
                <w:b/>
                <w:lang w:eastAsia="en-US"/>
              </w:rPr>
            </w:pPr>
          </w:p>
        </w:tc>
        <w:tc>
          <w:tcPr>
            <w:tcW w:w="6841" w:type="dxa"/>
            <w:tcBorders>
              <w:top w:val="single" w:sz="4" w:space="0" w:color="auto"/>
              <w:left w:val="single" w:sz="4" w:space="0" w:color="000000"/>
              <w:bottom w:val="single" w:sz="4" w:space="0" w:color="000000"/>
            </w:tcBorders>
            <w:vAlign w:val="center"/>
          </w:tcPr>
          <w:p w14:paraId="51EDD303" w14:textId="77777777" w:rsidR="00C80484" w:rsidRPr="00127BB6" w:rsidRDefault="00C80484" w:rsidP="00165862">
            <w:pPr>
              <w:snapToGrid w:val="0"/>
              <w:jc w:val="both"/>
              <w:rPr>
                <w:rFonts w:eastAsia="Calibri"/>
                <w:lang w:eastAsia="en-US"/>
              </w:rPr>
            </w:pPr>
            <w:r w:rsidRPr="00127BB6">
              <w:rPr>
                <w:rFonts w:eastAsia="Calibri"/>
                <w:lang w:eastAsia="en-US"/>
              </w:rPr>
              <w:t xml:space="preserve">Ilość i rodzaj styków: 3 łączniki </w:t>
            </w:r>
            <w:proofErr w:type="spellStart"/>
            <w:r w:rsidRPr="00127BB6">
              <w:rPr>
                <w:rFonts w:eastAsia="Calibri"/>
                <w:lang w:eastAsia="en-US"/>
              </w:rPr>
              <w:t>przełączne</w:t>
            </w:r>
            <w:proofErr w:type="spellEnd"/>
          </w:p>
        </w:tc>
        <w:tc>
          <w:tcPr>
            <w:tcW w:w="1599" w:type="dxa"/>
            <w:tcBorders>
              <w:top w:val="single" w:sz="4" w:space="0" w:color="auto"/>
              <w:left w:val="single" w:sz="4" w:space="0" w:color="000000"/>
              <w:bottom w:val="single" w:sz="4" w:space="0" w:color="000000"/>
              <w:right w:val="single" w:sz="4" w:space="0" w:color="000000"/>
            </w:tcBorders>
            <w:vAlign w:val="center"/>
          </w:tcPr>
          <w:p w14:paraId="2BC4F86D" w14:textId="77777777" w:rsidR="00C80484" w:rsidRPr="00127BB6" w:rsidRDefault="00C80484" w:rsidP="00165862">
            <w:pPr>
              <w:snapToGrid w:val="0"/>
              <w:jc w:val="center"/>
              <w:rPr>
                <w:rFonts w:eastAsia="Calibri"/>
                <w:lang w:eastAsia="en-US"/>
              </w:rPr>
            </w:pPr>
          </w:p>
        </w:tc>
      </w:tr>
      <w:tr w:rsidR="00127BB6" w:rsidRPr="00127BB6" w14:paraId="33C343E8" w14:textId="77777777" w:rsidTr="00165862">
        <w:tc>
          <w:tcPr>
            <w:tcW w:w="479" w:type="dxa"/>
            <w:tcBorders>
              <w:left w:val="single" w:sz="4" w:space="0" w:color="000000"/>
              <w:bottom w:val="single" w:sz="4" w:space="0" w:color="000000"/>
            </w:tcBorders>
            <w:vAlign w:val="center"/>
          </w:tcPr>
          <w:p w14:paraId="18A19A2F" w14:textId="77777777" w:rsidR="00C80484" w:rsidRPr="00127BB6" w:rsidRDefault="00C80484" w:rsidP="00165862">
            <w:pPr>
              <w:numPr>
                <w:ilvl w:val="0"/>
                <w:numId w:val="88"/>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000000"/>
            </w:tcBorders>
            <w:vAlign w:val="center"/>
          </w:tcPr>
          <w:p w14:paraId="0AA4BB6B" w14:textId="77777777" w:rsidR="00C80484" w:rsidRPr="00127BB6" w:rsidRDefault="00C80484" w:rsidP="00165862">
            <w:pPr>
              <w:snapToGrid w:val="0"/>
              <w:jc w:val="both"/>
              <w:rPr>
                <w:rFonts w:eastAsia="Calibri"/>
                <w:lang w:eastAsia="en-US"/>
              </w:rPr>
            </w:pPr>
            <w:r w:rsidRPr="00127BB6">
              <w:rPr>
                <w:rFonts w:eastAsia="Calibri"/>
                <w:lang w:eastAsia="en-US"/>
              </w:rPr>
              <w:t xml:space="preserve">Napięcie zasilania z obwodów iskrobezpiecznych </w:t>
            </w:r>
            <w:proofErr w:type="spellStart"/>
            <w:r w:rsidRPr="00127BB6">
              <w:rPr>
                <w:rFonts w:eastAsia="Calibri"/>
                <w:lang w:eastAsia="en-US"/>
              </w:rPr>
              <w:t>i</w:t>
            </w:r>
            <w:r w:rsidRPr="00127BB6">
              <w:rPr>
                <w:rFonts w:eastAsia="Calibri"/>
                <w:vertAlign w:val="subscript"/>
                <w:lang w:eastAsia="en-US"/>
              </w:rPr>
              <w:t>a</w:t>
            </w:r>
            <w:proofErr w:type="spellEnd"/>
            <w:r w:rsidRPr="00127BB6">
              <w:rPr>
                <w:rFonts w:eastAsia="Calibri"/>
                <w:lang w:eastAsia="en-US"/>
              </w:rPr>
              <w:t xml:space="preserve">, </w:t>
            </w:r>
            <w:proofErr w:type="spellStart"/>
            <w:r w:rsidRPr="00127BB6">
              <w:rPr>
                <w:rFonts w:eastAsia="Calibri"/>
                <w:lang w:eastAsia="en-US"/>
              </w:rPr>
              <w:t>i</w:t>
            </w:r>
            <w:r w:rsidRPr="00127BB6">
              <w:rPr>
                <w:rFonts w:eastAsia="Calibri"/>
                <w:vertAlign w:val="subscript"/>
                <w:lang w:eastAsia="en-US"/>
              </w:rPr>
              <w:t>b</w:t>
            </w:r>
            <w:proofErr w:type="spellEnd"/>
            <w:r w:rsidRPr="00127BB6">
              <w:rPr>
                <w:rFonts w:eastAsia="Calibri"/>
                <w:lang w:eastAsia="en-US"/>
              </w:rPr>
              <w:t xml:space="preserve"> </w:t>
            </w:r>
          </w:p>
          <w:p w14:paraId="6CB6B024" w14:textId="77777777" w:rsidR="00C80484" w:rsidRPr="00127BB6" w:rsidRDefault="00C80484" w:rsidP="00165862">
            <w:pPr>
              <w:snapToGrid w:val="0"/>
              <w:jc w:val="both"/>
              <w:rPr>
                <w:rFonts w:eastAsia="Calibri"/>
                <w:lang w:eastAsia="en-US"/>
              </w:rPr>
            </w:pPr>
            <w:r w:rsidRPr="00127BB6">
              <w:rPr>
                <w:rFonts w:eastAsia="Calibri"/>
                <w:lang w:eastAsia="en-US"/>
              </w:rPr>
              <w:t>min. (42VAC i 60 VDC)</w:t>
            </w:r>
          </w:p>
        </w:tc>
        <w:tc>
          <w:tcPr>
            <w:tcW w:w="1599" w:type="dxa"/>
            <w:tcBorders>
              <w:left w:val="single" w:sz="4" w:space="0" w:color="000000"/>
              <w:bottom w:val="single" w:sz="4" w:space="0" w:color="000000"/>
              <w:right w:val="single" w:sz="4" w:space="0" w:color="000000"/>
            </w:tcBorders>
            <w:vAlign w:val="center"/>
          </w:tcPr>
          <w:p w14:paraId="37903EBA" w14:textId="77777777" w:rsidR="00C80484" w:rsidRPr="00127BB6" w:rsidRDefault="00C80484" w:rsidP="00165862">
            <w:pPr>
              <w:snapToGrid w:val="0"/>
              <w:jc w:val="center"/>
              <w:rPr>
                <w:rFonts w:eastAsia="Calibri"/>
                <w:lang w:eastAsia="en-US"/>
              </w:rPr>
            </w:pPr>
          </w:p>
        </w:tc>
      </w:tr>
      <w:tr w:rsidR="00127BB6" w:rsidRPr="00127BB6" w14:paraId="7890CC8F" w14:textId="77777777" w:rsidTr="00165862">
        <w:tc>
          <w:tcPr>
            <w:tcW w:w="479" w:type="dxa"/>
            <w:tcBorders>
              <w:left w:val="single" w:sz="4" w:space="0" w:color="000000"/>
              <w:bottom w:val="single" w:sz="4" w:space="0" w:color="000000"/>
            </w:tcBorders>
            <w:vAlign w:val="center"/>
          </w:tcPr>
          <w:p w14:paraId="6510E90E" w14:textId="77777777" w:rsidR="00C80484" w:rsidRPr="00127BB6" w:rsidRDefault="00C80484" w:rsidP="00165862">
            <w:pPr>
              <w:numPr>
                <w:ilvl w:val="0"/>
                <w:numId w:val="88"/>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000000"/>
            </w:tcBorders>
            <w:vAlign w:val="center"/>
          </w:tcPr>
          <w:p w14:paraId="54C9ACC1" w14:textId="77777777" w:rsidR="00C80484" w:rsidRPr="00127BB6" w:rsidRDefault="00C80484" w:rsidP="00165862">
            <w:pPr>
              <w:snapToGrid w:val="0"/>
              <w:jc w:val="both"/>
              <w:rPr>
                <w:rFonts w:eastAsia="Calibri"/>
                <w:lang w:eastAsia="en-US"/>
              </w:rPr>
            </w:pPr>
            <w:r w:rsidRPr="00127BB6">
              <w:rPr>
                <w:rFonts w:eastAsia="Calibri"/>
                <w:lang w:eastAsia="en-US"/>
              </w:rPr>
              <w:t xml:space="preserve">Dopuszczalny prąd pojedynczego obwodu: min. 100 </w:t>
            </w:r>
            <w:proofErr w:type="spellStart"/>
            <w:r w:rsidRPr="00127BB6">
              <w:rPr>
                <w:rFonts w:eastAsia="Calibri"/>
                <w:lang w:eastAsia="en-US"/>
              </w:rPr>
              <w:t>mA</w:t>
            </w:r>
            <w:proofErr w:type="spellEnd"/>
          </w:p>
        </w:tc>
        <w:tc>
          <w:tcPr>
            <w:tcW w:w="1599" w:type="dxa"/>
            <w:tcBorders>
              <w:left w:val="single" w:sz="4" w:space="0" w:color="000000"/>
              <w:bottom w:val="single" w:sz="4" w:space="0" w:color="000000"/>
              <w:right w:val="single" w:sz="4" w:space="0" w:color="000000"/>
            </w:tcBorders>
            <w:vAlign w:val="center"/>
          </w:tcPr>
          <w:p w14:paraId="57F54CD1" w14:textId="77777777" w:rsidR="00C80484" w:rsidRPr="00127BB6" w:rsidRDefault="00C80484" w:rsidP="00165862">
            <w:pPr>
              <w:snapToGrid w:val="0"/>
              <w:jc w:val="center"/>
              <w:rPr>
                <w:rFonts w:eastAsia="Calibri"/>
                <w:lang w:eastAsia="en-US"/>
              </w:rPr>
            </w:pPr>
          </w:p>
        </w:tc>
      </w:tr>
      <w:tr w:rsidR="00127BB6" w:rsidRPr="00127BB6" w14:paraId="0E29ED1D" w14:textId="77777777" w:rsidTr="00165862">
        <w:tc>
          <w:tcPr>
            <w:tcW w:w="479" w:type="dxa"/>
            <w:tcBorders>
              <w:left w:val="single" w:sz="4" w:space="0" w:color="000000"/>
              <w:bottom w:val="single" w:sz="4" w:space="0" w:color="000000"/>
            </w:tcBorders>
            <w:vAlign w:val="center"/>
          </w:tcPr>
          <w:p w14:paraId="66047399" w14:textId="77777777" w:rsidR="00C80484" w:rsidRPr="00127BB6" w:rsidRDefault="00C80484" w:rsidP="00165862">
            <w:pPr>
              <w:numPr>
                <w:ilvl w:val="0"/>
                <w:numId w:val="88"/>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000000"/>
            </w:tcBorders>
            <w:vAlign w:val="center"/>
          </w:tcPr>
          <w:p w14:paraId="53D392EA" w14:textId="77777777" w:rsidR="00C80484" w:rsidRPr="00127BB6" w:rsidRDefault="00C80484" w:rsidP="00165862">
            <w:pPr>
              <w:snapToGrid w:val="0"/>
              <w:jc w:val="both"/>
              <w:rPr>
                <w:rFonts w:eastAsia="Calibri"/>
                <w:lang w:eastAsia="en-US"/>
              </w:rPr>
            </w:pPr>
            <w:r w:rsidRPr="00127BB6">
              <w:rPr>
                <w:rFonts w:eastAsia="Calibri"/>
                <w:lang w:eastAsia="en-US"/>
              </w:rPr>
              <w:t>Materiał obudowy: odporne na udary mechaniczne tworzywo sztuczne</w:t>
            </w:r>
          </w:p>
        </w:tc>
        <w:tc>
          <w:tcPr>
            <w:tcW w:w="1599" w:type="dxa"/>
            <w:tcBorders>
              <w:left w:val="single" w:sz="4" w:space="0" w:color="000000"/>
              <w:bottom w:val="single" w:sz="4" w:space="0" w:color="000000"/>
              <w:right w:val="single" w:sz="4" w:space="0" w:color="000000"/>
            </w:tcBorders>
            <w:vAlign w:val="center"/>
          </w:tcPr>
          <w:p w14:paraId="76B80F25" w14:textId="77777777" w:rsidR="00C80484" w:rsidRPr="00127BB6" w:rsidRDefault="00C80484" w:rsidP="00165862">
            <w:pPr>
              <w:snapToGrid w:val="0"/>
              <w:jc w:val="center"/>
              <w:rPr>
                <w:rFonts w:eastAsia="Calibri"/>
                <w:lang w:eastAsia="en-US"/>
              </w:rPr>
            </w:pPr>
          </w:p>
        </w:tc>
      </w:tr>
      <w:tr w:rsidR="00127BB6" w:rsidRPr="00127BB6" w14:paraId="29790A44" w14:textId="77777777" w:rsidTr="00165862">
        <w:tc>
          <w:tcPr>
            <w:tcW w:w="479" w:type="dxa"/>
            <w:tcBorders>
              <w:left w:val="single" w:sz="4" w:space="0" w:color="000000"/>
              <w:bottom w:val="single" w:sz="4" w:space="0" w:color="000000"/>
            </w:tcBorders>
            <w:vAlign w:val="center"/>
          </w:tcPr>
          <w:p w14:paraId="797A2FF2" w14:textId="77777777" w:rsidR="00C80484" w:rsidRPr="00127BB6" w:rsidRDefault="00C80484" w:rsidP="00165862">
            <w:pPr>
              <w:numPr>
                <w:ilvl w:val="0"/>
                <w:numId w:val="88"/>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000000"/>
            </w:tcBorders>
            <w:vAlign w:val="center"/>
          </w:tcPr>
          <w:p w14:paraId="5F8E62E1" w14:textId="77777777" w:rsidR="00C80484" w:rsidRPr="00127BB6" w:rsidRDefault="00C80484" w:rsidP="00165862">
            <w:pPr>
              <w:snapToGrid w:val="0"/>
              <w:jc w:val="both"/>
              <w:rPr>
                <w:rFonts w:eastAsia="Calibri"/>
                <w:lang w:eastAsia="en-US"/>
              </w:rPr>
            </w:pPr>
            <w:r w:rsidRPr="00127BB6">
              <w:rPr>
                <w:rFonts w:eastAsia="Calibri"/>
                <w:lang w:eastAsia="en-US"/>
              </w:rPr>
              <w:t>Siłą załączania  cięgna:   od 150N do 180N</w:t>
            </w:r>
          </w:p>
        </w:tc>
        <w:tc>
          <w:tcPr>
            <w:tcW w:w="1599" w:type="dxa"/>
            <w:tcBorders>
              <w:left w:val="single" w:sz="4" w:space="0" w:color="000000"/>
              <w:bottom w:val="single" w:sz="4" w:space="0" w:color="000000"/>
              <w:right w:val="single" w:sz="4" w:space="0" w:color="000000"/>
            </w:tcBorders>
            <w:vAlign w:val="center"/>
          </w:tcPr>
          <w:p w14:paraId="74743743" w14:textId="77777777" w:rsidR="00C80484" w:rsidRPr="00127BB6" w:rsidRDefault="00C80484" w:rsidP="00165862">
            <w:pPr>
              <w:snapToGrid w:val="0"/>
              <w:jc w:val="center"/>
              <w:rPr>
                <w:rFonts w:eastAsia="Calibri"/>
                <w:lang w:eastAsia="en-US"/>
              </w:rPr>
            </w:pPr>
          </w:p>
        </w:tc>
      </w:tr>
      <w:tr w:rsidR="00127BB6" w:rsidRPr="00127BB6" w14:paraId="546A62D4" w14:textId="77777777" w:rsidTr="00165862">
        <w:tc>
          <w:tcPr>
            <w:tcW w:w="479" w:type="dxa"/>
            <w:tcBorders>
              <w:left w:val="single" w:sz="4" w:space="0" w:color="000000"/>
              <w:bottom w:val="single" w:sz="4" w:space="0" w:color="000000"/>
            </w:tcBorders>
            <w:vAlign w:val="center"/>
          </w:tcPr>
          <w:p w14:paraId="238B8F2C" w14:textId="77777777" w:rsidR="00C80484" w:rsidRPr="00127BB6" w:rsidRDefault="00C80484" w:rsidP="00165862">
            <w:pPr>
              <w:numPr>
                <w:ilvl w:val="0"/>
                <w:numId w:val="88"/>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000000"/>
            </w:tcBorders>
            <w:vAlign w:val="center"/>
          </w:tcPr>
          <w:p w14:paraId="3C0054DD" w14:textId="77777777" w:rsidR="00C80484" w:rsidRPr="00127BB6" w:rsidRDefault="00C80484" w:rsidP="00165862">
            <w:pPr>
              <w:snapToGrid w:val="0"/>
              <w:jc w:val="both"/>
              <w:rPr>
                <w:rFonts w:eastAsia="Calibri"/>
                <w:lang w:eastAsia="en-US"/>
              </w:rPr>
            </w:pPr>
            <w:r w:rsidRPr="00127BB6">
              <w:rPr>
                <w:rFonts w:eastAsia="Calibri"/>
                <w:lang w:eastAsia="en-US"/>
              </w:rPr>
              <w:t>Stopień ochrony: min. IP 54</w:t>
            </w:r>
          </w:p>
        </w:tc>
        <w:tc>
          <w:tcPr>
            <w:tcW w:w="1599" w:type="dxa"/>
            <w:tcBorders>
              <w:left w:val="single" w:sz="4" w:space="0" w:color="000000"/>
              <w:bottom w:val="single" w:sz="4" w:space="0" w:color="000000"/>
              <w:right w:val="single" w:sz="4" w:space="0" w:color="000000"/>
            </w:tcBorders>
            <w:vAlign w:val="center"/>
          </w:tcPr>
          <w:p w14:paraId="73C47FDE" w14:textId="77777777" w:rsidR="00C80484" w:rsidRPr="00127BB6" w:rsidRDefault="00C80484" w:rsidP="00165862">
            <w:pPr>
              <w:snapToGrid w:val="0"/>
              <w:jc w:val="center"/>
              <w:rPr>
                <w:rFonts w:eastAsia="Calibri"/>
                <w:lang w:eastAsia="en-US"/>
              </w:rPr>
            </w:pPr>
          </w:p>
        </w:tc>
      </w:tr>
      <w:tr w:rsidR="00127BB6" w:rsidRPr="00127BB6" w14:paraId="77236FF3" w14:textId="77777777" w:rsidTr="00165862">
        <w:tc>
          <w:tcPr>
            <w:tcW w:w="479" w:type="dxa"/>
            <w:tcBorders>
              <w:left w:val="single" w:sz="4" w:space="0" w:color="000000"/>
              <w:bottom w:val="single" w:sz="4" w:space="0" w:color="auto"/>
            </w:tcBorders>
            <w:vAlign w:val="center"/>
          </w:tcPr>
          <w:p w14:paraId="105E5089" w14:textId="77777777" w:rsidR="00C80484" w:rsidRPr="00127BB6" w:rsidRDefault="00C80484" w:rsidP="00165862">
            <w:pPr>
              <w:numPr>
                <w:ilvl w:val="0"/>
                <w:numId w:val="88"/>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auto"/>
            </w:tcBorders>
            <w:vAlign w:val="center"/>
          </w:tcPr>
          <w:p w14:paraId="0D44525E" w14:textId="77777777" w:rsidR="00C80484" w:rsidRPr="00127BB6" w:rsidRDefault="00C80484" w:rsidP="00165862">
            <w:pPr>
              <w:snapToGrid w:val="0"/>
              <w:jc w:val="both"/>
              <w:rPr>
                <w:rFonts w:eastAsia="Calibri"/>
                <w:lang w:eastAsia="en-US"/>
              </w:rPr>
            </w:pPr>
            <w:r w:rsidRPr="00127BB6">
              <w:rPr>
                <w:rFonts w:eastAsia="Calibri"/>
                <w:lang w:eastAsia="en-US"/>
              </w:rPr>
              <w:t xml:space="preserve">Wymagana cecha budowy: IM1 </w:t>
            </w:r>
            <w:proofErr w:type="spellStart"/>
            <w:r w:rsidRPr="00127BB6">
              <w:rPr>
                <w:rFonts w:eastAsia="Calibri"/>
                <w:lang w:eastAsia="en-US"/>
              </w:rPr>
              <w:t>Exi</w:t>
            </w:r>
            <w:r w:rsidRPr="00127BB6">
              <w:rPr>
                <w:rFonts w:eastAsia="Calibri"/>
                <w:vertAlign w:val="subscript"/>
                <w:lang w:eastAsia="en-US"/>
              </w:rPr>
              <w:t>a</w:t>
            </w:r>
            <w:proofErr w:type="spellEnd"/>
            <w:r w:rsidRPr="00127BB6">
              <w:rPr>
                <w:rFonts w:eastAsia="Calibri"/>
                <w:lang w:eastAsia="en-US"/>
              </w:rPr>
              <w:t xml:space="preserve"> I...</w:t>
            </w:r>
          </w:p>
        </w:tc>
        <w:tc>
          <w:tcPr>
            <w:tcW w:w="1599" w:type="dxa"/>
            <w:tcBorders>
              <w:left w:val="single" w:sz="4" w:space="0" w:color="000000"/>
              <w:bottom w:val="single" w:sz="4" w:space="0" w:color="auto"/>
              <w:right w:val="single" w:sz="4" w:space="0" w:color="000000"/>
            </w:tcBorders>
            <w:vAlign w:val="center"/>
          </w:tcPr>
          <w:p w14:paraId="11189547" w14:textId="77777777" w:rsidR="00C80484" w:rsidRPr="00127BB6" w:rsidRDefault="00C80484" w:rsidP="00165862">
            <w:pPr>
              <w:snapToGrid w:val="0"/>
              <w:jc w:val="center"/>
              <w:rPr>
                <w:rFonts w:eastAsia="Calibri"/>
                <w:lang w:eastAsia="en-US"/>
              </w:rPr>
            </w:pPr>
          </w:p>
        </w:tc>
      </w:tr>
      <w:tr w:rsidR="00127BB6" w:rsidRPr="00127BB6" w14:paraId="5B5649F6" w14:textId="77777777" w:rsidTr="00165862">
        <w:tc>
          <w:tcPr>
            <w:tcW w:w="479" w:type="dxa"/>
            <w:tcBorders>
              <w:left w:val="single" w:sz="4" w:space="0" w:color="000000"/>
              <w:bottom w:val="single" w:sz="4" w:space="0" w:color="auto"/>
            </w:tcBorders>
            <w:vAlign w:val="center"/>
          </w:tcPr>
          <w:p w14:paraId="258AAF18" w14:textId="77777777" w:rsidR="00C80484" w:rsidRPr="00127BB6" w:rsidRDefault="00C80484" w:rsidP="00165862">
            <w:pPr>
              <w:numPr>
                <w:ilvl w:val="0"/>
                <w:numId w:val="88"/>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auto"/>
            </w:tcBorders>
            <w:vAlign w:val="center"/>
          </w:tcPr>
          <w:p w14:paraId="546C0243" w14:textId="77777777" w:rsidR="00C80484" w:rsidRPr="00127BB6" w:rsidRDefault="00C80484" w:rsidP="00165862">
            <w:pPr>
              <w:snapToGrid w:val="0"/>
              <w:jc w:val="both"/>
              <w:rPr>
                <w:rFonts w:eastAsia="Calibri"/>
                <w:lang w:eastAsia="en-US"/>
              </w:rPr>
            </w:pPr>
            <w:r w:rsidRPr="00127BB6">
              <w:rPr>
                <w:rFonts w:eastAsia="Calibri"/>
                <w:lang w:eastAsia="en-US"/>
              </w:rPr>
              <w:t>Wykonanie z cięgnami (linkowymi) bez kontroli naciągu linki awaryjnego</w:t>
            </w:r>
          </w:p>
        </w:tc>
        <w:tc>
          <w:tcPr>
            <w:tcW w:w="1599" w:type="dxa"/>
            <w:tcBorders>
              <w:left w:val="single" w:sz="4" w:space="0" w:color="000000"/>
              <w:bottom w:val="single" w:sz="4" w:space="0" w:color="auto"/>
              <w:right w:val="single" w:sz="4" w:space="0" w:color="000000"/>
            </w:tcBorders>
            <w:vAlign w:val="center"/>
          </w:tcPr>
          <w:p w14:paraId="4E9F9650" w14:textId="77777777" w:rsidR="00C80484" w:rsidRPr="00127BB6" w:rsidRDefault="00C80484" w:rsidP="00165862">
            <w:pPr>
              <w:snapToGrid w:val="0"/>
              <w:jc w:val="center"/>
              <w:rPr>
                <w:rFonts w:eastAsia="Calibri"/>
                <w:lang w:eastAsia="en-US"/>
              </w:rPr>
            </w:pPr>
          </w:p>
        </w:tc>
      </w:tr>
      <w:tr w:rsidR="00127BB6" w:rsidRPr="00127BB6" w14:paraId="5E9DBC6A" w14:textId="77777777" w:rsidTr="00165862">
        <w:tc>
          <w:tcPr>
            <w:tcW w:w="479" w:type="dxa"/>
            <w:tcBorders>
              <w:left w:val="single" w:sz="4" w:space="0" w:color="000000"/>
              <w:bottom w:val="single" w:sz="4" w:space="0" w:color="auto"/>
            </w:tcBorders>
            <w:vAlign w:val="center"/>
          </w:tcPr>
          <w:p w14:paraId="18604679" w14:textId="77777777" w:rsidR="00C80484" w:rsidRPr="00127BB6" w:rsidRDefault="00C80484" w:rsidP="00165862">
            <w:pPr>
              <w:numPr>
                <w:ilvl w:val="0"/>
                <w:numId w:val="88"/>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auto"/>
            </w:tcBorders>
            <w:vAlign w:val="center"/>
          </w:tcPr>
          <w:p w14:paraId="407C5D35" w14:textId="77777777" w:rsidR="00C80484" w:rsidRPr="00127BB6" w:rsidRDefault="00C80484" w:rsidP="00165862">
            <w:pPr>
              <w:snapToGrid w:val="0"/>
              <w:jc w:val="both"/>
              <w:rPr>
                <w:rFonts w:eastAsia="Calibri"/>
                <w:lang w:eastAsia="en-US"/>
              </w:rPr>
            </w:pPr>
            <w:r w:rsidRPr="00127BB6">
              <w:rPr>
                <w:rFonts w:eastAsia="Calibri"/>
                <w:lang w:eastAsia="en-US"/>
              </w:rPr>
              <w:t>Wpusty kablowe w ilości 2szt. umieszczone na ściance dolnej umożliwiające wprowadzenie kabli/przewodów o średnicy do 18mm.</w:t>
            </w:r>
          </w:p>
        </w:tc>
        <w:tc>
          <w:tcPr>
            <w:tcW w:w="1599" w:type="dxa"/>
            <w:tcBorders>
              <w:left w:val="single" w:sz="4" w:space="0" w:color="000000"/>
              <w:bottom w:val="single" w:sz="4" w:space="0" w:color="auto"/>
              <w:right w:val="single" w:sz="4" w:space="0" w:color="000000"/>
            </w:tcBorders>
            <w:vAlign w:val="center"/>
          </w:tcPr>
          <w:p w14:paraId="7E109E81" w14:textId="77777777" w:rsidR="00C80484" w:rsidRPr="00127BB6" w:rsidRDefault="00C80484" w:rsidP="00165862">
            <w:pPr>
              <w:snapToGrid w:val="0"/>
              <w:jc w:val="center"/>
              <w:rPr>
                <w:rFonts w:eastAsia="Calibri"/>
                <w:lang w:eastAsia="en-US"/>
              </w:rPr>
            </w:pPr>
          </w:p>
        </w:tc>
      </w:tr>
      <w:tr w:rsidR="00C80484" w:rsidRPr="00127BB6" w14:paraId="5F222B6D" w14:textId="77777777" w:rsidTr="00165862">
        <w:tc>
          <w:tcPr>
            <w:tcW w:w="479" w:type="dxa"/>
            <w:tcBorders>
              <w:top w:val="single" w:sz="4" w:space="0" w:color="auto"/>
              <w:left w:val="single" w:sz="4" w:space="0" w:color="auto"/>
              <w:bottom w:val="single" w:sz="4" w:space="0" w:color="auto"/>
              <w:right w:val="single" w:sz="4" w:space="0" w:color="auto"/>
            </w:tcBorders>
            <w:vAlign w:val="center"/>
          </w:tcPr>
          <w:p w14:paraId="64520A98" w14:textId="77777777" w:rsidR="00C80484" w:rsidRPr="00127BB6" w:rsidRDefault="00C80484" w:rsidP="00165862">
            <w:pPr>
              <w:numPr>
                <w:ilvl w:val="0"/>
                <w:numId w:val="88"/>
              </w:numPr>
              <w:tabs>
                <w:tab w:val="left" w:pos="0"/>
              </w:tabs>
              <w:suppressAutoHyphens/>
              <w:snapToGrid w:val="0"/>
              <w:jc w:val="both"/>
              <w:rPr>
                <w:rFonts w:eastAsia="Calibri"/>
                <w:b/>
                <w:lang w:eastAsia="en-US"/>
              </w:rPr>
            </w:pPr>
          </w:p>
        </w:tc>
        <w:tc>
          <w:tcPr>
            <w:tcW w:w="6841" w:type="dxa"/>
            <w:tcBorders>
              <w:top w:val="single" w:sz="4" w:space="0" w:color="auto"/>
              <w:left w:val="single" w:sz="4" w:space="0" w:color="auto"/>
              <w:bottom w:val="single" w:sz="4" w:space="0" w:color="auto"/>
              <w:right w:val="single" w:sz="4" w:space="0" w:color="auto"/>
            </w:tcBorders>
            <w:vAlign w:val="center"/>
          </w:tcPr>
          <w:p w14:paraId="3A6D4C20" w14:textId="77777777" w:rsidR="00C80484" w:rsidRPr="00127BB6" w:rsidRDefault="00C80484" w:rsidP="00B849D7">
            <w:pPr>
              <w:snapToGrid w:val="0"/>
              <w:jc w:val="right"/>
              <w:rPr>
                <w:rFonts w:eastAsia="Calibri"/>
                <w:b/>
                <w:lang w:eastAsia="en-US"/>
              </w:rPr>
            </w:pPr>
            <w:r w:rsidRPr="00127BB6">
              <w:rPr>
                <w:rFonts w:eastAsia="Calibri"/>
                <w:b/>
                <w:lang w:eastAsia="en-US"/>
              </w:rPr>
              <w:t>Oferowane urządzenie: /typ/</w:t>
            </w:r>
          </w:p>
        </w:tc>
        <w:tc>
          <w:tcPr>
            <w:tcW w:w="1599" w:type="dxa"/>
            <w:tcBorders>
              <w:top w:val="single" w:sz="4" w:space="0" w:color="auto"/>
              <w:left w:val="single" w:sz="4" w:space="0" w:color="auto"/>
              <w:bottom w:val="single" w:sz="4" w:space="0" w:color="auto"/>
              <w:right w:val="single" w:sz="4" w:space="0" w:color="auto"/>
            </w:tcBorders>
            <w:vAlign w:val="center"/>
          </w:tcPr>
          <w:p w14:paraId="0E0E387A" w14:textId="77777777" w:rsidR="00C80484" w:rsidRPr="00127BB6" w:rsidRDefault="00C80484" w:rsidP="00165862">
            <w:pPr>
              <w:snapToGrid w:val="0"/>
              <w:jc w:val="center"/>
              <w:rPr>
                <w:rFonts w:eastAsia="Calibri"/>
                <w:b/>
                <w:lang w:eastAsia="en-US"/>
              </w:rPr>
            </w:pPr>
          </w:p>
          <w:p w14:paraId="5299536C" w14:textId="77777777" w:rsidR="00C80484" w:rsidRPr="00127BB6" w:rsidRDefault="00C80484" w:rsidP="00165862">
            <w:pPr>
              <w:snapToGrid w:val="0"/>
              <w:jc w:val="center"/>
              <w:rPr>
                <w:rFonts w:eastAsia="Calibri"/>
                <w:b/>
                <w:lang w:eastAsia="en-US"/>
              </w:rPr>
            </w:pPr>
          </w:p>
        </w:tc>
      </w:tr>
    </w:tbl>
    <w:p w14:paraId="388BE86C" w14:textId="77777777" w:rsidR="00C80484" w:rsidRPr="00127BB6" w:rsidRDefault="00C80484" w:rsidP="00C80484">
      <w:pPr>
        <w:contextualSpacing/>
        <w:jc w:val="both"/>
        <w:rPr>
          <w:b/>
          <w:sz w:val="22"/>
          <w:szCs w:val="22"/>
        </w:rPr>
      </w:pPr>
    </w:p>
    <w:p w14:paraId="0C9E563A" w14:textId="04EBB703" w:rsidR="00FA57CC" w:rsidRPr="00127BB6" w:rsidRDefault="00FA57CC" w:rsidP="00FA57CC">
      <w:pPr>
        <w:spacing w:before="100" w:beforeAutospacing="1"/>
        <w:jc w:val="center"/>
        <w:rPr>
          <w:rFonts w:eastAsia="Arial Unicode MS" w:cs="Arial Unicode MS"/>
          <w:b/>
          <w:sz w:val="24"/>
          <w:szCs w:val="22"/>
          <w:lang w:eastAsia="en-US"/>
        </w:rPr>
      </w:pPr>
      <w:r w:rsidRPr="00127BB6">
        <w:rPr>
          <w:rFonts w:eastAsia="Arial Unicode MS" w:cs="Arial Unicode MS"/>
          <w:b/>
          <w:sz w:val="24"/>
          <w:szCs w:val="22"/>
          <w:lang w:eastAsia="en-US"/>
        </w:rPr>
        <w:t xml:space="preserve">Zadanie nr </w:t>
      </w:r>
      <w:r w:rsidR="00515897" w:rsidRPr="00127BB6">
        <w:rPr>
          <w:rFonts w:eastAsia="Arial Unicode MS" w:cs="Arial Unicode MS"/>
          <w:b/>
          <w:sz w:val="24"/>
          <w:szCs w:val="22"/>
          <w:lang w:eastAsia="en-US"/>
        </w:rPr>
        <w:t>7</w:t>
      </w:r>
      <w:r w:rsidRPr="00127BB6">
        <w:rPr>
          <w:rFonts w:eastAsia="Arial Unicode MS" w:cs="Arial Unicode MS"/>
          <w:b/>
          <w:sz w:val="24"/>
          <w:szCs w:val="22"/>
          <w:lang w:eastAsia="en-US"/>
        </w:rPr>
        <w:t>/</w:t>
      </w:r>
      <w:r w:rsidR="00C80484" w:rsidRPr="00127BB6">
        <w:rPr>
          <w:rFonts w:eastAsia="Arial Unicode MS" w:cs="Arial Unicode MS"/>
          <w:b/>
          <w:sz w:val="24"/>
          <w:szCs w:val="22"/>
          <w:lang w:eastAsia="en-US"/>
        </w:rPr>
        <w:t>2</w:t>
      </w:r>
    </w:p>
    <w:tbl>
      <w:tblPr>
        <w:tblW w:w="8904" w:type="dxa"/>
        <w:tblLayout w:type="fixed"/>
        <w:tblCellMar>
          <w:left w:w="70" w:type="dxa"/>
          <w:right w:w="70" w:type="dxa"/>
        </w:tblCellMar>
        <w:tblLook w:val="0000" w:firstRow="0" w:lastRow="0" w:firstColumn="0" w:lastColumn="0" w:noHBand="0" w:noVBand="0"/>
      </w:tblPr>
      <w:tblGrid>
        <w:gridCol w:w="479"/>
        <w:gridCol w:w="6841"/>
        <w:gridCol w:w="1584"/>
      </w:tblGrid>
      <w:tr w:rsidR="00127BB6" w:rsidRPr="00127BB6" w14:paraId="70354501" w14:textId="77777777" w:rsidTr="00E017BE">
        <w:trPr>
          <w:cantSplit/>
        </w:trPr>
        <w:tc>
          <w:tcPr>
            <w:tcW w:w="479" w:type="dxa"/>
            <w:tcBorders>
              <w:top w:val="single" w:sz="4" w:space="0" w:color="000000"/>
              <w:left w:val="single" w:sz="4" w:space="0" w:color="000000"/>
              <w:bottom w:val="single" w:sz="4" w:space="0" w:color="000000"/>
            </w:tcBorders>
            <w:vAlign w:val="center"/>
          </w:tcPr>
          <w:p w14:paraId="315EA8F4" w14:textId="77777777" w:rsidR="00FA57CC" w:rsidRPr="00127BB6" w:rsidRDefault="00FA57CC" w:rsidP="00FA57CC">
            <w:pPr>
              <w:snapToGrid w:val="0"/>
              <w:jc w:val="both"/>
              <w:rPr>
                <w:rFonts w:eastAsia="Calibri"/>
                <w:b/>
                <w:i/>
                <w:lang w:eastAsia="en-US"/>
              </w:rPr>
            </w:pPr>
            <w:r w:rsidRPr="00127BB6">
              <w:rPr>
                <w:rFonts w:eastAsia="Calibri"/>
                <w:b/>
                <w:i/>
                <w:lang w:eastAsia="en-US"/>
              </w:rPr>
              <w:t>Lp.</w:t>
            </w:r>
          </w:p>
        </w:tc>
        <w:tc>
          <w:tcPr>
            <w:tcW w:w="6841" w:type="dxa"/>
            <w:tcBorders>
              <w:top w:val="single" w:sz="4" w:space="0" w:color="000000"/>
              <w:left w:val="single" w:sz="4" w:space="0" w:color="000000"/>
              <w:bottom w:val="single" w:sz="4" w:space="0" w:color="000000"/>
            </w:tcBorders>
            <w:vAlign w:val="center"/>
          </w:tcPr>
          <w:p w14:paraId="17846B7A" w14:textId="77777777" w:rsidR="00FA57CC" w:rsidRPr="00127BB6" w:rsidRDefault="00FA57CC" w:rsidP="00FA57CC">
            <w:pPr>
              <w:snapToGrid w:val="0"/>
              <w:jc w:val="center"/>
              <w:rPr>
                <w:rFonts w:eastAsia="Calibri"/>
                <w:b/>
                <w:i/>
                <w:lang w:eastAsia="en-US"/>
              </w:rPr>
            </w:pPr>
            <w:r w:rsidRPr="00127BB6">
              <w:rPr>
                <w:rFonts w:eastAsia="Calibri"/>
                <w:b/>
                <w:i/>
                <w:lang w:eastAsia="en-US"/>
              </w:rPr>
              <w:t>Wymagania techniczne</w:t>
            </w:r>
          </w:p>
        </w:tc>
        <w:tc>
          <w:tcPr>
            <w:tcW w:w="1584" w:type="dxa"/>
            <w:tcBorders>
              <w:top w:val="single" w:sz="4" w:space="0" w:color="000000"/>
              <w:left w:val="single" w:sz="4" w:space="0" w:color="000000"/>
              <w:bottom w:val="single" w:sz="4" w:space="0" w:color="000000"/>
              <w:right w:val="single" w:sz="4" w:space="0" w:color="000000"/>
            </w:tcBorders>
            <w:vAlign w:val="center"/>
          </w:tcPr>
          <w:p w14:paraId="4E1BE672" w14:textId="77777777" w:rsidR="00FA57CC" w:rsidRPr="00127BB6" w:rsidRDefault="00FA57CC" w:rsidP="00FA57CC">
            <w:pPr>
              <w:snapToGrid w:val="0"/>
              <w:jc w:val="center"/>
              <w:rPr>
                <w:rFonts w:eastAsia="Calibri"/>
                <w:b/>
                <w:i/>
                <w:lang w:eastAsia="en-US"/>
              </w:rPr>
            </w:pPr>
            <w:r w:rsidRPr="00127BB6">
              <w:rPr>
                <w:rFonts w:eastAsia="Calibri"/>
                <w:b/>
                <w:i/>
                <w:lang w:eastAsia="en-US"/>
              </w:rPr>
              <w:t>Wpisać odpowiednio właściwy parametr oferowanego materiału</w:t>
            </w:r>
          </w:p>
          <w:p w14:paraId="1F6491AC" w14:textId="77777777" w:rsidR="00FA57CC" w:rsidRPr="00127BB6" w:rsidRDefault="00FA57CC" w:rsidP="00FA57CC">
            <w:pPr>
              <w:spacing w:after="120"/>
              <w:jc w:val="center"/>
              <w:rPr>
                <w:rFonts w:eastAsia="Calibri"/>
                <w:lang w:eastAsia="en-US"/>
              </w:rPr>
            </w:pPr>
            <w:r w:rsidRPr="00127BB6">
              <w:rPr>
                <w:rFonts w:eastAsia="Calibri"/>
                <w:lang w:eastAsia="en-US"/>
              </w:rPr>
              <w:t>/wypełnia oferent/</w:t>
            </w:r>
          </w:p>
        </w:tc>
      </w:tr>
      <w:tr w:rsidR="00127BB6" w:rsidRPr="00127BB6" w14:paraId="585DDC64" w14:textId="77777777" w:rsidTr="00E017BE">
        <w:tc>
          <w:tcPr>
            <w:tcW w:w="479" w:type="dxa"/>
            <w:tcBorders>
              <w:left w:val="single" w:sz="4" w:space="0" w:color="000000"/>
              <w:bottom w:val="single" w:sz="4" w:space="0" w:color="000000"/>
            </w:tcBorders>
            <w:vAlign w:val="center"/>
          </w:tcPr>
          <w:p w14:paraId="46A5292E" w14:textId="77777777" w:rsidR="00FA57CC" w:rsidRPr="00127BB6" w:rsidRDefault="00FA57CC" w:rsidP="00F80593">
            <w:pPr>
              <w:numPr>
                <w:ilvl w:val="0"/>
                <w:numId w:val="85"/>
              </w:numPr>
              <w:tabs>
                <w:tab w:val="left" w:pos="0"/>
              </w:tabs>
              <w:suppressAutoHyphens/>
              <w:snapToGrid w:val="0"/>
              <w:jc w:val="both"/>
              <w:rPr>
                <w:rFonts w:eastAsia="Calibri"/>
                <w:b/>
                <w:i/>
                <w:lang w:eastAsia="en-US"/>
              </w:rPr>
            </w:pPr>
          </w:p>
        </w:tc>
        <w:tc>
          <w:tcPr>
            <w:tcW w:w="6841" w:type="dxa"/>
            <w:tcBorders>
              <w:left w:val="single" w:sz="4" w:space="0" w:color="000000"/>
              <w:bottom w:val="single" w:sz="4" w:space="0" w:color="000000"/>
            </w:tcBorders>
            <w:vAlign w:val="center"/>
          </w:tcPr>
          <w:p w14:paraId="4929A041" w14:textId="77777777" w:rsidR="00FA57CC" w:rsidRPr="00127BB6" w:rsidRDefault="00FA57CC" w:rsidP="00FA57CC">
            <w:pPr>
              <w:snapToGrid w:val="0"/>
              <w:jc w:val="both"/>
              <w:rPr>
                <w:rFonts w:eastAsia="Calibri"/>
                <w:lang w:eastAsia="en-US"/>
              </w:rPr>
            </w:pPr>
            <w:r w:rsidRPr="00127BB6">
              <w:rPr>
                <w:rFonts w:eastAsia="Calibri"/>
                <w:lang w:eastAsia="en-US"/>
              </w:rPr>
              <w:t xml:space="preserve">Wyłącznik awaryjny  przeznaczony do stosowania w zakładach górniczych, w pomieszczeniach zaliczonych do stopnia „a”, „b” i „c” niebezpieczeństwa wybuchu oraz klasy „A” , „B” zagrożenia wybuchem pyłu węglowego w obwodach iskrobezpiecznych kat. </w:t>
            </w:r>
            <w:proofErr w:type="spellStart"/>
            <w:r w:rsidRPr="00127BB6">
              <w:rPr>
                <w:rFonts w:eastAsia="Calibri"/>
                <w:lang w:eastAsia="en-US"/>
              </w:rPr>
              <w:t>i</w:t>
            </w:r>
            <w:r w:rsidRPr="00127BB6">
              <w:rPr>
                <w:rFonts w:eastAsia="Calibri"/>
                <w:vertAlign w:val="subscript"/>
                <w:lang w:eastAsia="en-US"/>
              </w:rPr>
              <w:t>a</w:t>
            </w:r>
            <w:proofErr w:type="spellEnd"/>
            <w:r w:rsidRPr="00127BB6">
              <w:rPr>
                <w:rFonts w:eastAsia="Calibri"/>
                <w:lang w:eastAsia="en-US"/>
              </w:rPr>
              <w:t>.</w:t>
            </w:r>
          </w:p>
        </w:tc>
        <w:tc>
          <w:tcPr>
            <w:tcW w:w="1584" w:type="dxa"/>
            <w:tcBorders>
              <w:left w:val="single" w:sz="4" w:space="0" w:color="000000"/>
              <w:bottom w:val="single" w:sz="4" w:space="0" w:color="000000"/>
              <w:right w:val="single" w:sz="4" w:space="0" w:color="000000"/>
            </w:tcBorders>
            <w:vAlign w:val="center"/>
          </w:tcPr>
          <w:p w14:paraId="5CF5AF95" w14:textId="77777777" w:rsidR="00FA57CC" w:rsidRPr="00127BB6" w:rsidRDefault="00FA57CC" w:rsidP="00FA57CC">
            <w:pPr>
              <w:snapToGrid w:val="0"/>
              <w:jc w:val="center"/>
              <w:rPr>
                <w:rFonts w:eastAsia="Calibri"/>
                <w:lang w:eastAsia="en-US"/>
              </w:rPr>
            </w:pPr>
          </w:p>
        </w:tc>
      </w:tr>
      <w:tr w:rsidR="00127BB6" w:rsidRPr="00127BB6" w14:paraId="52768A38" w14:textId="77777777" w:rsidTr="00E017BE">
        <w:tc>
          <w:tcPr>
            <w:tcW w:w="479" w:type="dxa"/>
            <w:tcBorders>
              <w:left w:val="single" w:sz="4" w:space="0" w:color="000000"/>
              <w:bottom w:val="single" w:sz="4" w:space="0" w:color="000000"/>
            </w:tcBorders>
            <w:vAlign w:val="center"/>
          </w:tcPr>
          <w:p w14:paraId="23DCCC6F" w14:textId="77777777" w:rsidR="00FA57CC" w:rsidRPr="00127BB6" w:rsidRDefault="00FA57CC" w:rsidP="00F80593">
            <w:pPr>
              <w:numPr>
                <w:ilvl w:val="0"/>
                <w:numId w:val="85"/>
              </w:numPr>
              <w:tabs>
                <w:tab w:val="left" w:pos="0"/>
              </w:tabs>
              <w:suppressAutoHyphens/>
              <w:snapToGrid w:val="0"/>
              <w:jc w:val="both"/>
              <w:rPr>
                <w:rFonts w:eastAsia="Calibri"/>
                <w:b/>
                <w:i/>
                <w:lang w:eastAsia="en-US"/>
              </w:rPr>
            </w:pPr>
          </w:p>
        </w:tc>
        <w:tc>
          <w:tcPr>
            <w:tcW w:w="6841" w:type="dxa"/>
            <w:tcBorders>
              <w:left w:val="single" w:sz="4" w:space="0" w:color="000000"/>
              <w:bottom w:val="single" w:sz="4" w:space="0" w:color="000000"/>
            </w:tcBorders>
            <w:vAlign w:val="center"/>
          </w:tcPr>
          <w:p w14:paraId="689B8B93" w14:textId="77777777" w:rsidR="00FA57CC" w:rsidRPr="00127BB6" w:rsidRDefault="00FA57CC" w:rsidP="00FA57CC">
            <w:pPr>
              <w:snapToGrid w:val="0"/>
              <w:jc w:val="both"/>
              <w:rPr>
                <w:rFonts w:eastAsia="Calibri"/>
                <w:lang w:eastAsia="en-US"/>
              </w:rPr>
            </w:pPr>
            <w:r w:rsidRPr="00127BB6">
              <w:rPr>
                <w:rFonts w:eastAsia="Calibri"/>
                <w:lang w:eastAsia="en-US"/>
              </w:rPr>
              <w:t xml:space="preserve">Iskrobezpieczny wyłącznik awaryjny przeznaczony do współpracy z układami sterowania i automatyzacji taśmowych i zgrzebłowych przenośników górniczych lub innych urządzeń górniczych. </w:t>
            </w:r>
          </w:p>
        </w:tc>
        <w:tc>
          <w:tcPr>
            <w:tcW w:w="1584" w:type="dxa"/>
            <w:tcBorders>
              <w:left w:val="single" w:sz="4" w:space="0" w:color="000000"/>
              <w:bottom w:val="single" w:sz="4" w:space="0" w:color="000000"/>
              <w:right w:val="single" w:sz="4" w:space="0" w:color="000000"/>
            </w:tcBorders>
            <w:vAlign w:val="center"/>
          </w:tcPr>
          <w:p w14:paraId="32466AA8" w14:textId="77777777" w:rsidR="00FA57CC" w:rsidRPr="00127BB6" w:rsidRDefault="00FA57CC" w:rsidP="00FA57CC">
            <w:pPr>
              <w:snapToGrid w:val="0"/>
              <w:jc w:val="center"/>
              <w:rPr>
                <w:rFonts w:eastAsia="Calibri"/>
                <w:lang w:eastAsia="en-US"/>
              </w:rPr>
            </w:pPr>
          </w:p>
        </w:tc>
      </w:tr>
      <w:tr w:rsidR="00127BB6" w:rsidRPr="00127BB6" w14:paraId="524718FF" w14:textId="77777777" w:rsidTr="00E017BE">
        <w:trPr>
          <w:cantSplit/>
        </w:trPr>
        <w:tc>
          <w:tcPr>
            <w:tcW w:w="8904" w:type="dxa"/>
            <w:gridSpan w:val="3"/>
            <w:tcBorders>
              <w:left w:val="single" w:sz="4" w:space="0" w:color="000000"/>
              <w:bottom w:val="single" w:sz="4" w:space="0" w:color="000000"/>
              <w:right w:val="single" w:sz="4" w:space="0" w:color="000000"/>
            </w:tcBorders>
            <w:shd w:val="clear" w:color="auto" w:fill="D9D9D9"/>
            <w:vAlign w:val="center"/>
          </w:tcPr>
          <w:p w14:paraId="28A1625C" w14:textId="77777777" w:rsidR="00FA57CC" w:rsidRPr="00127BB6" w:rsidRDefault="00FA57CC" w:rsidP="00FA57CC">
            <w:pPr>
              <w:snapToGrid w:val="0"/>
              <w:jc w:val="center"/>
              <w:rPr>
                <w:rFonts w:eastAsia="Calibri"/>
                <w:b/>
                <w:lang w:eastAsia="en-US"/>
              </w:rPr>
            </w:pPr>
            <w:r w:rsidRPr="00127BB6">
              <w:rPr>
                <w:rFonts w:eastAsia="Calibri"/>
                <w:b/>
                <w:lang w:eastAsia="en-US"/>
              </w:rPr>
              <w:t>Wymagane parametry techniczne:</w:t>
            </w:r>
          </w:p>
        </w:tc>
      </w:tr>
      <w:tr w:rsidR="00127BB6" w:rsidRPr="00127BB6" w14:paraId="7FEC18CD" w14:textId="77777777" w:rsidTr="00E017BE">
        <w:tc>
          <w:tcPr>
            <w:tcW w:w="479" w:type="dxa"/>
            <w:tcBorders>
              <w:left w:val="single" w:sz="4" w:space="0" w:color="000000"/>
              <w:bottom w:val="single" w:sz="4" w:space="0" w:color="000000"/>
            </w:tcBorders>
            <w:vAlign w:val="center"/>
          </w:tcPr>
          <w:p w14:paraId="0C96C39C" w14:textId="77777777" w:rsidR="00FA57CC" w:rsidRPr="00127BB6" w:rsidRDefault="00FA57CC" w:rsidP="00F80593">
            <w:pPr>
              <w:numPr>
                <w:ilvl w:val="0"/>
                <w:numId w:val="85"/>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000000"/>
            </w:tcBorders>
            <w:vAlign w:val="center"/>
          </w:tcPr>
          <w:p w14:paraId="0EDAEA67" w14:textId="77777777" w:rsidR="00FA57CC" w:rsidRPr="00127BB6" w:rsidRDefault="00FA57CC" w:rsidP="00FA57CC">
            <w:pPr>
              <w:snapToGrid w:val="0"/>
              <w:jc w:val="both"/>
              <w:rPr>
                <w:rFonts w:eastAsia="Calibri"/>
                <w:lang w:eastAsia="en-US"/>
              </w:rPr>
            </w:pPr>
            <w:r w:rsidRPr="00127BB6">
              <w:rPr>
                <w:rFonts w:eastAsia="Calibri"/>
                <w:lang w:eastAsia="en-US"/>
              </w:rPr>
              <w:t xml:space="preserve">Ilość i rodzaj styków: 3 łączniki </w:t>
            </w:r>
            <w:proofErr w:type="spellStart"/>
            <w:r w:rsidRPr="00127BB6">
              <w:rPr>
                <w:rFonts w:eastAsia="Calibri"/>
                <w:lang w:eastAsia="en-US"/>
              </w:rPr>
              <w:t>przełączne</w:t>
            </w:r>
            <w:proofErr w:type="spellEnd"/>
          </w:p>
        </w:tc>
        <w:tc>
          <w:tcPr>
            <w:tcW w:w="1584" w:type="dxa"/>
            <w:tcBorders>
              <w:left w:val="single" w:sz="4" w:space="0" w:color="000000"/>
              <w:bottom w:val="single" w:sz="4" w:space="0" w:color="000000"/>
              <w:right w:val="single" w:sz="4" w:space="0" w:color="000000"/>
            </w:tcBorders>
            <w:vAlign w:val="center"/>
          </w:tcPr>
          <w:p w14:paraId="7F5F23C4" w14:textId="77777777" w:rsidR="00FA57CC" w:rsidRPr="00127BB6" w:rsidRDefault="00FA57CC" w:rsidP="00FA57CC">
            <w:pPr>
              <w:snapToGrid w:val="0"/>
              <w:jc w:val="center"/>
              <w:rPr>
                <w:rFonts w:eastAsia="Calibri"/>
                <w:lang w:eastAsia="en-US"/>
              </w:rPr>
            </w:pPr>
          </w:p>
        </w:tc>
      </w:tr>
      <w:tr w:rsidR="00127BB6" w:rsidRPr="00127BB6" w14:paraId="13C41782" w14:textId="77777777" w:rsidTr="00E017BE">
        <w:tc>
          <w:tcPr>
            <w:tcW w:w="479" w:type="dxa"/>
            <w:tcBorders>
              <w:left w:val="single" w:sz="4" w:space="0" w:color="000000"/>
              <w:bottom w:val="single" w:sz="4" w:space="0" w:color="000000"/>
            </w:tcBorders>
            <w:vAlign w:val="center"/>
          </w:tcPr>
          <w:p w14:paraId="1F806164" w14:textId="77777777" w:rsidR="00FA57CC" w:rsidRPr="00127BB6" w:rsidRDefault="00FA57CC" w:rsidP="00F80593">
            <w:pPr>
              <w:numPr>
                <w:ilvl w:val="0"/>
                <w:numId w:val="85"/>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000000"/>
            </w:tcBorders>
            <w:vAlign w:val="center"/>
          </w:tcPr>
          <w:p w14:paraId="1B2508FB" w14:textId="77777777" w:rsidR="00FA57CC" w:rsidRPr="00127BB6" w:rsidRDefault="00FA57CC" w:rsidP="00FA57CC">
            <w:pPr>
              <w:snapToGrid w:val="0"/>
              <w:jc w:val="both"/>
              <w:rPr>
                <w:rFonts w:eastAsia="Calibri"/>
                <w:lang w:eastAsia="en-US"/>
              </w:rPr>
            </w:pPr>
            <w:r w:rsidRPr="00127BB6">
              <w:rPr>
                <w:rFonts w:eastAsia="Calibri"/>
                <w:lang w:eastAsia="en-US"/>
              </w:rPr>
              <w:t xml:space="preserve">Napięcie zasilania z obwodów iskrobezpiecznych </w:t>
            </w:r>
            <w:proofErr w:type="spellStart"/>
            <w:r w:rsidRPr="00127BB6">
              <w:rPr>
                <w:rFonts w:eastAsia="Calibri"/>
                <w:lang w:eastAsia="en-US"/>
              </w:rPr>
              <w:t>i</w:t>
            </w:r>
            <w:r w:rsidRPr="00127BB6">
              <w:rPr>
                <w:rFonts w:eastAsia="Calibri"/>
                <w:vertAlign w:val="subscript"/>
                <w:lang w:eastAsia="en-US"/>
              </w:rPr>
              <w:t>a</w:t>
            </w:r>
            <w:proofErr w:type="spellEnd"/>
            <w:r w:rsidRPr="00127BB6">
              <w:rPr>
                <w:rFonts w:eastAsia="Calibri"/>
                <w:lang w:eastAsia="en-US"/>
              </w:rPr>
              <w:t xml:space="preserve">, </w:t>
            </w:r>
            <w:proofErr w:type="spellStart"/>
            <w:r w:rsidRPr="00127BB6">
              <w:rPr>
                <w:rFonts w:eastAsia="Calibri"/>
                <w:lang w:eastAsia="en-US"/>
              </w:rPr>
              <w:t>i</w:t>
            </w:r>
            <w:r w:rsidRPr="00127BB6">
              <w:rPr>
                <w:rFonts w:eastAsia="Calibri"/>
                <w:vertAlign w:val="subscript"/>
                <w:lang w:eastAsia="en-US"/>
              </w:rPr>
              <w:t>b</w:t>
            </w:r>
            <w:proofErr w:type="spellEnd"/>
            <w:r w:rsidRPr="00127BB6">
              <w:rPr>
                <w:rFonts w:eastAsia="Calibri"/>
                <w:lang w:eastAsia="en-US"/>
              </w:rPr>
              <w:t xml:space="preserve"> min. (42VAC i 60 VDC)</w:t>
            </w:r>
          </w:p>
        </w:tc>
        <w:tc>
          <w:tcPr>
            <w:tcW w:w="1584" w:type="dxa"/>
            <w:tcBorders>
              <w:left w:val="single" w:sz="4" w:space="0" w:color="000000"/>
              <w:bottom w:val="single" w:sz="4" w:space="0" w:color="000000"/>
              <w:right w:val="single" w:sz="4" w:space="0" w:color="000000"/>
            </w:tcBorders>
            <w:vAlign w:val="center"/>
          </w:tcPr>
          <w:p w14:paraId="76D63BE1" w14:textId="77777777" w:rsidR="00FA57CC" w:rsidRPr="00127BB6" w:rsidRDefault="00FA57CC" w:rsidP="00FA57CC">
            <w:pPr>
              <w:snapToGrid w:val="0"/>
              <w:jc w:val="center"/>
              <w:rPr>
                <w:rFonts w:eastAsia="Calibri"/>
                <w:lang w:eastAsia="en-US"/>
              </w:rPr>
            </w:pPr>
          </w:p>
        </w:tc>
      </w:tr>
      <w:tr w:rsidR="00127BB6" w:rsidRPr="00127BB6" w14:paraId="4BA212A4" w14:textId="77777777" w:rsidTr="00E017BE">
        <w:tc>
          <w:tcPr>
            <w:tcW w:w="479" w:type="dxa"/>
            <w:tcBorders>
              <w:left w:val="single" w:sz="4" w:space="0" w:color="000000"/>
              <w:bottom w:val="single" w:sz="4" w:space="0" w:color="000000"/>
            </w:tcBorders>
            <w:vAlign w:val="center"/>
          </w:tcPr>
          <w:p w14:paraId="64C697F0" w14:textId="77777777" w:rsidR="00FA57CC" w:rsidRPr="00127BB6" w:rsidRDefault="00FA57CC" w:rsidP="00F80593">
            <w:pPr>
              <w:numPr>
                <w:ilvl w:val="0"/>
                <w:numId w:val="85"/>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000000"/>
            </w:tcBorders>
            <w:vAlign w:val="center"/>
          </w:tcPr>
          <w:p w14:paraId="31BFB77E" w14:textId="77777777" w:rsidR="00FA57CC" w:rsidRPr="00127BB6" w:rsidRDefault="00FA57CC" w:rsidP="00FA57CC">
            <w:pPr>
              <w:snapToGrid w:val="0"/>
              <w:jc w:val="both"/>
              <w:rPr>
                <w:rFonts w:eastAsia="Calibri"/>
                <w:lang w:eastAsia="en-US"/>
              </w:rPr>
            </w:pPr>
            <w:r w:rsidRPr="00127BB6">
              <w:rPr>
                <w:rFonts w:eastAsia="Calibri"/>
                <w:lang w:eastAsia="en-US"/>
              </w:rPr>
              <w:t xml:space="preserve">Dopuszczalny prąd pojedynczego obwodu: min. 100 </w:t>
            </w:r>
            <w:proofErr w:type="spellStart"/>
            <w:r w:rsidRPr="00127BB6">
              <w:rPr>
                <w:rFonts w:eastAsia="Calibri"/>
                <w:lang w:eastAsia="en-US"/>
              </w:rPr>
              <w:t>mA</w:t>
            </w:r>
            <w:proofErr w:type="spellEnd"/>
          </w:p>
        </w:tc>
        <w:tc>
          <w:tcPr>
            <w:tcW w:w="1584" w:type="dxa"/>
            <w:tcBorders>
              <w:left w:val="single" w:sz="4" w:space="0" w:color="000000"/>
              <w:bottom w:val="single" w:sz="4" w:space="0" w:color="000000"/>
              <w:right w:val="single" w:sz="4" w:space="0" w:color="000000"/>
            </w:tcBorders>
            <w:vAlign w:val="center"/>
          </w:tcPr>
          <w:p w14:paraId="22EF266E" w14:textId="77777777" w:rsidR="00FA57CC" w:rsidRPr="00127BB6" w:rsidRDefault="00FA57CC" w:rsidP="00FA57CC">
            <w:pPr>
              <w:snapToGrid w:val="0"/>
              <w:jc w:val="center"/>
              <w:rPr>
                <w:rFonts w:eastAsia="Calibri"/>
                <w:lang w:eastAsia="en-US"/>
              </w:rPr>
            </w:pPr>
          </w:p>
        </w:tc>
      </w:tr>
      <w:tr w:rsidR="00127BB6" w:rsidRPr="00127BB6" w14:paraId="465A5CA3" w14:textId="77777777" w:rsidTr="00E017BE">
        <w:tc>
          <w:tcPr>
            <w:tcW w:w="479" w:type="dxa"/>
            <w:tcBorders>
              <w:left w:val="single" w:sz="4" w:space="0" w:color="000000"/>
              <w:bottom w:val="single" w:sz="4" w:space="0" w:color="000000"/>
            </w:tcBorders>
            <w:vAlign w:val="center"/>
          </w:tcPr>
          <w:p w14:paraId="23B1FEC3" w14:textId="77777777" w:rsidR="00FA57CC" w:rsidRPr="00127BB6" w:rsidRDefault="00FA57CC" w:rsidP="00F80593">
            <w:pPr>
              <w:numPr>
                <w:ilvl w:val="0"/>
                <w:numId w:val="85"/>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000000"/>
            </w:tcBorders>
            <w:vAlign w:val="center"/>
          </w:tcPr>
          <w:p w14:paraId="7E8748DE" w14:textId="77777777" w:rsidR="00FA57CC" w:rsidRPr="00127BB6" w:rsidRDefault="00FA57CC" w:rsidP="00FA57CC">
            <w:pPr>
              <w:snapToGrid w:val="0"/>
              <w:jc w:val="both"/>
              <w:rPr>
                <w:rFonts w:eastAsia="Calibri"/>
                <w:lang w:eastAsia="en-US"/>
              </w:rPr>
            </w:pPr>
            <w:r w:rsidRPr="00127BB6">
              <w:rPr>
                <w:rFonts w:eastAsia="Calibri"/>
                <w:lang w:eastAsia="en-US"/>
              </w:rPr>
              <w:t>Materiał obudowy: odporne na udary mechaniczne tworzywo sztuczne</w:t>
            </w:r>
          </w:p>
        </w:tc>
        <w:tc>
          <w:tcPr>
            <w:tcW w:w="1584" w:type="dxa"/>
            <w:tcBorders>
              <w:left w:val="single" w:sz="4" w:space="0" w:color="000000"/>
              <w:bottom w:val="single" w:sz="4" w:space="0" w:color="000000"/>
              <w:right w:val="single" w:sz="4" w:space="0" w:color="000000"/>
            </w:tcBorders>
            <w:vAlign w:val="center"/>
          </w:tcPr>
          <w:p w14:paraId="2703582C" w14:textId="77777777" w:rsidR="00FA57CC" w:rsidRPr="00127BB6" w:rsidRDefault="00FA57CC" w:rsidP="00FA57CC">
            <w:pPr>
              <w:snapToGrid w:val="0"/>
              <w:jc w:val="center"/>
              <w:rPr>
                <w:rFonts w:eastAsia="Calibri"/>
                <w:lang w:eastAsia="en-US"/>
              </w:rPr>
            </w:pPr>
          </w:p>
        </w:tc>
      </w:tr>
      <w:tr w:rsidR="00127BB6" w:rsidRPr="00127BB6" w14:paraId="4E048804" w14:textId="77777777" w:rsidTr="00E017BE">
        <w:tc>
          <w:tcPr>
            <w:tcW w:w="479" w:type="dxa"/>
            <w:tcBorders>
              <w:left w:val="single" w:sz="4" w:space="0" w:color="000000"/>
              <w:bottom w:val="single" w:sz="4" w:space="0" w:color="000000"/>
            </w:tcBorders>
            <w:vAlign w:val="center"/>
          </w:tcPr>
          <w:p w14:paraId="13A0AC17" w14:textId="77777777" w:rsidR="00FA57CC" w:rsidRPr="00127BB6" w:rsidRDefault="00FA57CC" w:rsidP="00F80593">
            <w:pPr>
              <w:numPr>
                <w:ilvl w:val="0"/>
                <w:numId w:val="85"/>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000000"/>
            </w:tcBorders>
            <w:vAlign w:val="center"/>
          </w:tcPr>
          <w:p w14:paraId="15F69DCA" w14:textId="77777777" w:rsidR="00FA57CC" w:rsidRPr="00127BB6" w:rsidRDefault="00FA57CC" w:rsidP="00FA57CC">
            <w:pPr>
              <w:snapToGrid w:val="0"/>
              <w:jc w:val="both"/>
              <w:rPr>
                <w:rFonts w:eastAsia="Calibri"/>
                <w:lang w:eastAsia="en-US"/>
              </w:rPr>
            </w:pPr>
            <w:r w:rsidRPr="00127BB6">
              <w:rPr>
                <w:rFonts w:eastAsia="Calibri"/>
                <w:lang w:eastAsia="en-US"/>
              </w:rPr>
              <w:t>Siłą załączania  cięgna:     od 150N do 180N</w:t>
            </w:r>
          </w:p>
        </w:tc>
        <w:tc>
          <w:tcPr>
            <w:tcW w:w="1584" w:type="dxa"/>
            <w:tcBorders>
              <w:left w:val="single" w:sz="4" w:space="0" w:color="000000"/>
              <w:bottom w:val="single" w:sz="4" w:space="0" w:color="000000"/>
              <w:right w:val="single" w:sz="4" w:space="0" w:color="000000"/>
            </w:tcBorders>
            <w:vAlign w:val="center"/>
          </w:tcPr>
          <w:p w14:paraId="31100109" w14:textId="77777777" w:rsidR="00FA57CC" w:rsidRPr="00127BB6" w:rsidRDefault="00FA57CC" w:rsidP="00FA57CC">
            <w:pPr>
              <w:snapToGrid w:val="0"/>
              <w:jc w:val="center"/>
              <w:rPr>
                <w:rFonts w:eastAsia="Calibri"/>
                <w:lang w:eastAsia="en-US"/>
              </w:rPr>
            </w:pPr>
          </w:p>
        </w:tc>
      </w:tr>
      <w:tr w:rsidR="00127BB6" w:rsidRPr="00127BB6" w14:paraId="0DAE5DB6" w14:textId="77777777" w:rsidTr="00E017BE">
        <w:tc>
          <w:tcPr>
            <w:tcW w:w="479" w:type="dxa"/>
            <w:tcBorders>
              <w:left w:val="single" w:sz="4" w:space="0" w:color="000000"/>
              <w:bottom w:val="single" w:sz="4" w:space="0" w:color="000000"/>
            </w:tcBorders>
            <w:vAlign w:val="center"/>
          </w:tcPr>
          <w:p w14:paraId="1EE2E1D0" w14:textId="77777777" w:rsidR="00FA57CC" w:rsidRPr="00127BB6" w:rsidRDefault="00FA57CC" w:rsidP="00F80593">
            <w:pPr>
              <w:numPr>
                <w:ilvl w:val="0"/>
                <w:numId w:val="85"/>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000000"/>
            </w:tcBorders>
            <w:vAlign w:val="center"/>
          </w:tcPr>
          <w:p w14:paraId="00FDB2AC" w14:textId="77777777" w:rsidR="00FA57CC" w:rsidRPr="00127BB6" w:rsidRDefault="00FA57CC" w:rsidP="00FA57CC">
            <w:pPr>
              <w:snapToGrid w:val="0"/>
              <w:jc w:val="both"/>
              <w:rPr>
                <w:rFonts w:eastAsia="Calibri"/>
                <w:lang w:eastAsia="en-US"/>
              </w:rPr>
            </w:pPr>
            <w:r w:rsidRPr="00127BB6">
              <w:rPr>
                <w:rFonts w:eastAsia="Calibri"/>
                <w:lang w:eastAsia="en-US"/>
              </w:rPr>
              <w:t>Stopień ochrony: min. IP 54</w:t>
            </w:r>
          </w:p>
        </w:tc>
        <w:tc>
          <w:tcPr>
            <w:tcW w:w="1584" w:type="dxa"/>
            <w:tcBorders>
              <w:left w:val="single" w:sz="4" w:space="0" w:color="000000"/>
              <w:bottom w:val="single" w:sz="4" w:space="0" w:color="000000"/>
              <w:right w:val="single" w:sz="4" w:space="0" w:color="000000"/>
            </w:tcBorders>
            <w:vAlign w:val="center"/>
          </w:tcPr>
          <w:p w14:paraId="1FBC1640" w14:textId="77777777" w:rsidR="00FA57CC" w:rsidRPr="00127BB6" w:rsidRDefault="00FA57CC" w:rsidP="00FA57CC">
            <w:pPr>
              <w:snapToGrid w:val="0"/>
              <w:jc w:val="center"/>
              <w:rPr>
                <w:rFonts w:eastAsia="Calibri"/>
                <w:lang w:eastAsia="en-US"/>
              </w:rPr>
            </w:pPr>
          </w:p>
        </w:tc>
      </w:tr>
      <w:tr w:rsidR="00127BB6" w:rsidRPr="00127BB6" w14:paraId="49527ACC" w14:textId="77777777" w:rsidTr="00E017BE">
        <w:tc>
          <w:tcPr>
            <w:tcW w:w="479" w:type="dxa"/>
            <w:tcBorders>
              <w:left w:val="single" w:sz="4" w:space="0" w:color="000000"/>
              <w:bottom w:val="single" w:sz="4" w:space="0" w:color="auto"/>
            </w:tcBorders>
            <w:vAlign w:val="center"/>
          </w:tcPr>
          <w:p w14:paraId="754DC088" w14:textId="77777777" w:rsidR="00FA57CC" w:rsidRPr="00127BB6" w:rsidRDefault="00FA57CC" w:rsidP="00F80593">
            <w:pPr>
              <w:numPr>
                <w:ilvl w:val="0"/>
                <w:numId w:val="85"/>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auto"/>
            </w:tcBorders>
            <w:vAlign w:val="center"/>
          </w:tcPr>
          <w:p w14:paraId="42E00672" w14:textId="77777777" w:rsidR="00FA57CC" w:rsidRPr="00127BB6" w:rsidRDefault="00FA57CC" w:rsidP="00FA57CC">
            <w:pPr>
              <w:snapToGrid w:val="0"/>
              <w:jc w:val="both"/>
              <w:rPr>
                <w:rFonts w:eastAsia="Calibri"/>
                <w:lang w:eastAsia="en-US"/>
              </w:rPr>
            </w:pPr>
            <w:r w:rsidRPr="00127BB6">
              <w:rPr>
                <w:rFonts w:eastAsia="Calibri"/>
                <w:lang w:eastAsia="en-US"/>
              </w:rPr>
              <w:t xml:space="preserve">Wymagana cecha budowy: IM1 </w:t>
            </w:r>
            <w:proofErr w:type="spellStart"/>
            <w:r w:rsidRPr="00127BB6">
              <w:rPr>
                <w:rFonts w:eastAsia="Calibri"/>
                <w:lang w:eastAsia="en-US"/>
              </w:rPr>
              <w:t>Exi</w:t>
            </w:r>
            <w:r w:rsidRPr="00127BB6">
              <w:rPr>
                <w:rFonts w:eastAsia="Calibri"/>
                <w:vertAlign w:val="subscript"/>
                <w:lang w:eastAsia="en-US"/>
              </w:rPr>
              <w:t>a</w:t>
            </w:r>
            <w:proofErr w:type="spellEnd"/>
            <w:r w:rsidRPr="00127BB6">
              <w:rPr>
                <w:rFonts w:eastAsia="Calibri"/>
                <w:lang w:eastAsia="en-US"/>
              </w:rPr>
              <w:t xml:space="preserve"> I...</w:t>
            </w:r>
          </w:p>
        </w:tc>
        <w:tc>
          <w:tcPr>
            <w:tcW w:w="1584" w:type="dxa"/>
            <w:tcBorders>
              <w:left w:val="single" w:sz="4" w:space="0" w:color="000000"/>
              <w:bottom w:val="single" w:sz="4" w:space="0" w:color="auto"/>
              <w:right w:val="single" w:sz="4" w:space="0" w:color="000000"/>
            </w:tcBorders>
            <w:vAlign w:val="center"/>
          </w:tcPr>
          <w:p w14:paraId="27642E57" w14:textId="77777777" w:rsidR="00FA57CC" w:rsidRPr="00127BB6" w:rsidRDefault="00FA57CC" w:rsidP="00FA57CC">
            <w:pPr>
              <w:snapToGrid w:val="0"/>
              <w:jc w:val="center"/>
              <w:rPr>
                <w:rFonts w:eastAsia="Calibri"/>
                <w:lang w:eastAsia="en-US"/>
              </w:rPr>
            </w:pPr>
          </w:p>
        </w:tc>
      </w:tr>
      <w:tr w:rsidR="00127BB6" w:rsidRPr="00127BB6" w14:paraId="38C85CDA" w14:textId="77777777" w:rsidTr="00E017BE">
        <w:tc>
          <w:tcPr>
            <w:tcW w:w="479" w:type="dxa"/>
            <w:tcBorders>
              <w:left w:val="single" w:sz="4" w:space="0" w:color="000000"/>
              <w:bottom w:val="single" w:sz="4" w:space="0" w:color="auto"/>
            </w:tcBorders>
            <w:vAlign w:val="center"/>
          </w:tcPr>
          <w:p w14:paraId="7C3DD0FA" w14:textId="77777777" w:rsidR="00FA57CC" w:rsidRPr="00127BB6" w:rsidRDefault="00FA57CC" w:rsidP="00F80593">
            <w:pPr>
              <w:numPr>
                <w:ilvl w:val="0"/>
                <w:numId w:val="85"/>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auto"/>
            </w:tcBorders>
            <w:vAlign w:val="center"/>
          </w:tcPr>
          <w:p w14:paraId="6A870419" w14:textId="77777777" w:rsidR="00FA57CC" w:rsidRPr="00127BB6" w:rsidRDefault="00FA57CC" w:rsidP="00FA57CC">
            <w:pPr>
              <w:snapToGrid w:val="0"/>
              <w:jc w:val="both"/>
              <w:rPr>
                <w:rFonts w:eastAsia="Calibri"/>
                <w:lang w:eastAsia="en-US"/>
              </w:rPr>
            </w:pPr>
            <w:r w:rsidRPr="00127BB6">
              <w:rPr>
                <w:rFonts w:eastAsia="Calibri"/>
                <w:lang w:eastAsia="en-US"/>
              </w:rPr>
              <w:t>Wykonanie z cięgnami (linkowymi) bez kontroli naciągu linki awaryjnego</w:t>
            </w:r>
          </w:p>
        </w:tc>
        <w:tc>
          <w:tcPr>
            <w:tcW w:w="1584" w:type="dxa"/>
            <w:tcBorders>
              <w:left w:val="single" w:sz="4" w:space="0" w:color="000000"/>
              <w:bottom w:val="single" w:sz="4" w:space="0" w:color="auto"/>
              <w:right w:val="single" w:sz="4" w:space="0" w:color="000000"/>
            </w:tcBorders>
            <w:vAlign w:val="center"/>
          </w:tcPr>
          <w:p w14:paraId="58B527E5" w14:textId="77777777" w:rsidR="00FA57CC" w:rsidRPr="00127BB6" w:rsidRDefault="00FA57CC" w:rsidP="00FA57CC">
            <w:pPr>
              <w:snapToGrid w:val="0"/>
              <w:jc w:val="center"/>
              <w:rPr>
                <w:rFonts w:eastAsia="Calibri"/>
                <w:lang w:eastAsia="en-US"/>
              </w:rPr>
            </w:pPr>
          </w:p>
        </w:tc>
      </w:tr>
      <w:tr w:rsidR="00127BB6" w:rsidRPr="00127BB6" w14:paraId="76AC51CE" w14:textId="77777777" w:rsidTr="00E017BE">
        <w:tc>
          <w:tcPr>
            <w:tcW w:w="479" w:type="dxa"/>
            <w:tcBorders>
              <w:left w:val="single" w:sz="4" w:space="0" w:color="000000"/>
              <w:bottom w:val="single" w:sz="4" w:space="0" w:color="auto"/>
            </w:tcBorders>
            <w:vAlign w:val="center"/>
          </w:tcPr>
          <w:p w14:paraId="799ED6CE" w14:textId="77777777" w:rsidR="00FA57CC" w:rsidRPr="00127BB6" w:rsidRDefault="00FA57CC" w:rsidP="00F80593">
            <w:pPr>
              <w:numPr>
                <w:ilvl w:val="0"/>
                <w:numId w:val="85"/>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auto"/>
            </w:tcBorders>
            <w:vAlign w:val="center"/>
          </w:tcPr>
          <w:p w14:paraId="5DA3A534" w14:textId="77777777" w:rsidR="00FA57CC" w:rsidRPr="00127BB6" w:rsidRDefault="00FA57CC" w:rsidP="00FA57CC">
            <w:pPr>
              <w:snapToGrid w:val="0"/>
              <w:jc w:val="both"/>
              <w:rPr>
                <w:rFonts w:eastAsia="Calibri"/>
                <w:lang w:eastAsia="en-US"/>
              </w:rPr>
            </w:pPr>
            <w:r w:rsidRPr="00127BB6">
              <w:rPr>
                <w:rFonts w:eastAsia="Calibri"/>
                <w:lang w:eastAsia="en-US"/>
              </w:rPr>
              <w:t>Wpusty kablowe w ilości 2szt. umieszczone na ściankach bocznych umożliwiające wprowadzenie kabli/przewodów o średnicy do 14mm.</w:t>
            </w:r>
          </w:p>
        </w:tc>
        <w:tc>
          <w:tcPr>
            <w:tcW w:w="1584" w:type="dxa"/>
            <w:tcBorders>
              <w:left w:val="single" w:sz="4" w:space="0" w:color="000000"/>
              <w:bottom w:val="single" w:sz="4" w:space="0" w:color="auto"/>
              <w:right w:val="single" w:sz="4" w:space="0" w:color="000000"/>
            </w:tcBorders>
            <w:vAlign w:val="center"/>
          </w:tcPr>
          <w:p w14:paraId="6A05AC35" w14:textId="77777777" w:rsidR="00FA57CC" w:rsidRPr="00127BB6" w:rsidRDefault="00FA57CC" w:rsidP="00FA57CC">
            <w:pPr>
              <w:snapToGrid w:val="0"/>
              <w:jc w:val="center"/>
              <w:rPr>
                <w:rFonts w:eastAsia="Calibri"/>
                <w:lang w:eastAsia="en-US"/>
              </w:rPr>
            </w:pPr>
          </w:p>
        </w:tc>
      </w:tr>
      <w:tr w:rsidR="00127BB6" w:rsidRPr="00127BB6" w14:paraId="24B3B8F3" w14:textId="77777777" w:rsidTr="00E017BE">
        <w:tc>
          <w:tcPr>
            <w:tcW w:w="479" w:type="dxa"/>
            <w:tcBorders>
              <w:left w:val="single" w:sz="4" w:space="0" w:color="000000"/>
              <w:bottom w:val="single" w:sz="4" w:space="0" w:color="auto"/>
            </w:tcBorders>
            <w:vAlign w:val="center"/>
          </w:tcPr>
          <w:p w14:paraId="4BCB42E6" w14:textId="77777777" w:rsidR="00FA57CC" w:rsidRPr="00127BB6" w:rsidRDefault="00FA57CC" w:rsidP="00F80593">
            <w:pPr>
              <w:numPr>
                <w:ilvl w:val="0"/>
                <w:numId w:val="85"/>
              </w:numPr>
              <w:tabs>
                <w:tab w:val="left" w:pos="0"/>
              </w:tabs>
              <w:suppressAutoHyphens/>
              <w:snapToGrid w:val="0"/>
              <w:jc w:val="both"/>
              <w:rPr>
                <w:rFonts w:eastAsia="Calibri"/>
                <w:b/>
                <w:lang w:eastAsia="en-US"/>
              </w:rPr>
            </w:pPr>
          </w:p>
        </w:tc>
        <w:tc>
          <w:tcPr>
            <w:tcW w:w="6841" w:type="dxa"/>
            <w:tcBorders>
              <w:left w:val="single" w:sz="4" w:space="0" w:color="000000"/>
              <w:bottom w:val="single" w:sz="4" w:space="0" w:color="auto"/>
            </w:tcBorders>
            <w:vAlign w:val="center"/>
          </w:tcPr>
          <w:p w14:paraId="4FD23D28" w14:textId="77777777" w:rsidR="00FA57CC" w:rsidRPr="00127BB6" w:rsidRDefault="00FA57CC" w:rsidP="00FA57CC">
            <w:pPr>
              <w:snapToGrid w:val="0"/>
              <w:jc w:val="both"/>
              <w:rPr>
                <w:rFonts w:eastAsia="Calibri"/>
                <w:lang w:eastAsia="en-US"/>
              </w:rPr>
            </w:pPr>
            <w:r w:rsidRPr="00127BB6">
              <w:rPr>
                <w:rFonts w:eastAsia="Calibri"/>
                <w:bCs/>
                <w:lang w:eastAsia="en-US"/>
              </w:rPr>
              <w:t>Poziom nienaruszalności bezpieczeństwa: min. SIL2</w:t>
            </w:r>
          </w:p>
        </w:tc>
        <w:tc>
          <w:tcPr>
            <w:tcW w:w="1584" w:type="dxa"/>
            <w:tcBorders>
              <w:left w:val="single" w:sz="4" w:space="0" w:color="000000"/>
              <w:bottom w:val="single" w:sz="4" w:space="0" w:color="auto"/>
              <w:right w:val="single" w:sz="4" w:space="0" w:color="000000"/>
            </w:tcBorders>
            <w:vAlign w:val="center"/>
          </w:tcPr>
          <w:p w14:paraId="4F810BEF" w14:textId="77777777" w:rsidR="00FA57CC" w:rsidRPr="00127BB6" w:rsidRDefault="00FA57CC" w:rsidP="00FA57CC">
            <w:pPr>
              <w:snapToGrid w:val="0"/>
              <w:jc w:val="center"/>
              <w:rPr>
                <w:rFonts w:eastAsia="Calibri"/>
                <w:lang w:eastAsia="en-US"/>
              </w:rPr>
            </w:pPr>
          </w:p>
        </w:tc>
      </w:tr>
      <w:tr w:rsidR="00FA57CC" w:rsidRPr="00127BB6" w14:paraId="7552304C" w14:textId="77777777" w:rsidTr="00E017BE">
        <w:tc>
          <w:tcPr>
            <w:tcW w:w="479" w:type="dxa"/>
            <w:tcBorders>
              <w:top w:val="single" w:sz="4" w:space="0" w:color="auto"/>
              <w:left w:val="single" w:sz="4" w:space="0" w:color="auto"/>
              <w:bottom w:val="single" w:sz="4" w:space="0" w:color="auto"/>
              <w:right w:val="single" w:sz="4" w:space="0" w:color="auto"/>
            </w:tcBorders>
            <w:vAlign w:val="center"/>
          </w:tcPr>
          <w:p w14:paraId="1DCB160D" w14:textId="77777777" w:rsidR="00FA57CC" w:rsidRPr="00127BB6" w:rsidRDefault="00FA57CC" w:rsidP="00F80593">
            <w:pPr>
              <w:numPr>
                <w:ilvl w:val="0"/>
                <w:numId w:val="85"/>
              </w:numPr>
              <w:tabs>
                <w:tab w:val="left" w:pos="0"/>
              </w:tabs>
              <w:suppressAutoHyphens/>
              <w:snapToGrid w:val="0"/>
              <w:jc w:val="both"/>
              <w:rPr>
                <w:rFonts w:eastAsia="Calibri"/>
                <w:b/>
                <w:lang w:eastAsia="en-US"/>
              </w:rPr>
            </w:pPr>
          </w:p>
        </w:tc>
        <w:tc>
          <w:tcPr>
            <w:tcW w:w="6841" w:type="dxa"/>
            <w:tcBorders>
              <w:top w:val="single" w:sz="4" w:space="0" w:color="auto"/>
              <w:left w:val="single" w:sz="4" w:space="0" w:color="auto"/>
              <w:bottom w:val="single" w:sz="4" w:space="0" w:color="auto"/>
              <w:right w:val="single" w:sz="4" w:space="0" w:color="auto"/>
            </w:tcBorders>
            <w:vAlign w:val="center"/>
          </w:tcPr>
          <w:p w14:paraId="1319A70C" w14:textId="77777777" w:rsidR="00FA57CC" w:rsidRPr="00127BB6" w:rsidRDefault="00FA57CC" w:rsidP="00FA57CC">
            <w:pPr>
              <w:snapToGrid w:val="0"/>
              <w:jc w:val="right"/>
              <w:rPr>
                <w:rFonts w:eastAsia="Calibri"/>
                <w:b/>
                <w:lang w:eastAsia="en-US"/>
              </w:rPr>
            </w:pPr>
            <w:r w:rsidRPr="00127BB6">
              <w:rPr>
                <w:rFonts w:eastAsia="Calibri"/>
                <w:b/>
                <w:lang w:eastAsia="en-US"/>
              </w:rPr>
              <w:t>Oferowane urządzenie: /typ/</w:t>
            </w:r>
          </w:p>
        </w:tc>
        <w:tc>
          <w:tcPr>
            <w:tcW w:w="1584" w:type="dxa"/>
            <w:tcBorders>
              <w:top w:val="single" w:sz="4" w:space="0" w:color="auto"/>
              <w:left w:val="single" w:sz="4" w:space="0" w:color="auto"/>
              <w:bottom w:val="single" w:sz="4" w:space="0" w:color="auto"/>
              <w:right w:val="single" w:sz="4" w:space="0" w:color="auto"/>
            </w:tcBorders>
            <w:vAlign w:val="center"/>
          </w:tcPr>
          <w:p w14:paraId="5A2A4549" w14:textId="77777777" w:rsidR="00FA57CC" w:rsidRPr="00127BB6" w:rsidRDefault="00FA57CC" w:rsidP="00FA57CC">
            <w:pPr>
              <w:snapToGrid w:val="0"/>
              <w:jc w:val="center"/>
              <w:rPr>
                <w:rFonts w:eastAsia="Calibri"/>
                <w:b/>
                <w:lang w:eastAsia="en-US"/>
              </w:rPr>
            </w:pPr>
          </w:p>
          <w:p w14:paraId="22B0D7C4" w14:textId="77777777" w:rsidR="00FA57CC" w:rsidRPr="00127BB6" w:rsidRDefault="00FA57CC" w:rsidP="00FA57CC">
            <w:pPr>
              <w:snapToGrid w:val="0"/>
              <w:jc w:val="center"/>
              <w:rPr>
                <w:rFonts w:eastAsia="Calibri"/>
                <w:b/>
                <w:lang w:eastAsia="en-US"/>
              </w:rPr>
            </w:pPr>
          </w:p>
        </w:tc>
      </w:tr>
    </w:tbl>
    <w:p w14:paraId="6D13D95B" w14:textId="77777777" w:rsidR="00FA57CC" w:rsidRPr="00127BB6" w:rsidRDefault="00FA57CC" w:rsidP="00FA57CC">
      <w:pPr>
        <w:rPr>
          <w:b/>
          <w:sz w:val="22"/>
          <w:szCs w:val="22"/>
        </w:rPr>
      </w:pPr>
    </w:p>
    <w:p w14:paraId="79B254A4" w14:textId="3FF43C00" w:rsidR="00B849D7" w:rsidRPr="00127BB6" w:rsidRDefault="00B849D7" w:rsidP="00B849D7">
      <w:pPr>
        <w:spacing w:before="100" w:beforeAutospacing="1"/>
        <w:jc w:val="center"/>
        <w:rPr>
          <w:rFonts w:eastAsia="Arial Unicode MS" w:cs="Arial Unicode MS"/>
          <w:b/>
          <w:sz w:val="24"/>
          <w:szCs w:val="22"/>
          <w:lang w:eastAsia="en-US"/>
        </w:rPr>
      </w:pPr>
      <w:r w:rsidRPr="00127BB6">
        <w:rPr>
          <w:rFonts w:eastAsia="Arial Unicode MS" w:cs="Arial Unicode MS"/>
          <w:b/>
          <w:sz w:val="24"/>
          <w:szCs w:val="22"/>
          <w:lang w:eastAsia="en-US"/>
        </w:rPr>
        <w:t>Zadanie nr 7/3 oraz 7/4</w:t>
      </w:r>
    </w:p>
    <w:tbl>
      <w:tblPr>
        <w:tblW w:w="9142" w:type="dxa"/>
        <w:tblLayout w:type="fixed"/>
        <w:tblCellMar>
          <w:left w:w="70" w:type="dxa"/>
          <w:right w:w="70" w:type="dxa"/>
        </w:tblCellMar>
        <w:tblLook w:val="0000" w:firstRow="0" w:lastRow="0" w:firstColumn="0" w:lastColumn="0" w:noHBand="0" w:noVBand="0"/>
      </w:tblPr>
      <w:tblGrid>
        <w:gridCol w:w="496"/>
        <w:gridCol w:w="6804"/>
        <w:gridCol w:w="1842"/>
      </w:tblGrid>
      <w:tr w:rsidR="00127BB6" w:rsidRPr="00127BB6" w14:paraId="7CF0B549" w14:textId="77777777" w:rsidTr="00B849D7">
        <w:trPr>
          <w:cantSplit/>
        </w:trPr>
        <w:tc>
          <w:tcPr>
            <w:tcW w:w="496" w:type="dxa"/>
            <w:tcBorders>
              <w:top w:val="single" w:sz="4" w:space="0" w:color="000000"/>
              <w:left w:val="single" w:sz="4" w:space="0" w:color="000000"/>
              <w:bottom w:val="single" w:sz="4" w:space="0" w:color="000000"/>
            </w:tcBorders>
            <w:vAlign w:val="center"/>
          </w:tcPr>
          <w:p w14:paraId="496609FE" w14:textId="77777777" w:rsidR="00B849D7" w:rsidRPr="00127BB6" w:rsidRDefault="00B849D7" w:rsidP="00165862">
            <w:pPr>
              <w:snapToGrid w:val="0"/>
              <w:jc w:val="both"/>
              <w:rPr>
                <w:rFonts w:eastAsia="Calibri"/>
                <w:b/>
                <w:i/>
                <w:lang w:eastAsia="en-US"/>
              </w:rPr>
            </w:pPr>
            <w:r w:rsidRPr="00127BB6">
              <w:rPr>
                <w:rFonts w:eastAsia="Calibri"/>
                <w:b/>
                <w:i/>
                <w:lang w:eastAsia="en-US"/>
              </w:rPr>
              <w:t>Lp.</w:t>
            </w:r>
          </w:p>
        </w:tc>
        <w:tc>
          <w:tcPr>
            <w:tcW w:w="6804" w:type="dxa"/>
            <w:tcBorders>
              <w:top w:val="single" w:sz="4" w:space="0" w:color="000000"/>
              <w:left w:val="single" w:sz="4" w:space="0" w:color="000000"/>
              <w:bottom w:val="single" w:sz="4" w:space="0" w:color="000000"/>
            </w:tcBorders>
            <w:vAlign w:val="center"/>
          </w:tcPr>
          <w:p w14:paraId="6A9A3D32" w14:textId="77777777" w:rsidR="00B849D7" w:rsidRPr="00127BB6" w:rsidRDefault="00B849D7" w:rsidP="00165862">
            <w:pPr>
              <w:snapToGrid w:val="0"/>
              <w:jc w:val="center"/>
              <w:rPr>
                <w:rFonts w:eastAsia="Calibri"/>
                <w:b/>
                <w:i/>
                <w:lang w:eastAsia="en-US"/>
              </w:rPr>
            </w:pPr>
            <w:r w:rsidRPr="00127BB6">
              <w:rPr>
                <w:rFonts w:eastAsia="Calibri"/>
                <w:b/>
                <w:i/>
                <w:lang w:eastAsia="en-US"/>
              </w:rPr>
              <w:t>Wymagania techniczne</w:t>
            </w:r>
          </w:p>
        </w:tc>
        <w:tc>
          <w:tcPr>
            <w:tcW w:w="1842" w:type="dxa"/>
            <w:tcBorders>
              <w:top w:val="single" w:sz="4" w:space="0" w:color="000000"/>
              <w:left w:val="single" w:sz="4" w:space="0" w:color="000000"/>
              <w:bottom w:val="single" w:sz="4" w:space="0" w:color="000000"/>
              <w:right w:val="single" w:sz="4" w:space="0" w:color="000000"/>
            </w:tcBorders>
            <w:vAlign w:val="center"/>
          </w:tcPr>
          <w:p w14:paraId="3A2AA4E5" w14:textId="77777777" w:rsidR="00B849D7" w:rsidRPr="00127BB6" w:rsidRDefault="00B849D7" w:rsidP="00165862">
            <w:pPr>
              <w:snapToGrid w:val="0"/>
              <w:jc w:val="center"/>
              <w:rPr>
                <w:rFonts w:eastAsia="Calibri"/>
                <w:b/>
                <w:i/>
                <w:lang w:eastAsia="en-US"/>
              </w:rPr>
            </w:pPr>
            <w:r w:rsidRPr="00127BB6">
              <w:rPr>
                <w:rFonts w:eastAsia="Calibri"/>
                <w:b/>
                <w:i/>
                <w:lang w:eastAsia="en-US"/>
              </w:rPr>
              <w:t>Wpisać odpowiednio właściwy parametr oferowanego materiału</w:t>
            </w:r>
          </w:p>
          <w:p w14:paraId="1104B717" w14:textId="77777777" w:rsidR="00B849D7" w:rsidRPr="00127BB6" w:rsidRDefault="00B849D7" w:rsidP="00165862">
            <w:pPr>
              <w:spacing w:after="120"/>
              <w:jc w:val="center"/>
              <w:rPr>
                <w:rFonts w:eastAsia="Calibri"/>
                <w:b/>
                <w:lang w:eastAsia="en-US"/>
              </w:rPr>
            </w:pPr>
            <w:r w:rsidRPr="00127BB6">
              <w:rPr>
                <w:rFonts w:eastAsia="Calibri"/>
                <w:b/>
                <w:lang w:eastAsia="en-US"/>
              </w:rPr>
              <w:t>/wypełnia oferent/</w:t>
            </w:r>
          </w:p>
        </w:tc>
      </w:tr>
      <w:tr w:rsidR="00127BB6" w:rsidRPr="00127BB6" w14:paraId="6E696537" w14:textId="77777777" w:rsidTr="00B849D7">
        <w:tc>
          <w:tcPr>
            <w:tcW w:w="496" w:type="dxa"/>
            <w:tcBorders>
              <w:left w:val="single" w:sz="4" w:space="0" w:color="000000"/>
              <w:bottom w:val="single" w:sz="4" w:space="0" w:color="000000"/>
            </w:tcBorders>
            <w:vAlign w:val="center"/>
          </w:tcPr>
          <w:p w14:paraId="396799BF" w14:textId="77777777" w:rsidR="00B849D7" w:rsidRPr="00127BB6" w:rsidRDefault="00B849D7" w:rsidP="00B849D7">
            <w:pPr>
              <w:numPr>
                <w:ilvl w:val="0"/>
                <w:numId w:val="81"/>
              </w:numPr>
              <w:tabs>
                <w:tab w:val="left" w:pos="0"/>
                <w:tab w:val="num" w:pos="355"/>
              </w:tabs>
              <w:suppressAutoHyphens/>
              <w:snapToGrid w:val="0"/>
              <w:ind w:left="720" w:hanging="720"/>
              <w:jc w:val="both"/>
              <w:rPr>
                <w:rFonts w:eastAsia="Calibri"/>
                <w:i/>
                <w:lang w:eastAsia="en-US"/>
              </w:rPr>
            </w:pPr>
          </w:p>
        </w:tc>
        <w:tc>
          <w:tcPr>
            <w:tcW w:w="6804" w:type="dxa"/>
            <w:tcBorders>
              <w:left w:val="single" w:sz="4" w:space="0" w:color="000000"/>
              <w:bottom w:val="single" w:sz="4" w:space="0" w:color="000000"/>
            </w:tcBorders>
            <w:vAlign w:val="center"/>
          </w:tcPr>
          <w:p w14:paraId="56820156" w14:textId="77777777" w:rsidR="00B849D7" w:rsidRPr="00127BB6" w:rsidRDefault="00B849D7" w:rsidP="00165862">
            <w:pPr>
              <w:snapToGrid w:val="0"/>
              <w:jc w:val="both"/>
              <w:rPr>
                <w:rFonts w:eastAsia="Calibri"/>
                <w:lang w:eastAsia="en-US"/>
              </w:rPr>
            </w:pPr>
            <w:r w:rsidRPr="00127BB6">
              <w:rPr>
                <w:rFonts w:eastAsia="Calibri"/>
                <w:lang w:eastAsia="en-US"/>
              </w:rPr>
              <w:t>Wyłączniki linkowe przeznaczone są do uruchamiania i zatrzymywania urządzeń np. przenośników taśmowych, oraz otwierania i zamykanie barier, drzwi, bram o napędzie elektrycznym.</w:t>
            </w:r>
          </w:p>
        </w:tc>
        <w:tc>
          <w:tcPr>
            <w:tcW w:w="1842" w:type="dxa"/>
            <w:tcBorders>
              <w:left w:val="single" w:sz="4" w:space="0" w:color="000000"/>
              <w:bottom w:val="single" w:sz="4" w:space="0" w:color="000000"/>
              <w:right w:val="single" w:sz="4" w:space="0" w:color="000000"/>
            </w:tcBorders>
            <w:vAlign w:val="center"/>
          </w:tcPr>
          <w:p w14:paraId="547A2EFC" w14:textId="77777777" w:rsidR="00B849D7" w:rsidRPr="00127BB6" w:rsidRDefault="00B849D7" w:rsidP="00165862">
            <w:pPr>
              <w:snapToGrid w:val="0"/>
              <w:jc w:val="center"/>
              <w:rPr>
                <w:rFonts w:eastAsia="Calibri"/>
                <w:lang w:eastAsia="en-US"/>
              </w:rPr>
            </w:pPr>
          </w:p>
        </w:tc>
      </w:tr>
      <w:tr w:rsidR="00127BB6" w:rsidRPr="00127BB6" w14:paraId="3446717E" w14:textId="77777777" w:rsidTr="00B849D7">
        <w:tc>
          <w:tcPr>
            <w:tcW w:w="496" w:type="dxa"/>
            <w:tcBorders>
              <w:left w:val="single" w:sz="4" w:space="0" w:color="000000"/>
              <w:bottom w:val="single" w:sz="4" w:space="0" w:color="000000"/>
            </w:tcBorders>
            <w:vAlign w:val="center"/>
          </w:tcPr>
          <w:p w14:paraId="5C5CEFDB" w14:textId="77777777" w:rsidR="00B849D7" w:rsidRPr="00127BB6" w:rsidRDefault="00B849D7" w:rsidP="00B849D7">
            <w:pPr>
              <w:numPr>
                <w:ilvl w:val="0"/>
                <w:numId w:val="81"/>
              </w:numPr>
              <w:tabs>
                <w:tab w:val="left" w:pos="0"/>
                <w:tab w:val="num" w:pos="355"/>
              </w:tabs>
              <w:suppressAutoHyphens/>
              <w:snapToGrid w:val="0"/>
              <w:ind w:left="720" w:hanging="720"/>
              <w:jc w:val="both"/>
              <w:rPr>
                <w:rFonts w:eastAsia="Calibri"/>
                <w:i/>
                <w:lang w:eastAsia="en-US"/>
              </w:rPr>
            </w:pPr>
          </w:p>
        </w:tc>
        <w:tc>
          <w:tcPr>
            <w:tcW w:w="6804" w:type="dxa"/>
            <w:tcBorders>
              <w:left w:val="single" w:sz="4" w:space="0" w:color="000000"/>
              <w:bottom w:val="single" w:sz="4" w:space="0" w:color="000000"/>
            </w:tcBorders>
            <w:vAlign w:val="center"/>
          </w:tcPr>
          <w:p w14:paraId="746A8E94" w14:textId="77777777" w:rsidR="00B849D7" w:rsidRPr="00127BB6" w:rsidRDefault="00B849D7" w:rsidP="00165862">
            <w:pPr>
              <w:snapToGrid w:val="0"/>
              <w:jc w:val="both"/>
              <w:rPr>
                <w:rFonts w:eastAsia="Calibri"/>
                <w:lang w:eastAsia="en-US"/>
              </w:rPr>
            </w:pPr>
            <w:r w:rsidRPr="00127BB6">
              <w:rPr>
                <w:rFonts w:eastAsia="Calibri"/>
                <w:lang w:eastAsia="en-US"/>
              </w:rPr>
              <w:t xml:space="preserve">Wyłącznik awaryjny przeznaczony do współpracy z układami sterowania i automatyzacji taśmowych i zgrzebłowych przenośników lub innych urządzeń </w:t>
            </w:r>
            <w:r w:rsidRPr="00127BB6">
              <w:rPr>
                <w:rFonts w:eastAsia="Calibri"/>
                <w:b/>
                <w:u w:val="single"/>
                <w:lang w:eastAsia="en-US"/>
              </w:rPr>
              <w:t>na powierzchni ZG</w:t>
            </w:r>
          </w:p>
        </w:tc>
        <w:tc>
          <w:tcPr>
            <w:tcW w:w="1842" w:type="dxa"/>
            <w:tcBorders>
              <w:left w:val="single" w:sz="4" w:space="0" w:color="000000"/>
              <w:bottom w:val="single" w:sz="4" w:space="0" w:color="000000"/>
              <w:right w:val="single" w:sz="4" w:space="0" w:color="000000"/>
            </w:tcBorders>
            <w:vAlign w:val="center"/>
          </w:tcPr>
          <w:p w14:paraId="36ECC4CB" w14:textId="77777777" w:rsidR="00B849D7" w:rsidRPr="00127BB6" w:rsidRDefault="00B849D7" w:rsidP="00165862">
            <w:pPr>
              <w:snapToGrid w:val="0"/>
              <w:jc w:val="center"/>
              <w:rPr>
                <w:rFonts w:eastAsia="Calibri"/>
                <w:lang w:eastAsia="en-US"/>
              </w:rPr>
            </w:pPr>
          </w:p>
        </w:tc>
      </w:tr>
      <w:tr w:rsidR="00127BB6" w:rsidRPr="00127BB6" w14:paraId="08231576" w14:textId="77777777" w:rsidTr="00165862">
        <w:trPr>
          <w:cantSplit/>
        </w:trPr>
        <w:tc>
          <w:tcPr>
            <w:tcW w:w="9142" w:type="dxa"/>
            <w:gridSpan w:val="3"/>
            <w:tcBorders>
              <w:left w:val="single" w:sz="4" w:space="0" w:color="000000"/>
              <w:bottom w:val="single" w:sz="4" w:space="0" w:color="000000"/>
              <w:right w:val="single" w:sz="4" w:space="0" w:color="000000"/>
            </w:tcBorders>
            <w:shd w:val="clear" w:color="auto" w:fill="D9D9D9"/>
            <w:vAlign w:val="center"/>
          </w:tcPr>
          <w:p w14:paraId="0D7CCF22" w14:textId="77777777" w:rsidR="00B849D7" w:rsidRPr="00127BB6" w:rsidRDefault="00B849D7" w:rsidP="00165862">
            <w:pPr>
              <w:snapToGrid w:val="0"/>
              <w:jc w:val="center"/>
              <w:rPr>
                <w:rFonts w:eastAsia="Calibri"/>
                <w:b/>
                <w:lang w:eastAsia="en-US"/>
              </w:rPr>
            </w:pPr>
            <w:r w:rsidRPr="00127BB6">
              <w:rPr>
                <w:rFonts w:eastAsia="Calibri"/>
                <w:b/>
                <w:lang w:eastAsia="en-US"/>
              </w:rPr>
              <w:t>Wymagane parametry techniczne:</w:t>
            </w:r>
          </w:p>
        </w:tc>
      </w:tr>
      <w:tr w:rsidR="00127BB6" w:rsidRPr="00127BB6" w14:paraId="4FABB736" w14:textId="77777777" w:rsidTr="00B849D7">
        <w:tc>
          <w:tcPr>
            <w:tcW w:w="496" w:type="dxa"/>
            <w:tcBorders>
              <w:left w:val="single" w:sz="4" w:space="0" w:color="000000"/>
              <w:bottom w:val="single" w:sz="4" w:space="0" w:color="000000"/>
            </w:tcBorders>
            <w:vAlign w:val="center"/>
          </w:tcPr>
          <w:p w14:paraId="44FAF5A2" w14:textId="77777777" w:rsidR="00B849D7" w:rsidRPr="00127BB6" w:rsidRDefault="00B849D7" w:rsidP="00B849D7">
            <w:pPr>
              <w:numPr>
                <w:ilvl w:val="0"/>
                <w:numId w:val="81"/>
              </w:numPr>
              <w:tabs>
                <w:tab w:val="left" w:pos="0"/>
                <w:tab w:val="num" w:pos="355"/>
              </w:tabs>
              <w:suppressAutoHyphens/>
              <w:snapToGrid w:val="0"/>
              <w:ind w:left="720" w:hanging="720"/>
              <w:jc w:val="both"/>
              <w:rPr>
                <w:rFonts w:eastAsia="Calibri"/>
                <w:lang w:eastAsia="en-US"/>
              </w:rPr>
            </w:pPr>
          </w:p>
        </w:tc>
        <w:tc>
          <w:tcPr>
            <w:tcW w:w="6804" w:type="dxa"/>
            <w:tcBorders>
              <w:left w:val="single" w:sz="4" w:space="0" w:color="000000"/>
              <w:bottom w:val="single" w:sz="4" w:space="0" w:color="000000"/>
            </w:tcBorders>
            <w:vAlign w:val="center"/>
          </w:tcPr>
          <w:p w14:paraId="6AAE104E" w14:textId="77777777" w:rsidR="00B849D7" w:rsidRPr="00127BB6" w:rsidRDefault="00B849D7" w:rsidP="00165862">
            <w:pPr>
              <w:snapToGrid w:val="0"/>
              <w:jc w:val="both"/>
              <w:rPr>
                <w:rFonts w:eastAsia="Calibri"/>
                <w:lang w:eastAsia="en-US"/>
              </w:rPr>
            </w:pPr>
            <w:r w:rsidRPr="00127BB6">
              <w:rPr>
                <w:rFonts w:eastAsia="Calibri"/>
                <w:lang w:eastAsia="en-US"/>
              </w:rPr>
              <w:t>Napięcie łączeniowe: do 230V</w:t>
            </w:r>
          </w:p>
        </w:tc>
        <w:tc>
          <w:tcPr>
            <w:tcW w:w="1842" w:type="dxa"/>
            <w:tcBorders>
              <w:left w:val="single" w:sz="4" w:space="0" w:color="000000"/>
              <w:bottom w:val="single" w:sz="4" w:space="0" w:color="000000"/>
              <w:right w:val="single" w:sz="4" w:space="0" w:color="000000"/>
            </w:tcBorders>
            <w:vAlign w:val="center"/>
          </w:tcPr>
          <w:p w14:paraId="32B472FA" w14:textId="77777777" w:rsidR="00B849D7" w:rsidRPr="00127BB6" w:rsidRDefault="00B849D7" w:rsidP="00165862">
            <w:pPr>
              <w:snapToGrid w:val="0"/>
              <w:jc w:val="center"/>
              <w:rPr>
                <w:rFonts w:eastAsia="Calibri"/>
                <w:lang w:eastAsia="en-US"/>
              </w:rPr>
            </w:pPr>
          </w:p>
        </w:tc>
      </w:tr>
      <w:tr w:rsidR="00127BB6" w:rsidRPr="00127BB6" w14:paraId="145AFED9" w14:textId="77777777" w:rsidTr="00B849D7">
        <w:tc>
          <w:tcPr>
            <w:tcW w:w="496" w:type="dxa"/>
            <w:tcBorders>
              <w:left w:val="single" w:sz="4" w:space="0" w:color="000000"/>
              <w:bottom w:val="single" w:sz="4" w:space="0" w:color="000000"/>
            </w:tcBorders>
            <w:vAlign w:val="center"/>
          </w:tcPr>
          <w:p w14:paraId="09A07D05" w14:textId="77777777" w:rsidR="00B849D7" w:rsidRPr="00127BB6" w:rsidRDefault="00B849D7" w:rsidP="00B849D7">
            <w:pPr>
              <w:numPr>
                <w:ilvl w:val="0"/>
                <w:numId w:val="81"/>
              </w:numPr>
              <w:tabs>
                <w:tab w:val="left" w:pos="0"/>
                <w:tab w:val="num" w:pos="355"/>
              </w:tabs>
              <w:suppressAutoHyphens/>
              <w:snapToGrid w:val="0"/>
              <w:ind w:left="720" w:hanging="720"/>
              <w:jc w:val="both"/>
              <w:rPr>
                <w:rFonts w:eastAsia="Calibri"/>
                <w:lang w:eastAsia="en-US"/>
              </w:rPr>
            </w:pPr>
          </w:p>
        </w:tc>
        <w:tc>
          <w:tcPr>
            <w:tcW w:w="6804" w:type="dxa"/>
            <w:tcBorders>
              <w:left w:val="single" w:sz="4" w:space="0" w:color="000000"/>
              <w:bottom w:val="single" w:sz="4" w:space="0" w:color="000000"/>
            </w:tcBorders>
            <w:vAlign w:val="center"/>
          </w:tcPr>
          <w:p w14:paraId="6CE8D998" w14:textId="77777777" w:rsidR="00B849D7" w:rsidRPr="00127BB6" w:rsidRDefault="00B849D7" w:rsidP="00165862">
            <w:pPr>
              <w:snapToGrid w:val="0"/>
              <w:jc w:val="both"/>
              <w:rPr>
                <w:rFonts w:eastAsia="Calibri"/>
                <w:lang w:eastAsia="en-US"/>
              </w:rPr>
            </w:pPr>
            <w:r w:rsidRPr="00127BB6">
              <w:rPr>
                <w:rFonts w:eastAsia="Calibri"/>
                <w:lang w:eastAsia="en-US"/>
              </w:rPr>
              <w:t xml:space="preserve">Ilość i rodzaj styków: 3 łączniki </w:t>
            </w:r>
            <w:proofErr w:type="spellStart"/>
            <w:r w:rsidRPr="00127BB6">
              <w:rPr>
                <w:rFonts w:eastAsia="Calibri"/>
                <w:lang w:eastAsia="en-US"/>
              </w:rPr>
              <w:t>przełączne</w:t>
            </w:r>
            <w:proofErr w:type="spellEnd"/>
          </w:p>
        </w:tc>
        <w:tc>
          <w:tcPr>
            <w:tcW w:w="1842" w:type="dxa"/>
            <w:tcBorders>
              <w:left w:val="single" w:sz="4" w:space="0" w:color="000000"/>
              <w:bottom w:val="single" w:sz="4" w:space="0" w:color="000000"/>
              <w:right w:val="single" w:sz="4" w:space="0" w:color="000000"/>
            </w:tcBorders>
            <w:vAlign w:val="center"/>
          </w:tcPr>
          <w:p w14:paraId="3BF07F93" w14:textId="77777777" w:rsidR="00B849D7" w:rsidRPr="00127BB6" w:rsidRDefault="00B849D7" w:rsidP="00165862">
            <w:pPr>
              <w:snapToGrid w:val="0"/>
              <w:jc w:val="center"/>
              <w:rPr>
                <w:rFonts w:eastAsia="Calibri"/>
                <w:lang w:eastAsia="en-US"/>
              </w:rPr>
            </w:pPr>
          </w:p>
        </w:tc>
      </w:tr>
      <w:tr w:rsidR="00127BB6" w:rsidRPr="00127BB6" w14:paraId="76DB3BBF" w14:textId="77777777" w:rsidTr="00B849D7">
        <w:tc>
          <w:tcPr>
            <w:tcW w:w="496" w:type="dxa"/>
            <w:tcBorders>
              <w:left w:val="single" w:sz="4" w:space="0" w:color="000000"/>
              <w:bottom w:val="single" w:sz="4" w:space="0" w:color="auto"/>
            </w:tcBorders>
            <w:vAlign w:val="center"/>
          </w:tcPr>
          <w:p w14:paraId="01EF9983" w14:textId="77777777" w:rsidR="00B849D7" w:rsidRPr="00127BB6" w:rsidRDefault="00B849D7" w:rsidP="00B849D7">
            <w:pPr>
              <w:numPr>
                <w:ilvl w:val="0"/>
                <w:numId w:val="81"/>
              </w:numPr>
              <w:tabs>
                <w:tab w:val="left" w:pos="0"/>
                <w:tab w:val="num" w:pos="355"/>
              </w:tabs>
              <w:suppressAutoHyphens/>
              <w:snapToGrid w:val="0"/>
              <w:ind w:left="720" w:hanging="720"/>
              <w:jc w:val="both"/>
              <w:rPr>
                <w:rFonts w:eastAsia="Calibri"/>
                <w:lang w:eastAsia="en-US"/>
              </w:rPr>
            </w:pPr>
          </w:p>
        </w:tc>
        <w:tc>
          <w:tcPr>
            <w:tcW w:w="6804" w:type="dxa"/>
            <w:tcBorders>
              <w:left w:val="single" w:sz="4" w:space="0" w:color="000000"/>
              <w:bottom w:val="single" w:sz="4" w:space="0" w:color="auto"/>
            </w:tcBorders>
            <w:vAlign w:val="center"/>
          </w:tcPr>
          <w:p w14:paraId="5FE0DF6D" w14:textId="77777777" w:rsidR="00B849D7" w:rsidRPr="00127BB6" w:rsidRDefault="00B849D7" w:rsidP="00165862">
            <w:pPr>
              <w:snapToGrid w:val="0"/>
              <w:jc w:val="both"/>
              <w:rPr>
                <w:rFonts w:eastAsia="Calibri"/>
                <w:lang w:eastAsia="en-US"/>
              </w:rPr>
            </w:pPr>
            <w:r w:rsidRPr="00127BB6">
              <w:rPr>
                <w:rFonts w:eastAsia="Calibri"/>
                <w:lang w:eastAsia="en-US"/>
              </w:rPr>
              <w:t>Dopuszczalny prąd pojedynczego obwodu: min.  8A</w:t>
            </w:r>
          </w:p>
        </w:tc>
        <w:tc>
          <w:tcPr>
            <w:tcW w:w="1842" w:type="dxa"/>
            <w:tcBorders>
              <w:left w:val="single" w:sz="4" w:space="0" w:color="000000"/>
              <w:bottom w:val="single" w:sz="4" w:space="0" w:color="auto"/>
              <w:right w:val="single" w:sz="4" w:space="0" w:color="000000"/>
            </w:tcBorders>
            <w:vAlign w:val="center"/>
          </w:tcPr>
          <w:p w14:paraId="50E83237" w14:textId="77777777" w:rsidR="00B849D7" w:rsidRPr="00127BB6" w:rsidRDefault="00B849D7" w:rsidP="00165862">
            <w:pPr>
              <w:snapToGrid w:val="0"/>
              <w:jc w:val="center"/>
              <w:rPr>
                <w:rFonts w:eastAsia="Calibri"/>
                <w:lang w:eastAsia="en-US"/>
              </w:rPr>
            </w:pPr>
          </w:p>
        </w:tc>
      </w:tr>
      <w:tr w:rsidR="00127BB6" w:rsidRPr="00127BB6" w14:paraId="0972CE26" w14:textId="77777777" w:rsidTr="00B849D7">
        <w:tc>
          <w:tcPr>
            <w:tcW w:w="496" w:type="dxa"/>
            <w:tcBorders>
              <w:top w:val="single" w:sz="4" w:space="0" w:color="auto"/>
              <w:left w:val="single" w:sz="4" w:space="0" w:color="auto"/>
              <w:bottom w:val="single" w:sz="4" w:space="0" w:color="auto"/>
              <w:right w:val="single" w:sz="4" w:space="0" w:color="auto"/>
            </w:tcBorders>
            <w:vAlign w:val="center"/>
          </w:tcPr>
          <w:p w14:paraId="5390116F" w14:textId="77777777" w:rsidR="00B849D7" w:rsidRPr="00127BB6" w:rsidRDefault="00B849D7" w:rsidP="00B849D7">
            <w:pPr>
              <w:numPr>
                <w:ilvl w:val="0"/>
                <w:numId w:val="81"/>
              </w:numPr>
              <w:tabs>
                <w:tab w:val="left" w:pos="0"/>
                <w:tab w:val="num" w:pos="355"/>
              </w:tabs>
              <w:suppressAutoHyphens/>
              <w:snapToGrid w:val="0"/>
              <w:ind w:left="720" w:hanging="720"/>
              <w:jc w:val="both"/>
              <w:rPr>
                <w:rFonts w:eastAsia="Calibri"/>
                <w:lang w:eastAsia="en-US"/>
              </w:rPr>
            </w:pPr>
          </w:p>
        </w:tc>
        <w:tc>
          <w:tcPr>
            <w:tcW w:w="6804" w:type="dxa"/>
            <w:tcBorders>
              <w:top w:val="single" w:sz="4" w:space="0" w:color="auto"/>
              <w:left w:val="single" w:sz="4" w:space="0" w:color="auto"/>
              <w:bottom w:val="single" w:sz="4" w:space="0" w:color="auto"/>
              <w:right w:val="single" w:sz="4" w:space="0" w:color="auto"/>
            </w:tcBorders>
            <w:vAlign w:val="center"/>
          </w:tcPr>
          <w:p w14:paraId="58F9C3B0" w14:textId="77777777" w:rsidR="00B849D7" w:rsidRPr="00127BB6" w:rsidRDefault="00B849D7" w:rsidP="00165862">
            <w:pPr>
              <w:snapToGrid w:val="0"/>
              <w:jc w:val="both"/>
              <w:rPr>
                <w:rFonts w:eastAsia="Calibri"/>
                <w:lang w:eastAsia="en-US"/>
              </w:rPr>
            </w:pPr>
            <w:r w:rsidRPr="00127BB6">
              <w:rPr>
                <w:rFonts w:eastAsia="Calibri"/>
                <w:lang w:eastAsia="en-US"/>
              </w:rPr>
              <w:t>Materiał obudowy: odporne na udary mechaniczne tworzywo sztuczne</w:t>
            </w:r>
          </w:p>
        </w:tc>
        <w:tc>
          <w:tcPr>
            <w:tcW w:w="1842" w:type="dxa"/>
            <w:tcBorders>
              <w:top w:val="single" w:sz="4" w:space="0" w:color="auto"/>
              <w:left w:val="single" w:sz="4" w:space="0" w:color="auto"/>
              <w:bottom w:val="single" w:sz="4" w:space="0" w:color="auto"/>
              <w:right w:val="single" w:sz="4" w:space="0" w:color="auto"/>
            </w:tcBorders>
            <w:vAlign w:val="center"/>
          </w:tcPr>
          <w:p w14:paraId="00D51427" w14:textId="77777777" w:rsidR="00B849D7" w:rsidRPr="00127BB6" w:rsidRDefault="00B849D7" w:rsidP="00165862">
            <w:pPr>
              <w:snapToGrid w:val="0"/>
              <w:jc w:val="center"/>
              <w:rPr>
                <w:rFonts w:eastAsia="Calibri"/>
                <w:lang w:eastAsia="en-US"/>
              </w:rPr>
            </w:pPr>
          </w:p>
        </w:tc>
      </w:tr>
      <w:tr w:rsidR="00127BB6" w:rsidRPr="00127BB6" w14:paraId="6262E23D" w14:textId="77777777" w:rsidTr="00B849D7">
        <w:tc>
          <w:tcPr>
            <w:tcW w:w="496" w:type="dxa"/>
            <w:tcBorders>
              <w:top w:val="single" w:sz="4" w:space="0" w:color="auto"/>
              <w:left w:val="single" w:sz="4" w:space="0" w:color="000000"/>
              <w:bottom w:val="single" w:sz="4" w:space="0" w:color="auto"/>
            </w:tcBorders>
            <w:vAlign w:val="center"/>
          </w:tcPr>
          <w:p w14:paraId="145B4134" w14:textId="77777777" w:rsidR="00B849D7" w:rsidRPr="00127BB6" w:rsidRDefault="00B849D7" w:rsidP="00B849D7">
            <w:pPr>
              <w:numPr>
                <w:ilvl w:val="0"/>
                <w:numId w:val="81"/>
              </w:numPr>
              <w:tabs>
                <w:tab w:val="left" w:pos="0"/>
                <w:tab w:val="num" w:pos="355"/>
              </w:tabs>
              <w:suppressAutoHyphens/>
              <w:snapToGrid w:val="0"/>
              <w:ind w:left="720" w:hanging="720"/>
              <w:jc w:val="both"/>
              <w:rPr>
                <w:rFonts w:eastAsia="Calibri"/>
                <w:lang w:eastAsia="en-US"/>
              </w:rPr>
            </w:pPr>
          </w:p>
        </w:tc>
        <w:tc>
          <w:tcPr>
            <w:tcW w:w="6804" w:type="dxa"/>
            <w:tcBorders>
              <w:top w:val="single" w:sz="4" w:space="0" w:color="auto"/>
              <w:left w:val="single" w:sz="4" w:space="0" w:color="000000"/>
              <w:bottom w:val="single" w:sz="4" w:space="0" w:color="auto"/>
            </w:tcBorders>
            <w:vAlign w:val="center"/>
          </w:tcPr>
          <w:p w14:paraId="0BE12C1E" w14:textId="77777777" w:rsidR="00B849D7" w:rsidRPr="00127BB6" w:rsidRDefault="00B849D7" w:rsidP="00165862">
            <w:pPr>
              <w:snapToGrid w:val="0"/>
              <w:jc w:val="both"/>
              <w:rPr>
                <w:rFonts w:eastAsia="Calibri"/>
                <w:lang w:eastAsia="en-US"/>
              </w:rPr>
            </w:pPr>
            <w:r w:rsidRPr="00127BB6">
              <w:rPr>
                <w:rFonts w:eastAsia="Calibri"/>
                <w:lang w:eastAsia="en-US"/>
              </w:rPr>
              <w:t>Siłą załączania  cięgna:      od 150N do 180N</w:t>
            </w:r>
          </w:p>
        </w:tc>
        <w:tc>
          <w:tcPr>
            <w:tcW w:w="1842" w:type="dxa"/>
            <w:tcBorders>
              <w:top w:val="single" w:sz="4" w:space="0" w:color="auto"/>
              <w:left w:val="single" w:sz="4" w:space="0" w:color="000000"/>
              <w:bottom w:val="single" w:sz="4" w:space="0" w:color="auto"/>
              <w:right w:val="single" w:sz="4" w:space="0" w:color="000000"/>
            </w:tcBorders>
            <w:vAlign w:val="center"/>
          </w:tcPr>
          <w:p w14:paraId="586629EA" w14:textId="77777777" w:rsidR="00B849D7" w:rsidRPr="00127BB6" w:rsidRDefault="00B849D7" w:rsidP="00165862">
            <w:pPr>
              <w:snapToGrid w:val="0"/>
              <w:jc w:val="center"/>
              <w:rPr>
                <w:rFonts w:eastAsia="Calibri"/>
                <w:lang w:eastAsia="en-US"/>
              </w:rPr>
            </w:pPr>
          </w:p>
        </w:tc>
      </w:tr>
      <w:tr w:rsidR="00127BB6" w:rsidRPr="00127BB6" w14:paraId="1124FF0D" w14:textId="77777777" w:rsidTr="00B849D7">
        <w:tc>
          <w:tcPr>
            <w:tcW w:w="496" w:type="dxa"/>
            <w:tcBorders>
              <w:top w:val="single" w:sz="4" w:space="0" w:color="auto"/>
              <w:left w:val="single" w:sz="4" w:space="0" w:color="auto"/>
              <w:bottom w:val="single" w:sz="4" w:space="0" w:color="auto"/>
              <w:right w:val="single" w:sz="4" w:space="0" w:color="auto"/>
            </w:tcBorders>
            <w:vAlign w:val="center"/>
          </w:tcPr>
          <w:p w14:paraId="068E39CC" w14:textId="77777777" w:rsidR="00B849D7" w:rsidRPr="00127BB6" w:rsidRDefault="00B849D7" w:rsidP="00B849D7">
            <w:pPr>
              <w:numPr>
                <w:ilvl w:val="0"/>
                <w:numId w:val="81"/>
              </w:numPr>
              <w:tabs>
                <w:tab w:val="left" w:pos="0"/>
                <w:tab w:val="num" w:pos="355"/>
              </w:tabs>
              <w:suppressAutoHyphens/>
              <w:snapToGrid w:val="0"/>
              <w:ind w:left="720" w:hanging="720"/>
              <w:jc w:val="both"/>
              <w:rPr>
                <w:rFonts w:eastAsia="Calibri"/>
                <w:lang w:eastAsia="en-US"/>
              </w:rPr>
            </w:pPr>
          </w:p>
        </w:tc>
        <w:tc>
          <w:tcPr>
            <w:tcW w:w="6804" w:type="dxa"/>
            <w:tcBorders>
              <w:top w:val="single" w:sz="4" w:space="0" w:color="auto"/>
              <w:left w:val="single" w:sz="4" w:space="0" w:color="auto"/>
              <w:bottom w:val="single" w:sz="4" w:space="0" w:color="auto"/>
              <w:right w:val="single" w:sz="4" w:space="0" w:color="auto"/>
            </w:tcBorders>
            <w:vAlign w:val="center"/>
          </w:tcPr>
          <w:p w14:paraId="194BEF59" w14:textId="77777777" w:rsidR="00B849D7" w:rsidRPr="00127BB6" w:rsidRDefault="00B849D7" w:rsidP="00165862">
            <w:pPr>
              <w:snapToGrid w:val="0"/>
              <w:jc w:val="both"/>
              <w:rPr>
                <w:rFonts w:eastAsia="Calibri"/>
                <w:lang w:eastAsia="en-US"/>
              </w:rPr>
            </w:pPr>
            <w:r w:rsidRPr="00127BB6">
              <w:rPr>
                <w:rFonts w:eastAsia="Calibri"/>
                <w:lang w:eastAsia="en-US"/>
              </w:rPr>
              <w:t>Stopień ochrony: min. IP 54</w:t>
            </w:r>
          </w:p>
        </w:tc>
        <w:tc>
          <w:tcPr>
            <w:tcW w:w="1842" w:type="dxa"/>
            <w:tcBorders>
              <w:top w:val="single" w:sz="4" w:space="0" w:color="auto"/>
              <w:left w:val="single" w:sz="4" w:space="0" w:color="auto"/>
              <w:bottom w:val="single" w:sz="4" w:space="0" w:color="auto"/>
              <w:right w:val="single" w:sz="4" w:space="0" w:color="auto"/>
            </w:tcBorders>
            <w:vAlign w:val="center"/>
          </w:tcPr>
          <w:p w14:paraId="1129F191" w14:textId="77777777" w:rsidR="00B849D7" w:rsidRPr="00127BB6" w:rsidRDefault="00B849D7" w:rsidP="00165862">
            <w:pPr>
              <w:snapToGrid w:val="0"/>
              <w:jc w:val="center"/>
              <w:rPr>
                <w:rFonts w:eastAsia="Calibri"/>
                <w:lang w:eastAsia="en-US"/>
              </w:rPr>
            </w:pPr>
          </w:p>
        </w:tc>
      </w:tr>
      <w:tr w:rsidR="00127BB6" w:rsidRPr="00127BB6" w14:paraId="799DC9B9" w14:textId="77777777" w:rsidTr="00B849D7">
        <w:tc>
          <w:tcPr>
            <w:tcW w:w="496" w:type="dxa"/>
            <w:tcBorders>
              <w:top w:val="single" w:sz="4" w:space="0" w:color="auto"/>
              <w:left w:val="single" w:sz="4" w:space="0" w:color="auto"/>
              <w:bottom w:val="single" w:sz="4" w:space="0" w:color="auto"/>
              <w:right w:val="single" w:sz="4" w:space="0" w:color="auto"/>
            </w:tcBorders>
            <w:vAlign w:val="center"/>
          </w:tcPr>
          <w:p w14:paraId="5359521D" w14:textId="77777777" w:rsidR="00B849D7" w:rsidRPr="00127BB6" w:rsidRDefault="00B849D7" w:rsidP="00B849D7">
            <w:pPr>
              <w:numPr>
                <w:ilvl w:val="0"/>
                <w:numId w:val="81"/>
              </w:numPr>
              <w:tabs>
                <w:tab w:val="left" w:pos="0"/>
                <w:tab w:val="num" w:pos="355"/>
              </w:tabs>
              <w:suppressAutoHyphens/>
              <w:snapToGrid w:val="0"/>
              <w:ind w:left="720" w:hanging="720"/>
              <w:jc w:val="both"/>
              <w:rPr>
                <w:rFonts w:eastAsia="Calibri"/>
                <w:lang w:eastAsia="en-US"/>
              </w:rPr>
            </w:pPr>
          </w:p>
        </w:tc>
        <w:tc>
          <w:tcPr>
            <w:tcW w:w="6804" w:type="dxa"/>
            <w:tcBorders>
              <w:top w:val="single" w:sz="4" w:space="0" w:color="auto"/>
              <w:left w:val="single" w:sz="4" w:space="0" w:color="auto"/>
              <w:bottom w:val="single" w:sz="4" w:space="0" w:color="auto"/>
              <w:right w:val="single" w:sz="4" w:space="0" w:color="auto"/>
            </w:tcBorders>
            <w:vAlign w:val="center"/>
          </w:tcPr>
          <w:p w14:paraId="24B00BD0" w14:textId="77777777" w:rsidR="00B849D7" w:rsidRPr="00127BB6" w:rsidRDefault="00B849D7" w:rsidP="00165862">
            <w:pPr>
              <w:snapToGrid w:val="0"/>
              <w:jc w:val="both"/>
              <w:rPr>
                <w:rFonts w:eastAsia="Calibri"/>
                <w:lang w:eastAsia="en-US"/>
              </w:rPr>
            </w:pPr>
            <w:r w:rsidRPr="00127BB6">
              <w:rPr>
                <w:rFonts w:eastAsia="Calibri"/>
                <w:lang w:eastAsia="en-US"/>
              </w:rPr>
              <w:t>Wykonanie z cięgnami (linkowymi) bez kontroli naciągu linki awaryjnego</w:t>
            </w:r>
          </w:p>
        </w:tc>
        <w:tc>
          <w:tcPr>
            <w:tcW w:w="1842" w:type="dxa"/>
            <w:tcBorders>
              <w:top w:val="single" w:sz="4" w:space="0" w:color="auto"/>
              <w:left w:val="single" w:sz="4" w:space="0" w:color="auto"/>
              <w:bottom w:val="single" w:sz="4" w:space="0" w:color="auto"/>
              <w:right w:val="single" w:sz="4" w:space="0" w:color="auto"/>
            </w:tcBorders>
            <w:vAlign w:val="center"/>
          </w:tcPr>
          <w:p w14:paraId="10C1E5E9" w14:textId="77777777" w:rsidR="00B849D7" w:rsidRPr="00127BB6" w:rsidRDefault="00B849D7" w:rsidP="00165862">
            <w:pPr>
              <w:snapToGrid w:val="0"/>
              <w:jc w:val="center"/>
              <w:rPr>
                <w:rFonts w:eastAsia="Calibri"/>
                <w:lang w:eastAsia="en-US"/>
              </w:rPr>
            </w:pPr>
          </w:p>
        </w:tc>
      </w:tr>
      <w:tr w:rsidR="00127BB6" w:rsidRPr="00127BB6" w14:paraId="08493FB5" w14:textId="77777777" w:rsidTr="00B849D7">
        <w:tc>
          <w:tcPr>
            <w:tcW w:w="496" w:type="dxa"/>
            <w:tcBorders>
              <w:top w:val="single" w:sz="4" w:space="0" w:color="auto"/>
              <w:left w:val="single" w:sz="4" w:space="0" w:color="000000"/>
              <w:bottom w:val="single" w:sz="4" w:space="0" w:color="auto"/>
            </w:tcBorders>
            <w:vAlign w:val="center"/>
          </w:tcPr>
          <w:p w14:paraId="3550B33F" w14:textId="77777777" w:rsidR="00B849D7" w:rsidRPr="00127BB6" w:rsidRDefault="00B849D7" w:rsidP="00B849D7">
            <w:pPr>
              <w:numPr>
                <w:ilvl w:val="0"/>
                <w:numId w:val="81"/>
              </w:numPr>
              <w:tabs>
                <w:tab w:val="left" w:pos="0"/>
                <w:tab w:val="num" w:pos="355"/>
              </w:tabs>
              <w:suppressAutoHyphens/>
              <w:snapToGrid w:val="0"/>
              <w:ind w:left="720" w:hanging="720"/>
              <w:jc w:val="both"/>
              <w:rPr>
                <w:rFonts w:eastAsia="Calibri"/>
                <w:lang w:eastAsia="en-US"/>
              </w:rPr>
            </w:pPr>
          </w:p>
        </w:tc>
        <w:tc>
          <w:tcPr>
            <w:tcW w:w="6804" w:type="dxa"/>
            <w:tcBorders>
              <w:top w:val="single" w:sz="4" w:space="0" w:color="auto"/>
              <w:left w:val="single" w:sz="4" w:space="0" w:color="000000"/>
              <w:bottom w:val="single" w:sz="4" w:space="0" w:color="auto"/>
            </w:tcBorders>
            <w:vAlign w:val="center"/>
          </w:tcPr>
          <w:p w14:paraId="73F9473C" w14:textId="0F99B302" w:rsidR="00B849D7" w:rsidRPr="00127BB6" w:rsidRDefault="00B849D7" w:rsidP="00165862">
            <w:pPr>
              <w:snapToGrid w:val="0"/>
              <w:jc w:val="both"/>
              <w:rPr>
                <w:rFonts w:eastAsia="Calibri"/>
                <w:lang w:eastAsia="en-US"/>
              </w:rPr>
            </w:pPr>
            <w:r w:rsidRPr="00127BB6">
              <w:rPr>
                <w:rFonts w:eastAsia="Calibri"/>
                <w:lang w:eastAsia="en-US"/>
              </w:rPr>
              <w:t>Wpusty kablowe w ilości 2szt. umieszczone na ściance dolnej umożliwiające wprowadzenie kabli/przewodów o średnicy do 18mm (</w:t>
            </w:r>
            <w:r w:rsidRPr="00127BB6">
              <w:rPr>
                <w:rFonts w:eastAsia="Calibri"/>
                <w:b/>
                <w:lang w:eastAsia="en-US"/>
              </w:rPr>
              <w:t>dla poz. 7/3</w:t>
            </w:r>
            <w:r w:rsidRPr="00127BB6">
              <w:rPr>
                <w:rFonts w:eastAsia="Calibri"/>
                <w:lang w:eastAsia="en-US"/>
              </w:rPr>
              <w:t>)</w:t>
            </w:r>
          </w:p>
          <w:p w14:paraId="3D2EB059" w14:textId="77777777" w:rsidR="00B849D7" w:rsidRPr="00127BB6" w:rsidRDefault="00B849D7" w:rsidP="00165862">
            <w:pPr>
              <w:snapToGrid w:val="0"/>
              <w:jc w:val="both"/>
              <w:rPr>
                <w:rFonts w:eastAsia="Calibri"/>
                <w:lang w:eastAsia="en-US"/>
              </w:rPr>
            </w:pPr>
          </w:p>
          <w:p w14:paraId="4330215F" w14:textId="25EC61AC" w:rsidR="00B849D7" w:rsidRPr="00127BB6" w:rsidRDefault="00B849D7" w:rsidP="00165862">
            <w:pPr>
              <w:snapToGrid w:val="0"/>
              <w:jc w:val="both"/>
              <w:rPr>
                <w:rFonts w:eastAsia="Calibri"/>
                <w:lang w:eastAsia="en-US"/>
              </w:rPr>
            </w:pPr>
            <w:r w:rsidRPr="00127BB6">
              <w:rPr>
                <w:rFonts w:eastAsia="Calibri"/>
                <w:lang w:eastAsia="en-US"/>
              </w:rPr>
              <w:t>Wpusty kablowe w ilości 2szt. umieszczone na ściance bocznej umożliwiające wprowadzenie kabli/przewodów o średnicy do 14mm (</w:t>
            </w:r>
            <w:r w:rsidRPr="00127BB6">
              <w:rPr>
                <w:rFonts w:eastAsia="Calibri"/>
                <w:b/>
                <w:lang w:eastAsia="en-US"/>
              </w:rPr>
              <w:t>dla poz. 7/4</w:t>
            </w:r>
            <w:r w:rsidRPr="00127BB6">
              <w:rPr>
                <w:rFonts w:eastAsia="Calibri"/>
                <w:lang w:eastAsia="en-US"/>
              </w:rPr>
              <w:t>)</w:t>
            </w:r>
          </w:p>
          <w:p w14:paraId="287D0797" w14:textId="77777777" w:rsidR="00B849D7" w:rsidRPr="00127BB6" w:rsidRDefault="00B849D7" w:rsidP="00165862">
            <w:pPr>
              <w:snapToGrid w:val="0"/>
              <w:jc w:val="both"/>
              <w:rPr>
                <w:rFonts w:eastAsia="Calibri"/>
                <w:highlight w:val="yellow"/>
                <w:lang w:eastAsia="en-US"/>
              </w:rPr>
            </w:pPr>
          </w:p>
        </w:tc>
        <w:tc>
          <w:tcPr>
            <w:tcW w:w="1842" w:type="dxa"/>
            <w:tcBorders>
              <w:top w:val="single" w:sz="4" w:space="0" w:color="auto"/>
              <w:left w:val="single" w:sz="4" w:space="0" w:color="000000"/>
              <w:bottom w:val="single" w:sz="4" w:space="0" w:color="auto"/>
              <w:right w:val="single" w:sz="4" w:space="0" w:color="000000"/>
            </w:tcBorders>
            <w:vAlign w:val="center"/>
          </w:tcPr>
          <w:p w14:paraId="5F98E9AB" w14:textId="77777777" w:rsidR="00B849D7" w:rsidRPr="00127BB6" w:rsidRDefault="00B849D7" w:rsidP="00165862">
            <w:pPr>
              <w:snapToGrid w:val="0"/>
              <w:jc w:val="center"/>
              <w:rPr>
                <w:rFonts w:eastAsia="Calibri"/>
                <w:lang w:eastAsia="en-US"/>
              </w:rPr>
            </w:pPr>
          </w:p>
        </w:tc>
      </w:tr>
      <w:tr w:rsidR="00B849D7" w:rsidRPr="00127BB6" w14:paraId="2BCDCFED" w14:textId="77777777" w:rsidTr="00B849D7">
        <w:tc>
          <w:tcPr>
            <w:tcW w:w="496" w:type="dxa"/>
            <w:tcBorders>
              <w:top w:val="single" w:sz="4" w:space="0" w:color="auto"/>
              <w:left w:val="single" w:sz="4" w:space="0" w:color="auto"/>
              <w:bottom w:val="single" w:sz="4" w:space="0" w:color="auto"/>
              <w:right w:val="single" w:sz="4" w:space="0" w:color="auto"/>
            </w:tcBorders>
            <w:vAlign w:val="center"/>
          </w:tcPr>
          <w:p w14:paraId="7D1DBC85" w14:textId="77777777" w:rsidR="00B849D7" w:rsidRPr="00127BB6" w:rsidRDefault="00B849D7" w:rsidP="00B849D7">
            <w:pPr>
              <w:numPr>
                <w:ilvl w:val="0"/>
                <w:numId w:val="81"/>
              </w:numPr>
              <w:tabs>
                <w:tab w:val="left" w:pos="0"/>
                <w:tab w:val="num" w:pos="355"/>
              </w:tabs>
              <w:suppressAutoHyphens/>
              <w:snapToGrid w:val="0"/>
              <w:ind w:left="720" w:hanging="720"/>
              <w:jc w:val="both"/>
              <w:rPr>
                <w:rFonts w:eastAsia="Calibri"/>
                <w:b/>
                <w:lang w:eastAsia="en-US"/>
              </w:rPr>
            </w:pPr>
          </w:p>
        </w:tc>
        <w:tc>
          <w:tcPr>
            <w:tcW w:w="6804" w:type="dxa"/>
            <w:tcBorders>
              <w:top w:val="single" w:sz="4" w:space="0" w:color="auto"/>
              <w:left w:val="single" w:sz="4" w:space="0" w:color="auto"/>
              <w:bottom w:val="single" w:sz="4" w:space="0" w:color="auto"/>
              <w:right w:val="single" w:sz="4" w:space="0" w:color="auto"/>
            </w:tcBorders>
            <w:vAlign w:val="center"/>
          </w:tcPr>
          <w:p w14:paraId="78D63C3D" w14:textId="2CF107D0" w:rsidR="00B849D7" w:rsidRPr="00127BB6" w:rsidRDefault="00B849D7" w:rsidP="00165862">
            <w:pPr>
              <w:snapToGrid w:val="0"/>
              <w:jc w:val="right"/>
              <w:rPr>
                <w:rFonts w:eastAsia="Calibri"/>
                <w:b/>
                <w:lang w:eastAsia="en-US"/>
              </w:rPr>
            </w:pPr>
            <w:r w:rsidRPr="00127BB6">
              <w:rPr>
                <w:rFonts w:eastAsia="Calibri"/>
                <w:b/>
                <w:lang w:eastAsia="en-US"/>
              </w:rPr>
              <w:t>Oferowane urządzenie: /typ/dla poz. 7/3</w:t>
            </w:r>
          </w:p>
          <w:p w14:paraId="4DD1EF2A" w14:textId="77777777" w:rsidR="00B849D7" w:rsidRPr="00127BB6" w:rsidRDefault="00B849D7" w:rsidP="00165862">
            <w:pPr>
              <w:snapToGrid w:val="0"/>
              <w:jc w:val="right"/>
              <w:rPr>
                <w:rFonts w:eastAsia="Calibri"/>
                <w:b/>
                <w:lang w:eastAsia="en-US"/>
              </w:rPr>
            </w:pPr>
          </w:p>
          <w:p w14:paraId="09D0F39B" w14:textId="7447D35C" w:rsidR="00B849D7" w:rsidRPr="00127BB6" w:rsidRDefault="00B849D7" w:rsidP="00165862">
            <w:pPr>
              <w:snapToGrid w:val="0"/>
              <w:jc w:val="right"/>
              <w:rPr>
                <w:rFonts w:eastAsia="Calibri"/>
                <w:b/>
                <w:lang w:eastAsia="en-US"/>
              </w:rPr>
            </w:pPr>
            <w:r w:rsidRPr="00127BB6">
              <w:rPr>
                <w:rFonts w:eastAsia="Calibri"/>
                <w:b/>
                <w:lang w:eastAsia="en-US"/>
              </w:rPr>
              <w:t>Oferowane urządzenie: /typ/dla poz. 7/4</w:t>
            </w:r>
          </w:p>
          <w:p w14:paraId="301E3084" w14:textId="77777777" w:rsidR="00B849D7" w:rsidRPr="00127BB6" w:rsidRDefault="00B849D7" w:rsidP="00165862">
            <w:pPr>
              <w:snapToGrid w:val="0"/>
              <w:jc w:val="right"/>
              <w:rPr>
                <w:rFonts w:eastAsia="Calibri"/>
                <w:b/>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1137FC11" w14:textId="77777777" w:rsidR="00B849D7" w:rsidRPr="00127BB6" w:rsidRDefault="00B849D7" w:rsidP="00165862">
            <w:pPr>
              <w:snapToGrid w:val="0"/>
              <w:jc w:val="center"/>
              <w:rPr>
                <w:rFonts w:eastAsia="Calibri"/>
                <w:b/>
                <w:lang w:eastAsia="en-US"/>
              </w:rPr>
            </w:pPr>
          </w:p>
        </w:tc>
      </w:tr>
    </w:tbl>
    <w:p w14:paraId="2D280973" w14:textId="13589235" w:rsidR="005B3929" w:rsidRPr="00127BB6" w:rsidRDefault="005B3929" w:rsidP="00FA57CC">
      <w:pPr>
        <w:rPr>
          <w:b/>
          <w:sz w:val="22"/>
          <w:szCs w:val="22"/>
        </w:rPr>
      </w:pPr>
    </w:p>
    <w:p w14:paraId="47EDBA6B" w14:textId="77777777" w:rsidR="005B3929" w:rsidRPr="00127BB6" w:rsidRDefault="005B3929">
      <w:pPr>
        <w:spacing w:after="160" w:line="259" w:lineRule="auto"/>
        <w:rPr>
          <w:b/>
          <w:sz w:val="22"/>
          <w:szCs w:val="22"/>
        </w:rPr>
      </w:pPr>
      <w:r w:rsidRPr="00127BB6">
        <w:rPr>
          <w:b/>
          <w:sz w:val="22"/>
          <w:szCs w:val="22"/>
        </w:rPr>
        <w:br w:type="page"/>
      </w:r>
    </w:p>
    <w:p w14:paraId="729D3073" w14:textId="77777777" w:rsidR="009D3D42" w:rsidRPr="00127BB6" w:rsidRDefault="009D3D42" w:rsidP="00FA57CC">
      <w:pPr>
        <w:rPr>
          <w:b/>
          <w:sz w:val="22"/>
          <w:szCs w:val="22"/>
        </w:rPr>
      </w:pPr>
    </w:p>
    <w:p w14:paraId="3F5B4F81" w14:textId="77777777" w:rsidR="00FA57CC" w:rsidRPr="00127BB6" w:rsidRDefault="00FA57CC" w:rsidP="00F80593">
      <w:pPr>
        <w:numPr>
          <w:ilvl w:val="0"/>
          <w:numId w:val="87"/>
        </w:numPr>
        <w:spacing w:after="120"/>
        <w:jc w:val="both"/>
        <w:rPr>
          <w:b/>
          <w:sz w:val="22"/>
          <w:szCs w:val="22"/>
        </w:rPr>
      </w:pPr>
      <w:r w:rsidRPr="00127BB6">
        <w:rPr>
          <w:b/>
          <w:sz w:val="22"/>
          <w:szCs w:val="22"/>
        </w:rPr>
        <w:t xml:space="preserve">Załączone do oferty przedmiotowe środki dowodowe potwierdzające spełnianie przez oferowane dostawy wymagań określonych przez Zamawiającego </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6408"/>
        <w:gridCol w:w="1279"/>
        <w:gridCol w:w="1237"/>
      </w:tblGrid>
      <w:tr w:rsidR="00127BB6" w:rsidRPr="00127BB6" w14:paraId="5CFA589E" w14:textId="77777777" w:rsidTr="00E017BE">
        <w:tc>
          <w:tcPr>
            <w:tcW w:w="596" w:type="dxa"/>
          </w:tcPr>
          <w:p w14:paraId="2D05EFCA" w14:textId="77777777" w:rsidR="00FA57CC" w:rsidRPr="00127BB6" w:rsidRDefault="00FA57CC" w:rsidP="00FA57CC">
            <w:pPr>
              <w:jc w:val="both"/>
              <w:rPr>
                <w:rFonts w:eastAsia="Calibri"/>
                <w:b/>
                <w:bCs/>
                <w:sz w:val="22"/>
                <w:szCs w:val="22"/>
                <w:lang w:eastAsia="en-US"/>
              </w:rPr>
            </w:pPr>
          </w:p>
          <w:p w14:paraId="57CCEFC0" w14:textId="77777777" w:rsidR="00FA57CC" w:rsidRPr="00127BB6" w:rsidRDefault="00FA57CC" w:rsidP="00FA57CC">
            <w:pPr>
              <w:jc w:val="both"/>
              <w:rPr>
                <w:rFonts w:eastAsia="Calibri"/>
                <w:b/>
                <w:bCs/>
                <w:sz w:val="22"/>
                <w:szCs w:val="22"/>
                <w:lang w:eastAsia="en-US"/>
              </w:rPr>
            </w:pPr>
            <w:r w:rsidRPr="00127BB6">
              <w:rPr>
                <w:rFonts w:eastAsia="Calibri"/>
                <w:b/>
                <w:bCs/>
                <w:sz w:val="22"/>
                <w:szCs w:val="22"/>
                <w:lang w:eastAsia="en-US"/>
              </w:rPr>
              <w:t>L.p.</w:t>
            </w:r>
          </w:p>
        </w:tc>
        <w:tc>
          <w:tcPr>
            <w:tcW w:w="6408" w:type="dxa"/>
          </w:tcPr>
          <w:p w14:paraId="6C166AA5" w14:textId="77777777" w:rsidR="00FA57CC" w:rsidRPr="00127BB6" w:rsidRDefault="00FA57CC" w:rsidP="00FA57CC">
            <w:pPr>
              <w:jc w:val="center"/>
              <w:rPr>
                <w:rFonts w:eastAsia="Calibri"/>
                <w:b/>
                <w:bCs/>
                <w:sz w:val="22"/>
                <w:szCs w:val="22"/>
                <w:lang w:eastAsia="en-US"/>
              </w:rPr>
            </w:pPr>
          </w:p>
          <w:p w14:paraId="33062A3D" w14:textId="77777777" w:rsidR="00FA57CC" w:rsidRPr="00127BB6" w:rsidRDefault="00FA57CC" w:rsidP="00FA57CC">
            <w:pPr>
              <w:jc w:val="center"/>
              <w:rPr>
                <w:rFonts w:eastAsia="Calibri"/>
                <w:b/>
                <w:bCs/>
                <w:sz w:val="22"/>
                <w:szCs w:val="22"/>
                <w:lang w:eastAsia="en-US"/>
              </w:rPr>
            </w:pPr>
            <w:r w:rsidRPr="00127BB6">
              <w:rPr>
                <w:rFonts w:eastAsia="Calibri"/>
                <w:b/>
                <w:bCs/>
                <w:sz w:val="22"/>
                <w:szCs w:val="22"/>
                <w:lang w:eastAsia="en-US"/>
              </w:rPr>
              <w:t>Wyszczególnienie</w:t>
            </w:r>
          </w:p>
        </w:tc>
        <w:tc>
          <w:tcPr>
            <w:tcW w:w="1279" w:type="dxa"/>
          </w:tcPr>
          <w:p w14:paraId="0E8F2807" w14:textId="77777777" w:rsidR="00FA57CC" w:rsidRPr="00127BB6" w:rsidRDefault="00FA57CC" w:rsidP="00FA57CC">
            <w:pPr>
              <w:jc w:val="center"/>
              <w:rPr>
                <w:rFonts w:eastAsia="Calibri"/>
                <w:b/>
                <w:sz w:val="22"/>
                <w:szCs w:val="22"/>
                <w:lang w:eastAsia="en-US"/>
              </w:rPr>
            </w:pPr>
            <w:r w:rsidRPr="00127BB6">
              <w:rPr>
                <w:rFonts w:eastAsia="Calibri"/>
                <w:b/>
                <w:sz w:val="22"/>
                <w:szCs w:val="22"/>
                <w:lang w:eastAsia="en-US"/>
              </w:rPr>
              <w:t>Nr</w:t>
            </w:r>
          </w:p>
          <w:p w14:paraId="24FF3B0F" w14:textId="77777777" w:rsidR="00FA57CC" w:rsidRPr="00127BB6" w:rsidRDefault="00FA57CC" w:rsidP="00FA57CC">
            <w:pPr>
              <w:jc w:val="center"/>
              <w:rPr>
                <w:rFonts w:eastAsia="Calibri"/>
                <w:b/>
                <w:sz w:val="22"/>
                <w:szCs w:val="22"/>
                <w:lang w:eastAsia="en-US"/>
              </w:rPr>
            </w:pPr>
            <w:r w:rsidRPr="00127BB6">
              <w:rPr>
                <w:rFonts w:eastAsia="Calibri"/>
                <w:b/>
                <w:sz w:val="22"/>
                <w:szCs w:val="22"/>
                <w:lang w:eastAsia="en-US"/>
              </w:rPr>
              <w:t>pozycji formularza ofertowego</w:t>
            </w:r>
          </w:p>
        </w:tc>
        <w:tc>
          <w:tcPr>
            <w:tcW w:w="1237" w:type="dxa"/>
          </w:tcPr>
          <w:p w14:paraId="6E896FDC" w14:textId="77777777" w:rsidR="00FA57CC" w:rsidRPr="00127BB6" w:rsidRDefault="00FA57CC" w:rsidP="00FA57CC">
            <w:pPr>
              <w:jc w:val="center"/>
              <w:rPr>
                <w:rFonts w:eastAsia="Calibri"/>
                <w:b/>
                <w:sz w:val="22"/>
                <w:szCs w:val="22"/>
                <w:lang w:eastAsia="en-US"/>
              </w:rPr>
            </w:pPr>
          </w:p>
          <w:p w14:paraId="29953AB7" w14:textId="77777777" w:rsidR="00FA57CC" w:rsidRPr="00127BB6" w:rsidRDefault="00FA57CC" w:rsidP="00FA57CC">
            <w:pPr>
              <w:jc w:val="center"/>
              <w:rPr>
                <w:rFonts w:eastAsia="Calibri"/>
                <w:b/>
                <w:sz w:val="22"/>
                <w:szCs w:val="22"/>
                <w:lang w:eastAsia="en-US"/>
              </w:rPr>
            </w:pPr>
            <w:r w:rsidRPr="00127BB6">
              <w:rPr>
                <w:rFonts w:eastAsia="Calibri"/>
                <w:b/>
                <w:sz w:val="22"/>
                <w:szCs w:val="22"/>
                <w:lang w:eastAsia="en-US"/>
              </w:rPr>
              <w:t>Nr strony w ofercie</w:t>
            </w:r>
          </w:p>
        </w:tc>
      </w:tr>
      <w:tr w:rsidR="00127BB6" w:rsidRPr="00127BB6" w14:paraId="213FD7B8" w14:textId="77777777" w:rsidTr="00E017BE">
        <w:trPr>
          <w:trHeight w:val="1262"/>
        </w:trPr>
        <w:tc>
          <w:tcPr>
            <w:tcW w:w="596" w:type="dxa"/>
            <w:vAlign w:val="center"/>
          </w:tcPr>
          <w:p w14:paraId="0B2692F2" w14:textId="77777777" w:rsidR="00FA57CC" w:rsidRPr="00127BB6" w:rsidRDefault="00FA57CC" w:rsidP="00FA57CC">
            <w:pPr>
              <w:jc w:val="both"/>
              <w:rPr>
                <w:rFonts w:eastAsia="Calibri"/>
                <w:lang w:eastAsia="en-US"/>
              </w:rPr>
            </w:pPr>
            <w:r w:rsidRPr="00127BB6">
              <w:rPr>
                <w:rFonts w:eastAsia="Calibri"/>
                <w:lang w:eastAsia="en-US"/>
              </w:rPr>
              <w:t>1.</w:t>
            </w:r>
          </w:p>
        </w:tc>
        <w:tc>
          <w:tcPr>
            <w:tcW w:w="6408" w:type="dxa"/>
            <w:vAlign w:val="center"/>
          </w:tcPr>
          <w:p w14:paraId="61E016D1" w14:textId="00E053A5" w:rsidR="00FA57CC" w:rsidRPr="00127BB6" w:rsidRDefault="00FA57CC" w:rsidP="00FA57CC">
            <w:pPr>
              <w:jc w:val="both"/>
              <w:rPr>
                <w:rFonts w:eastAsia="Calibri"/>
                <w:b/>
                <w:i/>
                <w:lang w:eastAsia="en-US"/>
              </w:rPr>
            </w:pPr>
            <w:r w:rsidRPr="00127BB6">
              <w:rPr>
                <w:rFonts w:eastAsia="Calibri"/>
                <w:lang w:eastAsia="en-US"/>
              </w:rPr>
              <w:t>Instrukcja obsługi urządzenia i/lub systemu zgodna z zapisami dokumentacji technicznej zdeponowanej w jednostce notyfikowanej oraz certyfikatu badania typu WE/UE, potwierdzająca parametry techni</w:t>
            </w:r>
            <w:r w:rsidR="005B3929" w:rsidRPr="00127BB6">
              <w:rPr>
                <w:rFonts w:eastAsia="Calibri"/>
                <w:lang w:eastAsia="en-US"/>
              </w:rPr>
              <w:t>czne wymagane w załączniku nr 3</w:t>
            </w:r>
            <w:r w:rsidRPr="00127BB6">
              <w:rPr>
                <w:rFonts w:eastAsia="Calibri"/>
                <w:lang w:eastAsia="en-US"/>
              </w:rPr>
              <w:t xml:space="preserve"> – </w:t>
            </w:r>
            <w:r w:rsidRPr="00127BB6">
              <w:rPr>
                <w:rFonts w:eastAsia="Calibri"/>
                <w:b/>
                <w:i/>
                <w:lang w:eastAsia="en-US"/>
              </w:rPr>
              <w:t>dotyczy tylko oferowanych materiałów równoważnych</w:t>
            </w:r>
          </w:p>
        </w:tc>
        <w:tc>
          <w:tcPr>
            <w:tcW w:w="1279" w:type="dxa"/>
            <w:vAlign w:val="center"/>
          </w:tcPr>
          <w:p w14:paraId="6CD84603" w14:textId="1E949767" w:rsidR="00FA57CC" w:rsidRPr="00127BB6" w:rsidRDefault="00FA57CC" w:rsidP="00FA57CC">
            <w:pPr>
              <w:jc w:val="both"/>
              <w:rPr>
                <w:rFonts w:eastAsia="Calibri"/>
                <w:lang w:eastAsia="en-US"/>
              </w:rPr>
            </w:pPr>
            <w:r w:rsidRPr="00127BB6">
              <w:rPr>
                <w:rFonts w:eastAsia="Calibri"/>
                <w:lang w:eastAsia="en-US"/>
              </w:rPr>
              <w:t xml:space="preserve">Pozycja </w:t>
            </w:r>
            <w:r w:rsidR="00C80484" w:rsidRPr="00127BB6">
              <w:rPr>
                <w:rFonts w:eastAsia="Calibri"/>
                <w:lang w:eastAsia="en-US"/>
              </w:rPr>
              <w:t>7</w:t>
            </w:r>
            <w:r w:rsidRPr="00127BB6">
              <w:rPr>
                <w:rFonts w:eastAsia="Calibri"/>
                <w:lang w:eastAsia="en-US"/>
              </w:rPr>
              <w:t>/1</w:t>
            </w:r>
          </w:p>
          <w:p w14:paraId="4002C51F" w14:textId="77777777" w:rsidR="00FA57CC" w:rsidRPr="00127BB6" w:rsidRDefault="00FA57CC" w:rsidP="00FA57CC">
            <w:pPr>
              <w:jc w:val="both"/>
              <w:rPr>
                <w:rFonts w:eastAsia="Calibri"/>
                <w:lang w:eastAsia="en-US"/>
              </w:rPr>
            </w:pPr>
          </w:p>
          <w:p w14:paraId="4550FC9F" w14:textId="41906FEE" w:rsidR="00C80484" w:rsidRPr="00127BB6" w:rsidRDefault="00FA57CC" w:rsidP="00C80484">
            <w:pPr>
              <w:jc w:val="both"/>
              <w:rPr>
                <w:rFonts w:eastAsia="Calibri"/>
                <w:lang w:eastAsia="en-US"/>
              </w:rPr>
            </w:pPr>
            <w:r w:rsidRPr="00127BB6">
              <w:rPr>
                <w:rFonts w:eastAsia="Calibri"/>
                <w:lang w:eastAsia="en-US"/>
              </w:rPr>
              <w:t xml:space="preserve">Pozycja </w:t>
            </w:r>
            <w:r w:rsidR="00C80484" w:rsidRPr="00127BB6">
              <w:rPr>
                <w:rFonts w:eastAsia="Calibri"/>
                <w:lang w:eastAsia="en-US"/>
              </w:rPr>
              <w:t>7</w:t>
            </w:r>
            <w:r w:rsidRPr="00127BB6">
              <w:rPr>
                <w:rFonts w:eastAsia="Calibri"/>
                <w:lang w:eastAsia="en-US"/>
              </w:rPr>
              <w:t>/2</w:t>
            </w:r>
          </w:p>
        </w:tc>
        <w:tc>
          <w:tcPr>
            <w:tcW w:w="1237" w:type="dxa"/>
          </w:tcPr>
          <w:p w14:paraId="4EF828BE" w14:textId="77777777" w:rsidR="00FA57CC" w:rsidRPr="00127BB6" w:rsidRDefault="00FA57CC" w:rsidP="00FA57CC">
            <w:pPr>
              <w:jc w:val="both"/>
              <w:rPr>
                <w:rFonts w:eastAsia="Calibri"/>
                <w:b/>
                <w:sz w:val="22"/>
                <w:szCs w:val="22"/>
                <w:lang w:eastAsia="en-US"/>
              </w:rPr>
            </w:pPr>
          </w:p>
        </w:tc>
      </w:tr>
      <w:tr w:rsidR="00127BB6" w:rsidRPr="00127BB6" w14:paraId="4BA4F5C4" w14:textId="77777777" w:rsidTr="00E017BE">
        <w:trPr>
          <w:trHeight w:val="920"/>
        </w:trPr>
        <w:tc>
          <w:tcPr>
            <w:tcW w:w="596" w:type="dxa"/>
            <w:vAlign w:val="center"/>
          </w:tcPr>
          <w:p w14:paraId="29436764" w14:textId="77777777" w:rsidR="00FA57CC" w:rsidRPr="00127BB6" w:rsidRDefault="00FA57CC" w:rsidP="00FA57CC">
            <w:pPr>
              <w:jc w:val="both"/>
              <w:rPr>
                <w:rFonts w:eastAsia="Calibri"/>
                <w:lang w:eastAsia="en-US"/>
              </w:rPr>
            </w:pPr>
            <w:r w:rsidRPr="00127BB6">
              <w:rPr>
                <w:rFonts w:eastAsia="Calibri"/>
                <w:lang w:eastAsia="en-US"/>
              </w:rPr>
              <w:t>2.</w:t>
            </w:r>
          </w:p>
        </w:tc>
        <w:tc>
          <w:tcPr>
            <w:tcW w:w="6408" w:type="dxa"/>
            <w:vAlign w:val="center"/>
          </w:tcPr>
          <w:p w14:paraId="19E22DFD" w14:textId="77777777" w:rsidR="00FA57CC" w:rsidRPr="00127BB6" w:rsidRDefault="00FA57CC" w:rsidP="00FA57CC">
            <w:pPr>
              <w:tabs>
                <w:tab w:val="left" w:pos="960"/>
              </w:tabs>
              <w:jc w:val="both"/>
              <w:rPr>
                <w:rFonts w:eastAsia="Calibri"/>
                <w:b/>
                <w:lang w:eastAsia="en-US"/>
              </w:rPr>
            </w:pPr>
            <w:r w:rsidRPr="00127BB6">
              <w:rPr>
                <w:rFonts w:eastAsia="Calibri"/>
                <w:lang w:eastAsia="en-US"/>
              </w:rPr>
              <w:t>Certyfikat badania typu WE/UE urządzenia i/lub systemu</w:t>
            </w:r>
            <w:r w:rsidRPr="00127BB6">
              <w:rPr>
                <w:rFonts w:eastAsia="Calibri"/>
                <w:b/>
                <w:lang w:eastAsia="en-US"/>
              </w:rPr>
              <w:t xml:space="preserve"> </w:t>
            </w:r>
            <w:r w:rsidRPr="00127BB6">
              <w:rPr>
                <w:rFonts w:eastAsia="Calibri"/>
                <w:lang w:eastAsia="en-US"/>
              </w:rPr>
              <w:t>wydanego przez jednostkę notyfikowaną określającego możliwość eksploatacji urządzenia w przestrzeniach zagrożonych wybuchem zgodnie z wymaganiami zamawiającego,</w:t>
            </w:r>
          </w:p>
        </w:tc>
        <w:tc>
          <w:tcPr>
            <w:tcW w:w="1279" w:type="dxa"/>
            <w:vAlign w:val="center"/>
          </w:tcPr>
          <w:p w14:paraId="150B0167" w14:textId="1B481ABD" w:rsidR="00FA57CC" w:rsidRPr="00127BB6" w:rsidRDefault="00FA57CC" w:rsidP="00FA57CC">
            <w:pPr>
              <w:jc w:val="both"/>
              <w:rPr>
                <w:rFonts w:eastAsia="Calibri"/>
                <w:lang w:eastAsia="en-US"/>
              </w:rPr>
            </w:pPr>
            <w:r w:rsidRPr="00127BB6">
              <w:rPr>
                <w:rFonts w:eastAsia="Calibri"/>
                <w:lang w:eastAsia="en-US"/>
              </w:rPr>
              <w:t xml:space="preserve">Pozycja </w:t>
            </w:r>
            <w:r w:rsidR="00C80484" w:rsidRPr="00127BB6">
              <w:rPr>
                <w:rFonts w:eastAsia="Calibri"/>
                <w:lang w:eastAsia="en-US"/>
              </w:rPr>
              <w:t>7</w:t>
            </w:r>
            <w:r w:rsidRPr="00127BB6">
              <w:rPr>
                <w:rFonts w:eastAsia="Calibri"/>
                <w:lang w:eastAsia="en-US"/>
              </w:rPr>
              <w:t>/1</w:t>
            </w:r>
          </w:p>
          <w:p w14:paraId="624192A0" w14:textId="77777777" w:rsidR="00FA57CC" w:rsidRPr="00127BB6" w:rsidRDefault="00FA57CC" w:rsidP="00FA57CC">
            <w:pPr>
              <w:jc w:val="both"/>
              <w:rPr>
                <w:rFonts w:eastAsia="Calibri"/>
                <w:lang w:eastAsia="en-US"/>
              </w:rPr>
            </w:pPr>
          </w:p>
          <w:p w14:paraId="08A2E589" w14:textId="1D84ECD1" w:rsidR="00C80484" w:rsidRPr="00127BB6" w:rsidRDefault="00FA57CC" w:rsidP="00C80484">
            <w:pPr>
              <w:jc w:val="both"/>
              <w:rPr>
                <w:rFonts w:eastAsia="Calibri"/>
                <w:lang w:eastAsia="en-US"/>
              </w:rPr>
            </w:pPr>
            <w:r w:rsidRPr="00127BB6">
              <w:rPr>
                <w:rFonts w:eastAsia="Calibri"/>
                <w:lang w:eastAsia="en-US"/>
              </w:rPr>
              <w:t xml:space="preserve">Pozycja </w:t>
            </w:r>
            <w:r w:rsidR="00C80484" w:rsidRPr="00127BB6">
              <w:rPr>
                <w:rFonts w:eastAsia="Calibri"/>
                <w:lang w:eastAsia="en-US"/>
              </w:rPr>
              <w:t>7</w:t>
            </w:r>
            <w:r w:rsidRPr="00127BB6">
              <w:rPr>
                <w:rFonts w:eastAsia="Calibri"/>
                <w:lang w:eastAsia="en-US"/>
              </w:rPr>
              <w:t>/2</w:t>
            </w:r>
          </w:p>
        </w:tc>
        <w:tc>
          <w:tcPr>
            <w:tcW w:w="1237" w:type="dxa"/>
          </w:tcPr>
          <w:p w14:paraId="6C4C7157" w14:textId="77777777" w:rsidR="00FA57CC" w:rsidRPr="00127BB6" w:rsidRDefault="00FA57CC" w:rsidP="00FA57CC">
            <w:pPr>
              <w:jc w:val="both"/>
              <w:rPr>
                <w:rFonts w:eastAsia="Calibri"/>
                <w:b/>
                <w:sz w:val="22"/>
                <w:szCs w:val="22"/>
                <w:lang w:eastAsia="en-US"/>
              </w:rPr>
            </w:pPr>
          </w:p>
        </w:tc>
      </w:tr>
      <w:tr w:rsidR="00127BB6" w:rsidRPr="00127BB6" w14:paraId="372D8A9C" w14:textId="77777777" w:rsidTr="00E017BE">
        <w:trPr>
          <w:trHeight w:val="786"/>
        </w:trPr>
        <w:tc>
          <w:tcPr>
            <w:tcW w:w="596" w:type="dxa"/>
            <w:vAlign w:val="center"/>
          </w:tcPr>
          <w:p w14:paraId="12752E0F" w14:textId="77777777" w:rsidR="00FA57CC" w:rsidRPr="00127BB6" w:rsidRDefault="00FA57CC" w:rsidP="00FA57CC">
            <w:pPr>
              <w:jc w:val="both"/>
              <w:rPr>
                <w:rFonts w:eastAsia="Calibri"/>
                <w:lang w:eastAsia="en-US"/>
              </w:rPr>
            </w:pPr>
            <w:r w:rsidRPr="00127BB6">
              <w:rPr>
                <w:rFonts w:eastAsia="Calibri"/>
                <w:lang w:eastAsia="en-US"/>
              </w:rPr>
              <w:t>3.</w:t>
            </w:r>
          </w:p>
        </w:tc>
        <w:tc>
          <w:tcPr>
            <w:tcW w:w="6408" w:type="dxa"/>
            <w:vAlign w:val="center"/>
          </w:tcPr>
          <w:p w14:paraId="34749E5C" w14:textId="77777777" w:rsidR="00FA57CC" w:rsidRPr="00127BB6" w:rsidRDefault="00FA57CC" w:rsidP="00FA57CC">
            <w:pPr>
              <w:tabs>
                <w:tab w:val="left" w:pos="960"/>
              </w:tabs>
              <w:jc w:val="both"/>
              <w:rPr>
                <w:rFonts w:eastAsia="Calibri"/>
                <w:b/>
                <w:lang w:eastAsia="en-US"/>
              </w:rPr>
            </w:pPr>
            <w:r w:rsidRPr="00127BB6">
              <w:rPr>
                <w:rFonts w:eastAsia="Calibri"/>
                <w:lang w:eastAsia="en-US"/>
              </w:rPr>
              <w:t>Powiadomienie o zapewnieniu jakości wydane przez jednostkę notyfikowaną dla producenta urządzenia i/lub systemu głośnomówiącego</w:t>
            </w:r>
          </w:p>
        </w:tc>
        <w:tc>
          <w:tcPr>
            <w:tcW w:w="1279" w:type="dxa"/>
            <w:vAlign w:val="center"/>
          </w:tcPr>
          <w:p w14:paraId="78EC1000" w14:textId="596ACEF3" w:rsidR="00FA57CC" w:rsidRPr="00127BB6" w:rsidRDefault="00FA57CC" w:rsidP="00FA57CC">
            <w:pPr>
              <w:jc w:val="both"/>
              <w:rPr>
                <w:rFonts w:eastAsia="Calibri"/>
                <w:lang w:eastAsia="en-US"/>
              </w:rPr>
            </w:pPr>
            <w:r w:rsidRPr="00127BB6">
              <w:rPr>
                <w:rFonts w:eastAsia="Calibri"/>
                <w:lang w:eastAsia="en-US"/>
              </w:rPr>
              <w:t xml:space="preserve">Pozycja </w:t>
            </w:r>
            <w:r w:rsidR="00C80484" w:rsidRPr="00127BB6">
              <w:rPr>
                <w:rFonts w:eastAsia="Calibri"/>
                <w:lang w:eastAsia="en-US"/>
              </w:rPr>
              <w:t>7</w:t>
            </w:r>
            <w:r w:rsidRPr="00127BB6">
              <w:rPr>
                <w:rFonts w:eastAsia="Calibri"/>
                <w:lang w:eastAsia="en-US"/>
              </w:rPr>
              <w:t>/1</w:t>
            </w:r>
          </w:p>
          <w:p w14:paraId="132ED560" w14:textId="77777777" w:rsidR="00FA57CC" w:rsidRPr="00127BB6" w:rsidRDefault="00FA57CC" w:rsidP="00FA57CC">
            <w:pPr>
              <w:jc w:val="both"/>
              <w:rPr>
                <w:rFonts w:eastAsia="Calibri"/>
                <w:lang w:eastAsia="en-US"/>
              </w:rPr>
            </w:pPr>
          </w:p>
          <w:p w14:paraId="06BC83A5" w14:textId="6B2E6783" w:rsidR="00C80484" w:rsidRPr="00127BB6" w:rsidRDefault="00FA57CC" w:rsidP="00C80484">
            <w:pPr>
              <w:jc w:val="both"/>
              <w:rPr>
                <w:rFonts w:eastAsia="Calibri"/>
                <w:lang w:eastAsia="en-US"/>
              </w:rPr>
            </w:pPr>
            <w:r w:rsidRPr="00127BB6">
              <w:rPr>
                <w:rFonts w:eastAsia="Calibri"/>
                <w:lang w:eastAsia="en-US"/>
              </w:rPr>
              <w:t xml:space="preserve">Pozycja </w:t>
            </w:r>
            <w:r w:rsidR="00C80484" w:rsidRPr="00127BB6">
              <w:rPr>
                <w:rFonts w:eastAsia="Calibri"/>
                <w:lang w:eastAsia="en-US"/>
              </w:rPr>
              <w:t>7</w:t>
            </w:r>
            <w:r w:rsidRPr="00127BB6">
              <w:rPr>
                <w:rFonts w:eastAsia="Calibri"/>
                <w:lang w:eastAsia="en-US"/>
              </w:rPr>
              <w:t>/2</w:t>
            </w:r>
          </w:p>
        </w:tc>
        <w:tc>
          <w:tcPr>
            <w:tcW w:w="1237" w:type="dxa"/>
          </w:tcPr>
          <w:p w14:paraId="0912F429" w14:textId="77777777" w:rsidR="00FA57CC" w:rsidRPr="00127BB6" w:rsidRDefault="00FA57CC" w:rsidP="00FA57CC">
            <w:pPr>
              <w:jc w:val="both"/>
              <w:rPr>
                <w:rFonts w:eastAsia="Calibri"/>
                <w:b/>
                <w:sz w:val="22"/>
                <w:szCs w:val="22"/>
                <w:lang w:eastAsia="en-US"/>
              </w:rPr>
            </w:pPr>
          </w:p>
        </w:tc>
      </w:tr>
      <w:tr w:rsidR="005B3929" w:rsidRPr="00127BB6" w14:paraId="42E0E922" w14:textId="77777777" w:rsidTr="00E017BE">
        <w:trPr>
          <w:trHeight w:val="786"/>
        </w:trPr>
        <w:tc>
          <w:tcPr>
            <w:tcW w:w="596" w:type="dxa"/>
            <w:vAlign w:val="center"/>
          </w:tcPr>
          <w:p w14:paraId="1FE8433B" w14:textId="4FB87463" w:rsidR="005B3929" w:rsidRPr="00127BB6" w:rsidRDefault="005B3929" w:rsidP="00FA57CC">
            <w:pPr>
              <w:jc w:val="both"/>
              <w:rPr>
                <w:rFonts w:eastAsia="Calibri"/>
                <w:lang w:eastAsia="en-US"/>
              </w:rPr>
            </w:pPr>
            <w:r w:rsidRPr="00127BB6">
              <w:rPr>
                <w:rFonts w:eastAsia="Calibri"/>
                <w:lang w:eastAsia="en-US"/>
              </w:rPr>
              <w:t>4.</w:t>
            </w:r>
          </w:p>
        </w:tc>
        <w:tc>
          <w:tcPr>
            <w:tcW w:w="6408" w:type="dxa"/>
            <w:vAlign w:val="center"/>
          </w:tcPr>
          <w:p w14:paraId="2C67EC40" w14:textId="06592022" w:rsidR="005B3929" w:rsidRPr="00127BB6" w:rsidRDefault="005B3929" w:rsidP="00FA57CC">
            <w:pPr>
              <w:tabs>
                <w:tab w:val="left" w:pos="960"/>
              </w:tabs>
              <w:jc w:val="both"/>
              <w:rPr>
                <w:rFonts w:eastAsia="Calibri"/>
                <w:lang w:eastAsia="en-US"/>
              </w:rPr>
            </w:pPr>
            <w:r w:rsidRPr="00127BB6">
              <w:rPr>
                <w:rFonts w:eastAsia="Calibri"/>
                <w:lang w:eastAsia="en-US"/>
              </w:rPr>
              <w:t>Instrukcja obsługi urządzenia</w:t>
            </w:r>
            <w:r w:rsidR="00B52324" w:rsidRPr="00127BB6">
              <w:rPr>
                <w:rFonts w:eastAsia="Calibri"/>
                <w:lang w:eastAsia="en-US"/>
              </w:rPr>
              <w:t xml:space="preserve"> - </w:t>
            </w:r>
            <w:r w:rsidR="00B52324" w:rsidRPr="00127BB6">
              <w:rPr>
                <w:rFonts w:eastAsia="Calibri"/>
                <w:b/>
                <w:i/>
                <w:lang w:eastAsia="en-US"/>
              </w:rPr>
              <w:t>dotyczy tylko oferowanych materiałów równoważnych</w:t>
            </w:r>
          </w:p>
        </w:tc>
        <w:tc>
          <w:tcPr>
            <w:tcW w:w="1279" w:type="dxa"/>
            <w:vAlign w:val="center"/>
          </w:tcPr>
          <w:p w14:paraId="60BE826C" w14:textId="2A4D608F" w:rsidR="005B3929" w:rsidRPr="00127BB6" w:rsidRDefault="005B3929" w:rsidP="005B3929">
            <w:pPr>
              <w:jc w:val="both"/>
              <w:rPr>
                <w:rFonts w:eastAsia="Calibri"/>
                <w:lang w:eastAsia="en-US"/>
              </w:rPr>
            </w:pPr>
            <w:r w:rsidRPr="00127BB6">
              <w:rPr>
                <w:rFonts w:eastAsia="Calibri"/>
                <w:lang w:eastAsia="en-US"/>
              </w:rPr>
              <w:t>Pozycja 7/3</w:t>
            </w:r>
          </w:p>
          <w:p w14:paraId="079E4819" w14:textId="77777777" w:rsidR="005B3929" w:rsidRPr="00127BB6" w:rsidRDefault="005B3929" w:rsidP="005B3929">
            <w:pPr>
              <w:jc w:val="both"/>
              <w:rPr>
                <w:rFonts w:eastAsia="Calibri"/>
                <w:lang w:eastAsia="en-US"/>
              </w:rPr>
            </w:pPr>
          </w:p>
          <w:p w14:paraId="29DF2779" w14:textId="00D26433" w:rsidR="005B3929" w:rsidRPr="00127BB6" w:rsidRDefault="005B3929" w:rsidP="005B3929">
            <w:pPr>
              <w:jc w:val="both"/>
              <w:rPr>
                <w:rFonts w:eastAsia="Calibri"/>
                <w:lang w:eastAsia="en-US"/>
              </w:rPr>
            </w:pPr>
            <w:r w:rsidRPr="00127BB6">
              <w:rPr>
                <w:rFonts w:eastAsia="Calibri"/>
                <w:lang w:eastAsia="en-US"/>
              </w:rPr>
              <w:t>Pozycja 7/4</w:t>
            </w:r>
          </w:p>
        </w:tc>
        <w:tc>
          <w:tcPr>
            <w:tcW w:w="1237" w:type="dxa"/>
          </w:tcPr>
          <w:p w14:paraId="70FA06B9" w14:textId="77777777" w:rsidR="005B3929" w:rsidRPr="00127BB6" w:rsidRDefault="005B3929" w:rsidP="00FA57CC">
            <w:pPr>
              <w:jc w:val="both"/>
              <w:rPr>
                <w:rFonts w:eastAsia="Calibri"/>
                <w:b/>
                <w:sz w:val="22"/>
                <w:szCs w:val="22"/>
                <w:lang w:eastAsia="en-US"/>
              </w:rPr>
            </w:pPr>
          </w:p>
        </w:tc>
      </w:tr>
    </w:tbl>
    <w:p w14:paraId="692B419C" w14:textId="77777777" w:rsidR="00FA57CC" w:rsidRPr="00127BB6" w:rsidRDefault="00FA57CC" w:rsidP="00FA57CC">
      <w:pPr>
        <w:autoSpaceDE w:val="0"/>
        <w:autoSpaceDN w:val="0"/>
        <w:adjustRightInd w:val="0"/>
        <w:jc w:val="both"/>
        <w:rPr>
          <w:b/>
          <w:sz w:val="22"/>
          <w:szCs w:val="22"/>
        </w:rPr>
      </w:pPr>
    </w:p>
    <w:p w14:paraId="3B80EDB1" w14:textId="0D8ADCC3" w:rsidR="00FA57CC" w:rsidRPr="00127BB6" w:rsidRDefault="005B3929" w:rsidP="00F80593">
      <w:pPr>
        <w:numPr>
          <w:ilvl w:val="0"/>
          <w:numId w:val="87"/>
        </w:numPr>
        <w:ind w:left="426" w:hanging="426"/>
        <w:jc w:val="both"/>
        <w:rPr>
          <w:b/>
          <w:sz w:val="22"/>
          <w:szCs w:val="22"/>
        </w:rPr>
      </w:pPr>
      <w:r w:rsidRPr="00127BB6">
        <w:rPr>
          <w:b/>
          <w:sz w:val="22"/>
          <w:szCs w:val="22"/>
        </w:rPr>
        <w:t>Oświadczenia.</w:t>
      </w:r>
    </w:p>
    <w:p w14:paraId="5C2B67FB" w14:textId="77777777" w:rsidR="00FA57CC" w:rsidRPr="00127BB6" w:rsidRDefault="00FA57CC" w:rsidP="00FA57CC">
      <w:pPr>
        <w:ind w:left="426"/>
        <w:jc w:val="both"/>
        <w:rPr>
          <w:b/>
          <w:sz w:val="22"/>
          <w:szCs w:val="22"/>
        </w:rPr>
      </w:pPr>
    </w:p>
    <w:p w14:paraId="0840E95F" w14:textId="77777777" w:rsidR="00FA57CC" w:rsidRPr="00127BB6" w:rsidRDefault="00FA57CC" w:rsidP="00F80593">
      <w:pPr>
        <w:numPr>
          <w:ilvl w:val="0"/>
          <w:numId w:val="89"/>
        </w:numPr>
        <w:ind w:left="360"/>
        <w:jc w:val="both"/>
        <w:rPr>
          <w:sz w:val="22"/>
          <w:szCs w:val="22"/>
        </w:rPr>
      </w:pPr>
      <w:r w:rsidRPr="00127BB6">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127BB6" w:rsidRPr="00127BB6" w14:paraId="558FB1C2" w14:textId="77777777" w:rsidTr="00E017BE">
        <w:trPr>
          <w:tblHeader/>
        </w:trPr>
        <w:tc>
          <w:tcPr>
            <w:tcW w:w="1488" w:type="dxa"/>
            <w:vAlign w:val="center"/>
          </w:tcPr>
          <w:p w14:paraId="3D45852E" w14:textId="77777777" w:rsidR="00FA57CC" w:rsidRPr="00127BB6" w:rsidRDefault="00FA57CC" w:rsidP="00FA57CC">
            <w:pPr>
              <w:jc w:val="center"/>
              <w:rPr>
                <w:b/>
                <w:sz w:val="18"/>
                <w:szCs w:val="18"/>
              </w:rPr>
            </w:pPr>
            <w:r w:rsidRPr="00127BB6">
              <w:rPr>
                <w:b/>
                <w:sz w:val="18"/>
                <w:szCs w:val="18"/>
              </w:rPr>
              <w:t>Zadanie/pozycja</w:t>
            </w:r>
          </w:p>
        </w:tc>
        <w:tc>
          <w:tcPr>
            <w:tcW w:w="3402" w:type="dxa"/>
            <w:vAlign w:val="center"/>
          </w:tcPr>
          <w:p w14:paraId="2F12FADF" w14:textId="77777777" w:rsidR="00FA57CC" w:rsidRPr="00127BB6" w:rsidRDefault="00FA57CC" w:rsidP="00FA57CC">
            <w:pPr>
              <w:jc w:val="center"/>
              <w:rPr>
                <w:b/>
                <w:sz w:val="18"/>
                <w:szCs w:val="18"/>
              </w:rPr>
            </w:pPr>
            <w:r w:rsidRPr="00127BB6">
              <w:rPr>
                <w:b/>
                <w:sz w:val="18"/>
                <w:szCs w:val="18"/>
              </w:rPr>
              <w:t>Nazwa handlowa (jeżeli dotyczy)</w:t>
            </w:r>
          </w:p>
        </w:tc>
        <w:tc>
          <w:tcPr>
            <w:tcW w:w="3544" w:type="dxa"/>
            <w:vAlign w:val="center"/>
          </w:tcPr>
          <w:p w14:paraId="062F0998" w14:textId="77777777" w:rsidR="00FA57CC" w:rsidRPr="00127BB6" w:rsidRDefault="00FA57CC" w:rsidP="00FA57CC">
            <w:pPr>
              <w:jc w:val="center"/>
              <w:rPr>
                <w:b/>
                <w:sz w:val="18"/>
                <w:szCs w:val="18"/>
              </w:rPr>
            </w:pPr>
            <w:r w:rsidRPr="00127BB6">
              <w:rPr>
                <w:b/>
                <w:sz w:val="18"/>
                <w:szCs w:val="18"/>
              </w:rPr>
              <w:t>Producent (nazwa i adres)</w:t>
            </w:r>
          </w:p>
        </w:tc>
      </w:tr>
      <w:tr w:rsidR="00127BB6" w:rsidRPr="00127BB6" w14:paraId="7F33F262" w14:textId="77777777" w:rsidTr="00E017BE">
        <w:tc>
          <w:tcPr>
            <w:tcW w:w="1488" w:type="dxa"/>
            <w:vAlign w:val="center"/>
          </w:tcPr>
          <w:p w14:paraId="04A33965" w14:textId="77777777" w:rsidR="00FA57CC" w:rsidRPr="00127BB6" w:rsidRDefault="00FA57CC" w:rsidP="00FA57CC">
            <w:pPr>
              <w:tabs>
                <w:tab w:val="num" w:pos="360"/>
              </w:tabs>
              <w:jc w:val="center"/>
              <w:rPr>
                <w:b/>
              </w:rPr>
            </w:pPr>
          </w:p>
        </w:tc>
        <w:tc>
          <w:tcPr>
            <w:tcW w:w="3402" w:type="dxa"/>
          </w:tcPr>
          <w:p w14:paraId="04DD89F9" w14:textId="77777777" w:rsidR="00FA57CC" w:rsidRPr="00127BB6" w:rsidRDefault="00FA57CC" w:rsidP="00FA57CC">
            <w:pPr>
              <w:jc w:val="center"/>
              <w:rPr>
                <w:b/>
              </w:rPr>
            </w:pPr>
          </w:p>
        </w:tc>
        <w:tc>
          <w:tcPr>
            <w:tcW w:w="3544" w:type="dxa"/>
          </w:tcPr>
          <w:p w14:paraId="4202C45D" w14:textId="77777777" w:rsidR="00FA57CC" w:rsidRPr="00127BB6" w:rsidRDefault="00FA57CC" w:rsidP="00FA57CC">
            <w:pPr>
              <w:jc w:val="center"/>
              <w:rPr>
                <w:b/>
              </w:rPr>
            </w:pPr>
          </w:p>
        </w:tc>
      </w:tr>
      <w:tr w:rsidR="00127BB6" w:rsidRPr="00127BB6" w14:paraId="06938CFA" w14:textId="77777777" w:rsidTr="00E017BE">
        <w:tc>
          <w:tcPr>
            <w:tcW w:w="1488" w:type="dxa"/>
            <w:vAlign w:val="center"/>
          </w:tcPr>
          <w:p w14:paraId="06E68833" w14:textId="77777777" w:rsidR="00FA57CC" w:rsidRPr="00127BB6" w:rsidRDefault="00FA57CC" w:rsidP="00FA57CC">
            <w:pPr>
              <w:tabs>
                <w:tab w:val="num" w:pos="360"/>
              </w:tabs>
              <w:jc w:val="center"/>
              <w:rPr>
                <w:b/>
              </w:rPr>
            </w:pPr>
          </w:p>
        </w:tc>
        <w:tc>
          <w:tcPr>
            <w:tcW w:w="3402" w:type="dxa"/>
          </w:tcPr>
          <w:p w14:paraId="5503C3E6" w14:textId="77777777" w:rsidR="00FA57CC" w:rsidRPr="00127BB6" w:rsidRDefault="00FA57CC" w:rsidP="00FA57CC">
            <w:pPr>
              <w:jc w:val="center"/>
              <w:rPr>
                <w:b/>
              </w:rPr>
            </w:pPr>
          </w:p>
        </w:tc>
        <w:tc>
          <w:tcPr>
            <w:tcW w:w="3544" w:type="dxa"/>
          </w:tcPr>
          <w:p w14:paraId="0C7F3150" w14:textId="77777777" w:rsidR="00FA57CC" w:rsidRPr="00127BB6" w:rsidRDefault="00FA57CC" w:rsidP="00FA57CC">
            <w:pPr>
              <w:jc w:val="center"/>
              <w:rPr>
                <w:b/>
              </w:rPr>
            </w:pPr>
          </w:p>
        </w:tc>
      </w:tr>
    </w:tbl>
    <w:p w14:paraId="65940E29" w14:textId="77777777" w:rsidR="00FA57CC" w:rsidRPr="00127BB6" w:rsidRDefault="00FA57CC" w:rsidP="00FA57CC">
      <w:pPr>
        <w:ind w:left="709"/>
        <w:jc w:val="both"/>
        <w:rPr>
          <w:sz w:val="22"/>
          <w:szCs w:val="22"/>
        </w:rPr>
      </w:pPr>
    </w:p>
    <w:p w14:paraId="7BF035B3" w14:textId="77777777" w:rsidR="00FA57CC" w:rsidRPr="00127BB6" w:rsidRDefault="00FA57CC" w:rsidP="00F80593">
      <w:pPr>
        <w:numPr>
          <w:ilvl w:val="0"/>
          <w:numId w:val="89"/>
        </w:numPr>
        <w:ind w:left="360"/>
        <w:jc w:val="both"/>
        <w:rPr>
          <w:sz w:val="22"/>
          <w:szCs w:val="22"/>
        </w:rPr>
      </w:pPr>
      <w:r w:rsidRPr="00127BB6">
        <w:rPr>
          <w:b/>
          <w:sz w:val="22"/>
          <w:szCs w:val="22"/>
        </w:rPr>
        <w:t>Oświadczam,</w:t>
      </w:r>
      <w:r w:rsidRPr="00127BB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37DDA5B" w14:textId="436C8541" w:rsidR="005B3929" w:rsidRPr="00127BB6" w:rsidRDefault="005B3929" w:rsidP="005B3929">
      <w:pPr>
        <w:numPr>
          <w:ilvl w:val="0"/>
          <w:numId w:val="89"/>
        </w:numPr>
        <w:ind w:left="360"/>
        <w:jc w:val="both"/>
        <w:rPr>
          <w:sz w:val="22"/>
          <w:szCs w:val="22"/>
        </w:rPr>
      </w:pPr>
      <w:r w:rsidRPr="00127BB6">
        <w:rPr>
          <w:b/>
          <w:bCs/>
          <w:sz w:val="22"/>
        </w:rPr>
        <w:t>Oświadczam</w:t>
      </w:r>
      <w:r w:rsidRPr="00127BB6">
        <w:rPr>
          <w:bCs/>
          <w:sz w:val="22"/>
        </w:rPr>
        <w:t xml:space="preserve">, </w:t>
      </w:r>
      <w:r w:rsidRPr="00127BB6">
        <w:rPr>
          <w:sz w:val="22"/>
        </w:rPr>
        <w:t xml:space="preserve">że oferowany towar spełnia wymagania prawa polskiego i Unii Europejskiej w zakresie wprowadzenia na rynek </w:t>
      </w:r>
      <w:r w:rsidRPr="00127BB6">
        <w:rPr>
          <w:b/>
          <w:sz w:val="22"/>
        </w:rPr>
        <w:t>i do użytku w podziemnych wyrobiskach zakładów górniczych w warunkach istniejących zagrożeń*</w:t>
      </w:r>
      <w:r w:rsidRPr="00127BB6">
        <w:rPr>
          <w:sz w:val="22"/>
        </w:rPr>
        <w:t>.</w:t>
      </w:r>
    </w:p>
    <w:p w14:paraId="2EE20395" w14:textId="259DCD8F" w:rsidR="00B52324" w:rsidRPr="00127BB6" w:rsidRDefault="00B52324" w:rsidP="00B52324">
      <w:pPr>
        <w:shd w:val="clear" w:color="auto" w:fill="FFFFFF" w:themeFill="background1"/>
        <w:spacing w:before="120" w:after="120"/>
        <w:ind w:left="426"/>
        <w:jc w:val="both"/>
        <w:rPr>
          <w:b/>
          <w:bCs/>
          <w:sz w:val="16"/>
          <w:szCs w:val="16"/>
          <w:u w:val="single"/>
        </w:rPr>
      </w:pPr>
      <w:r w:rsidRPr="00127BB6">
        <w:rPr>
          <w:b/>
          <w:bCs/>
          <w:sz w:val="16"/>
          <w:szCs w:val="16"/>
          <w:u w:val="single"/>
        </w:rPr>
        <w:t>* skreślić niewłaściwe.</w:t>
      </w:r>
    </w:p>
    <w:p w14:paraId="3AF0C4AB" w14:textId="3494A70B" w:rsidR="005B3929" w:rsidRPr="00127BB6" w:rsidRDefault="005B3929" w:rsidP="00B52324">
      <w:pPr>
        <w:numPr>
          <w:ilvl w:val="0"/>
          <w:numId w:val="89"/>
        </w:numPr>
        <w:ind w:left="360"/>
        <w:jc w:val="both"/>
        <w:rPr>
          <w:sz w:val="22"/>
          <w:szCs w:val="22"/>
        </w:rPr>
      </w:pPr>
      <w:r w:rsidRPr="00127BB6">
        <w:rPr>
          <w:b/>
          <w:sz w:val="22"/>
          <w:szCs w:val="22"/>
        </w:rPr>
        <w:t>Oświadczam,</w:t>
      </w:r>
      <w:r w:rsidRPr="00127BB6">
        <w:rPr>
          <w:sz w:val="22"/>
          <w:szCs w:val="22"/>
        </w:rPr>
        <w:t xml:space="preserve"> spełnia wymogi w zakresie ochrony w atmosferze potencjalnie wybuchowej, obowiązujące dla urządzeń grupy I kategorii M2 lub/i M1</w:t>
      </w:r>
      <w:r w:rsidRPr="00127BB6">
        <w:rPr>
          <w:b/>
          <w:sz w:val="22"/>
          <w:szCs w:val="22"/>
        </w:rPr>
        <w:t>*</w:t>
      </w:r>
    </w:p>
    <w:p w14:paraId="41B59A8E" w14:textId="77777777" w:rsidR="005B3929" w:rsidRPr="00127BB6" w:rsidRDefault="005B3929" w:rsidP="005B3929">
      <w:pPr>
        <w:shd w:val="clear" w:color="auto" w:fill="FFFFFF" w:themeFill="background1"/>
        <w:spacing w:before="120" w:after="120"/>
        <w:ind w:left="426"/>
        <w:jc w:val="both"/>
        <w:rPr>
          <w:sz w:val="16"/>
          <w:szCs w:val="16"/>
          <w:u w:val="single"/>
        </w:rPr>
      </w:pPr>
      <w:r w:rsidRPr="00127BB6">
        <w:rPr>
          <w:b/>
          <w:bCs/>
          <w:sz w:val="16"/>
          <w:szCs w:val="16"/>
          <w:u w:val="single"/>
        </w:rPr>
        <w:t>* skreślić niewłaściwe.</w:t>
      </w:r>
    </w:p>
    <w:p w14:paraId="6EF70988" w14:textId="77777777" w:rsidR="005B3929" w:rsidRPr="00127BB6" w:rsidRDefault="005B3929" w:rsidP="005B3929">
      <w:pPr>
        <w:pStyle w:val="Akapitzlist"/>
        <w:shd w:val="clear" w:color="auto" w:fill="FFFFFF" w:themeFill="background1"/>
        <w:spacing w:before="120" w:after="120"/>
        <w:ind w:left="567"/>
        <w:jc w:val="both"/>
        <w:rPr>
          <w:sz w:val="22"/>
          <w:szCs w:val="22"/>
        </w:rPr>
      </w:pPr>
      <w:r w:rsidRPr="00127BB6">
        <w:rPr>
          <w:b/>
          <w:sz w:val="22"/>
          <w:szCs w:val="22"/>
        </w:rPr>
        <w:t>Oświadczam</w:t>
      </w:r>
      <w:r w:rsidRPr="00127BB6">
        <w:rPr>
          <w:sz w:val="22"/>
          <w:szCs w:val="22"/>
        </w:rPr>
        <w:t>, że oferowany przedmiot zamówienia wykonany jest zgodnie z aktami prawnymi określonymi w Załączniku nr 1 do SWZ lub równoważnymi oraz posiada dokumenty właściwe, tj. certyfikaty, świadectwa, dopuszczenia, etc.. przewidziane wskazanymi aktami prawnymi</w:t>
      </w:r>
      <w:r w:rsidRPr="00127BB6">
        <w:rPr>
          <w:b/>
          <w:sz w:val="22"/>
          <w:szCs w:val="22"/>
          <w:vertAlign w:val="superscript"/>
        </w:rPr>
        <w:t>*</w:t>
      </w:r>
      <w:r w:rsidRPr="00127BB6">
        <w:rPr>
          <w:sz w:val="22"/>
          <w:szCs w:val="22"/>
        </w:rPr>
        <w:t>.</w:t>
      </w:r>
    </w:p>
    <w:p w14:paraId="16359F58" w14:textId="77777777" w:rsidR="005B3929" w:rsidRPr="00127BB6" w:rsidRDefault="005B3929" w:rsidP="005B3929">
      <w:pPr>
        <w:shd w:val="clear" w:color="auto" w:fill="FFFFFF" w:themeFill="background1"/>
        <w:spacing w:before="120"/>
        <w:ind w:left="709" w:hanging="425"/>
        <w:jc w:val="both"/>
        <w:rPr>
          <w:sz w:val="22"/>
          <w:szCs w:val="22"/>
        </w:rPr>
      </w:pPr>
      <w:r w:rsidRPr="00127BB6">
        <w:rPr>
          <w:b/>
          <w:sz w:val="22"/>
          <w:szCs w:val="22"/>
          <w:vertAlign w:val="superscript"/>
        </w:rPr>
        <w:t>*</w:t>
      </w:r>
      <w:r w:rsidRPr="00127BB6">
        <w:rPr>
          <w:b/>
          <w:i/>
          <w:sz w:val="22"/>
          <w:szCs w:val="22"/>
        </w:rPr>
        <w:t>(jeżeli dotyczy wpisać normę równoważną)</w:t>
      </w:r>
      <w:r w:rsidRPr="00127BB6">
        <w:rPr>
          <w:sz w:val="22"/>
          <w:szCs w:val="22"/>
        </w:rPr>
        <w:t xml:space="preserve"> - ..............................................................................</w:t>
      </w:r>
    </w:p>
    <w:p w14:paraId="222EAD0A" w14:textId="77777777" w:rsidR="005B3929" w:rsidRPr="00127BB6" w:rsidRDefault="005B3929" w:rsidP="005B3929">
      <w:pPr>
        <w:shd w:val="clear" w:color="auto" w:fill="FFFFFF" w:themeFill="background1"/>
        <w:ind w:left="284"/>
        <w:jc w:val="both"/>
        <w:rPr>
          <w:sz w:val="22"/>
          <w:szCs w:val="22"/>
        </w:rPr>
      </w:pPr>
      <w:r w:rsidRPr="00127BB6">
        <w:rPr>
          <w:sz w:val="22"/>
          <w:szCs w:val="22"/>
        </w:rPr>
        <w:t>.............................................................................................................................................</w:t>
      </w:r>
    </w:p>
    <w:p w14:paraId="33FCD64B" w14:textId="77777777" w:rsidR="00FA57CC" w:rsidRPr="00127BB6" w:rsidRDefault="00FA57CC" w:rsidP="00FA57CC">
      <w:pPr>
        <w:ind w:left="720"/>
        <w:contextualSpacing/>
        <w:rPr>
          <w:rFonts w:eastAsia="Calibri"/>
          <w:b/>
          <w:bCs/>
          <w:sz w:val="22"/>
          <w:szCs w:val="22"/>
          <w:lang w:eastAsia="en-US"/>
        </w:rPr>
      </w:pPr>
    </w:p>
    <w:p w14:paraId="75188DAD" w14:textId="77777777" w:rsidR="005B3929" w:rsidRPr="00127BB6" w:rsidRDefault="005B3929" w:rsidP="00FA57CC">
      <w:pPr>
        <w:ind w:left="720"/>
        <w:contextualSpacing/>
        <w:rPr>
          <w:rFonts w:eastAsia="Calibri"/>
          <w:b/>
          <w:bCs/>
          <w:sz w:val="22"/>
          <w:szCs w:val="22"/>
          <w:lang w:eastAsia="en-US"/>
        </w:rPr>
      </w:pPr>
    </w:p>
    <w:p w14:paraId="05B5C14F" w14:textId="77777777" w:rsidR="00FA57CC" w:rsidRPr="00127BB6" w:rsidRDefault="00FA57CC" w:rsidP="00F80593">
      <w:pPr>
        <w:numPr>
          <w:ilvl w:val="0"/>
          <w:numId w:val="89"/>
        </w:numPr>
        <w:ind w:left="360"/>
        <w:contextualSpacing/>
        <w:rPr>
          <w:sz w:val="22"/>
          <w:szCs w:val="22"/>
        </w:rPr>
      </w:pPr>
      <w:r w:rsidRPr="00127BB6">
        <w:rPr>
          <w:rFonts w:eastAsia="Calibri"/>
          <w:b/>
          <w:bCs/>
          <w:sz w:val="22"/>
          <w:szCs w:val="22"/>
          <w:lang w:eastAsia="en-US"/>
        </w:rPr>
        <w:t>Oświadczam</w:t>
      </w:r>
      <w:r w:rsidRPr="00127BB6">
        <w:rPr>
          <w:rFonts w:eastAsia="Calibri"/>
          <w:sz w:val="22"/>
          <w:szCs w:val="22"/>
          <w:lang w:eastAsia="en-US"/>
        </w:rPr>
        <w:t xml:space="preserve">, że przedmiot zamówienia spełnia wymagania szczegółowe dla tego typu urządzeń zawarte w: </w:t>
      </w:r>
    </w:p>
    <w:p w14:paraId="28C5A0CF" w14:textId="77777777" w:rsidR="00FA57CC" w:rsidRPr="00127BB6" w:rsidRDefault="00FA57CC" w:rsidP="00FA57CC">
      <w:pPr>
        <w:tabs>
          <w:tab w:val="left" w:pos="851"/>
        </w:tabs>
        <w:ind w:left="993" w:hanging="425"/>
        <w:jc w:val="both"/>
        <w:rPr>
          <w:rFonts w:eastAsia="Calibri"/>
          <w:iCs/>
          <w:sz w:val="22"/>
          <w:szCs w:val="22"/>
          <w:lang w:eastAsia="en-US"/>
        </w:rPr>
      </w:pPr>
      <w:r w:rsidRPr="00127BB6">
        <w:rPr>
          <w:rFonts w:eastAsia="Calibri"/>
          <w:iCs/>
          <w:sz w:val="22"/>
          <w:szCs w:val="22"/>
          <w:lang w:eastAsia="en-US"/>
        </w:rPr>
        <w:t>a)</w:t>
      </w:r>
      <w:r w:rsidRPr="00127BB6">
        <w:rPr>
          <w:rFonts w:eastAsia="Calibri"/>
          <w:iCs/>
          <w:sz w:val="22"/>
          <w:szCs w:val="22"/>
          <w:lang w:eastAsia="en-US"/>
        </w:rPr>
        <w:tab/>
        <w:t>Ustawie Prawo Geologiczne i Górnicze (Dz.U. z 2021 poz.1420)</w:t>
      </w:r>
    </w:p>
    <w:p w14:paraId="40B6E603" w14:textId="77777777" w:rsidR="00FA57CC" w:rsidRPr="00127BB6" w:rsidRDefault="00FA57CC" w:rsidP="00FA57CC">
      <w:pPr>
        <w:tabs>
          <w:tab w:val="left" w:pos="851"/>
        </w:tabs>
        <w:ind w:left="993" w:hanging="425"/>
        <w:jc w:val="both"/>
        <w:rPr>
          <w:rFonts w:eastAsia="Calibri"/>
          <w:sz w:val="22"/>
          <w:szCs w:val="22"/>
          <w:lang w:eastAsia="en-US"/>
        </w:rPr>
      </w:pPr>
      <w:r w:rsidRPr="00127BB6">
        <w:rPr>
          <w:rFonts w:eastAsia="Calibri"/>
          <w:iCs/>
          <w:sz w:val="22"/>
          <w:szCs w:val="22"/>
          <w:lang w:eastAsia="en-US"/>
        </w:rPr>
        <w:t>b)</w:t>
      </w:r>
      <w:r w:rsidRPr="00127BB6">
        <w:rPr>
          <w:rFonts w:eastAsia="Calibri"/>
          <w:iCs/>
          <w:sz w:val="22"/>
          <w:szCs w:val="22"/>
          <w:lang w:eastAsia="en-US"/>
        </w:rPr>
        <w:tab/>
      </w:r>
      <w:r w:rsidRPr="00127BB6">
        <w:rPr>
          <w:rFonts w:eastAsia="Calibri"/>
          <w:sz w:val="22"/>
          <w:szCs w:val="22"/>
          <w:lang w:eastAsia="en-US"/>
        </w:rPr>
        <w:t xml:space="preserve">Ustawie o systemie oceny zgodności </w:t>
      </w:r>
      <w:r w:rsidRPr="00127BB6">
        <w:rPr>
          <w:rFonts w:eastAsia="Calibri"/>
          <w:b/>
          <w:sz w:val="22"/>
          <w:szCs w:val="22"/>
          <w:lang w:eastAsia="en-US"/>
        </w:rPr>
        <w:t>(</w:t>
      </w:r>
      <w:r w:rsidRPr="00127BB6">
        <w:rPr>
          <w:sz w:val="22"/>
          <w:szCs w:val="22"/>
        </w:rPr>
        <w:t>Dz. U. z 2022 poz. 5</w:t>
      </w:r>
      <w:r w:rsidRPr="00127BB6">
        <w:rPr>
          <w:rFonts w:eastAsia="Calibri"/>
          <w:b/>
          <w:sz w:val="22"/>
          <w:szCs w:val="22"/>
          <w:lang w:eastAsia="en-US"/>
        </w:rPr>
        <w:t>).</w:t>
      </w:r>
    </w:p>
    <w:p w14:paraId="43A2DF80" w14:textId="77777777" w:rsidR="00FA57CC" w:rsidRPr="00127BB6" w:rsidRDefault="00FA57CC" w:rsidP="00FA57CC">
      <w:pPr>
        <w:tabs>
          <w:tab w:val="left" w:pos="851"/>
        </w:tabs>
        <w:ind w:left="851" w:hanging="284"/>
        <w:jc w:val="both"/>
        <w:rPr>
          <w:rFonts w:eastAsia="Calibri"/>
          <w:b/>
          <w:iCs/>
          <w:sz w:val="22"/>
          <w:szCs w:val="22"/>
          <w:lang w:eastAsia="en-US"/>
        </w:rPr>
      </w:pPr>
      <w:r w:rsidRPr="00127BB6">
        <w:rPr>
          <w:rFonts w:eastAsia="Calibri"/>
          <w:bCs/>
          <w:sz w:val="22"/>
          <w:szCs w:val="22"/>
          <w:lang w:eastAsia="en-US"/>
        </w:rPr>
        <w:t>c)</w:t>
      </w:r>
      <w:r w:rsidRPr="00127BB6">
        <w:rPr>
          <w:rFonts w:eastAsia="Calibri"/>
          <w:bCs/>
          <w:sz w:val="22"/>
          <w:szCs w:val="22"/>
          <w:lang w:eastAsia="en-US"/>
        </w:rPr>
        <w:tab/>
        <w:t xml:space="preserve">Dyrektywie Parlamentu Europejskiego i Rady 2014/34/UE z dnia 26.02.2014 w sprawie harmonizacji ustawodawstw państw członkowskich odnoszących się do urządzeń i systemów ochronnych przeznaczonych do użytku w atmosferze potencjalnie wybuchowej– Dyrektywa ATEX (Dz.U.UE.L.2014.96.309), </w:t>
      </w:r>
      <w:r w:rsidRPr="00127BB6">
        <w:rPr>
          <w:rFonts w:eastAsia="Calibri"/>
          <w:sz w:val="22"/>
          <w:szCs w:val="22"/>
          <w:lang w:eastAsia="en-US"/>
        </w:rPr>
        <w:t>a w szczególności:</w:t>
      </w:r>
    </w:p>
    <w:p w14:paraId="5A65063E" w14:textId="4708643C" w:rsidR="00FA57CC" w:rsidRPr="00127BB6" w:rsidRDefault="00FA57CC" w:rsidP="00FA57CC">
      <w:pPr>
        <w:ind w:left="851"/>
        <w:jc w:val="both"/>
        <w:rPr>
          <w:sz w:val="22"/>
          <w:szCs w:val="22"/>
        </w:rPr>
      </w:pPr>
      <w:r w:rsidRPr="00127BB6">
        <w:rPr>
          <w:rFonts w:eastAsia="Calibri"/>
          <w:sz w:val="22"/>
          <w:szCs w:val="22"/>
        </w:rPr>
        <w:t>-</w:t>
      </w:r>
      <w:r w:rsidRPr="00127BB6">
        <w:rPr>
          <w:rFonts w:eastAsia="Calibri"/>
          <w:sz w:val="22"/>
          <w:szCs w:val="22"/>
        </w:rPr>
        <w:tab/>
        <w:t xml:space="preserve">Rozporządzeniu Ministra Energii z dnia 23.11.2016r. w sprawie szczegółowych wymagań dotyczących prowadzenia ruchu podziemnych zakładów górniczych (Dz.U. 2017, poz. 1118) w zakresie możliwości zapewnienia bezpieczeństwa  ich użytkowania </w:t>
      </w:r>
      <w:r w:rsidR="00B52324" w:rsidRPr="00127BB6">
        <w:rPr>
          <w:rFonts w:eastAsia="Calibri"/>
          <w:sz w:val="22"/>
          <w:szCs w:val="22"/>
        </w:rPr>
        <w:t>w </w:t>
      </w:r>
      <w:r w:rsidRPr="00127BB6">
        <w:rPr>
          <w:rFonts w:eastAsia="Calibri"/>
          <w:sz w:val="22"/>
          <w:szCs w:val="22"/>
        </w:rPr>
        <w:t>warunkach zagrożeń występujących w ruchu zakładów górniczych.</w:t>
      </w:r>
    </w:p>
    <w:p w14:paraId="70AD6312" w14:textId="77777777" w:rsidR="00FA57CC" w:rsidRPr="00127BB6" w:rsidRDefault="00FA57CC" w:rsidP="00FA57CC">
      <w:pPr>
        <w:ind w:left="720"/>
        <w:contextualSpacing/>
        <w:rPr>
          <w:b/>
          <w:sz w:val="22"/>
          <w:szCs w:val="22"/>
        </w:rPr>
      </w:pPr>
    </w:p>
    <w:p w14:paraId="46BE8E9E" w14:textId="77777777" w:rsidR="00FA57CC" w:rsidRPr="00127BB6" w:rsidRDefault="00FA57CC" w:rsidP="00F80593">
      <w:pPr>
        <w:numPr>
          <w:ilvl w:val="0"/>
          <w:numId w:val="89"/>
        </w:numPr>
        <w:ind w:left="360"/>
        <w:jc w:val="both"/>
        <w:rPr>
          <w:sz w:val="22"/>
          <w:szCs w:val="22"/>
        </w:rPr>
      </w:pPr>
      <w:r w:rsidRPr="00127BB6">
        <w:rPr>
          <w:b/>
          <w:sz w:val="22"/>
          <w:szCs w:val="22"/>
        </w:rPr>
        <w:t>Oświadczam</w:t>
      </w:r>
      <w:r w:rsidRPr="00127BB6">
        <w:rPr>
          <w:sz w:val="22"/>
          <w:szCs w:val="22"/>
        </w:rPr>
        <w:t>, że przedmiot zamówienia dostarczony będzie w opakowaniu jednorazowym nie podlegającym zwrotowi.*)</w:t>
      </w:r>
    </w:p>
    <w:p w14:paraId="17721E97" w14:textId="77777777" w:rsidR="00FA57CC" w:rsidRPr="00127BB6" w:rsidRDefault="00FA57CC" w:rsidP="00FA57CC">
      <w:pPr>
        <w:ind w:left="709"/>
        <w:jc w:val="both"/>
        <w:rPr>
          <w:sz w:val="22"/>
          <w:szCs w:val="22"/>
        </w:rPr>
      </w:pPr>
      <w:r w:rsidRPr="00127BB6">
        <w:rPr>
          <w:sz w:val="22"/>
          <w:szCs w:val="22"/>
        </w:rPr>
        <w:t>lub</w:t>
      </w:r>
    </w:p>
    <w:p w14:paraId="100C3C82" w14:textId="77777777" w:rsidR="00FA57CC" w:rsidRPr="00127BB6" w:rsidRDefault="00FA57CC" w:rsidP="00FA57CC">
      <w:pPr>
        <w:ind w:firstLine="426"/>
        <w:jc w:val="both"/>
        <w:rPr>
          <w:sz w:val="22"/>
          <w:szCs w:val="22"/>
        </w:rPr>
      </w:pPr>
      <w:r w:rsidRPr="00127BB6">
        <w:rPr>
          <w:b/>
          <w:sz w:val="22"/>
          <w:szCs w:val="22"/>
        </w:rPr>
        <w:t>oświadczam</w:t>
      </w:r>
      <w:r w:rsidRPr="00127BB6">
        <w:rPr>
          <w:sz w:val="22"/>
          <w:szCs w:val="22"/>
        </w:rPr>
        <w:t>, że przedmiot zamówienia dostarczony będzie w opakowaniu zwrotnym tj.:</w:t>
      </w:r>
    </w:p>
    <w:p w14:paraId="4079FCCD" w14:textId="77777777" w:rsidR="00FA57CC" w:rsidRPr="00127BB6" w:rsidRDefault="00FA57CC" w:rsidP="00FA57CC">
      <w:pPr>
        <w:ind w:left="709" w:hanging="283"/>
        <w:jc w:val="both"/>
        <w:rPr>
          <w:sz w:val="22"/>
          <w:szCs w:val="22"/>
        </w:rPr>
      </w:pPr>
      <w:r w:rsidRPr="00127BB6">
        <w:rPr>
          <w:sz w:val="22"/>
          <w:szCs w:val="22"/>
        </w:rPr>
        <w:t>…………………………………………………………………………………………………</w:t>
      </w:r>
    </w:p>
    <w:p w14:paraId="22E41972" w14:textId="77777777" w:rsidR="00FA57CC" w:rsidRPr="00127BB6" w:rsidRDefault="00FA57CC" w:rsidP="00FA57CC">
      <w:pPr>
        <w:ind w:left="426"/>
        <w:jc w:val="both"/>
        <w:rPr>
          <w:i/>
          <w:szCs w:val="22"/>
        </w:rPr>
      </w:pPr>
      <w:r w:rsidRPr="00127BB6">
        <w:rPr>
          <w:sz w:val="22"/>
          <w:szCs w:val="22"/>
        </w:rPr>
        <w:t>(</w:t>
      </w:r>
      <w:r w:rsidRPr="00127BB6">
        <w:rPr>
          <w:i/>
          <w:szCs w:val="22"/>
        </w:rPr>
        <w:t>jeżeli dotyczy Wypełnia Wykonawca</w:t>
      </w:r>
      <w:r w:rsidRPr="00127BB6">
        <w:rPr>
          <w:szCs w:val="22"/>
        </w:rPr>
        <w:t xml:space="preserve"> </w:t>
      </w:r>
      <w:r w:rsidRPr="00127BB6">
        <w:rPr>
          <w:i/>
          <w:szCs w:val="22"/>
        </w:rPr>
        <w:t>określając rodzaj opakowania)</w:t>
      </w:r>
    </w:p>
    <w:p w14:paraId="23B0DD24" w14:textId="77777777" w:rsidR="00FA57CC" w:rsidRPr="00127BB6" w:rsidRDefault="00FA57CC" w:rsidP="00FA57CC">
      <w:pPr>
        <w:ind w:left="426"/>
        <w:jc w:val="both"/>
        <w:rPr>
          <w:i/>
          <w:sz w:val="22"/>
          <w:szCs w:val="22"/>
        </w:rPr>
      </w:pPr>
      <w:r w:rsidRPr="00127BB6">
        <w:rPr>
          <w:i/>
          <w:sz w:val="22"/>
          <w:szCs w:val="22"/>
        </w:rPr>
        <w:t>*)W przypadku braku informacji o rodzaju opakowania Zamawiający traktował będzie opakowanie jako opakowanie jednorazowe nie podlegające zwrotowi.</w:t>
      </w:r>
    </w:p>
    <w:p w14:paraId="532086CB" w14:textId="77777777" w:rsidR="00FA57CC" w:rsidRPr="00127BB6" w:rsidRDefault="00FA57CC" w:rsidP="00FA57CC">
      <w:pPr>
        <w:ind w:left="709"/>
        <w:jc w:val="both"/>
        <w:rPr>
          <w:i/>
          <w:sz w:val="22"/>
          <w:szCs w:val="22"/>
        </w:rPr>
      </w:pPr>
    </w:p>
    <w:p w14:paraId="21DFF5FC" w14:textId="77777777" w:rsidR="00FA57CC" w:rsidRPr="00127BB6" w:rsidRDefault="00FA57CC" w:rsidP="00FA57CC">
      <w:pPr>
        <w:ind w:left="709"/>
        <w:jc w:val="both"/>
        <w:rPr>
          <w:sz w:val="22"/>
          <w:szCs w:val="22"/>
        </w:rPr>
      </w:pPr>
    </w:p>
    <w:p w14:paraId="27EC8F07" w14:textId="77777777" w:rsidR="00FA57CC" w:rsidRPr="00127BB6" w:rsidRDefault="00FA57CC" w:rsidP="00F80593">
      <w:pPr>
        <w:numPr>
          <w:ilvl w:val="0"/>
          <w:numId w:val="89"/>
        </w:numPr>
        <w:ind w:left="360"/>
        <w:jc w:val="both"/>
        <w:rPr>
          <w:sz w:val="22"/>
          <w:szCs w:val="22"/>
        </w:rPr>
      </w:pPr>
      <w:r w:rsidRPr="00127BB6">
        <w:rPr>
          <w:b/>
          <w:sz w:val="22"/>
          <w:szCs w:val="22"/>
        </w:rPr>
        <w:t>Oświadczam,</w:t>
      </w:r>
      <w:r w:rsidRPr="00127BB6">
        <w:rPr>
          <w:sz w:val="22"/>
          <w:szCs w:val="22"/>
        </w:rPr>
        <w:t xml:space="preserve"> że informacje znajdujące się w pliku ………….…………………..……… </w:t>
      </w:r>
    </w:p>
    <w:p w14:paraId="3937C826" w14:textId="77777777" w:rsidR="00FA57CC" w:rsidRPr="00127BB6" w:rsidRDefault="00FA57CC" w:rsidP="00FA57CC">
      <w:pPr>
        <w:ind w:left="709"/>
        <w:jc w:val="both"/>
        <w:rPr>
          <w:i/>
          <w:sz w:val="22"/>
          <w:szCs w:val="22"/>
        </w:rPr>
      </w:pPr>
      <w:r w:rsidRPr="00127BB6">
        <w:rPr>
          <w:b/>
          <w:i/>
          <w:sz w:val="22"/>
          <w:szCs w:val="22"/>
        </w:rPr>
        <w:t xml:space="preserve">                                                                                 </w:t>
      </w:r>
      <w:r w:rsidRPr="00127BB6">
        <w:rPr>
          <w:i/>
          <w:sz w:val="22"/>
          <w:szCs w:val="22"/>
        </w:rPr>
        <w:t>(nazwa pliku dołączonego do oferty)</w:t>
      </w:r>
    </w:p>
    <w:p w14:paraId="2C063405" w14:textId="77777777" w:rsidR="00FA57CC" w:rsidRPr="00127BB6" w:rsidRDefault="00FA57CC" w:rsidP="00FA57CC">
      <w:pPr>
        <w:ind w:left="709"/>
        <w:jc w:val="both"/>
        <w:rPr>
          <w:i/>
          <w:sz w:val="22"/>
          <w:szCs w:val="22"/>
        </w:rPr>
      </w:pPr>
    </w:p>
    <w:p w14:paraId="050671F8" w14:textId="77777777" w:rsidR="00FA57CC" w:rsidRPr="00127BB6" w:rsidRDefault="00FA57CC" w:rsidP="00FA57CC">
      <w:pPr>
        <w:ind w:left="707"/>
        <w:jc w:val="both"/>
        <w:rPr>
          <w:sz w:val="22"/>
          <w:szCs w:val="22"/>
        </w:rPr>
      </w:pPr>
      <w:r w:rsidRPr="00127BB6">
        <w:rPr>
          <w:sz w:val="22"/>
          <w:szCs w:val="22"/>
        </w:rPr>
        <w:t xml:space="preserve">stanowią informacje będące </w:t>
      </w:r>
      <w:r w:rsidRPr="00127BB6">
        <w:rPr>
          <w:b/>
          <w:sz w:val="22"/>
          <w:szCs w:val="22"/>
        </w:rPr>
        <w:t>tajemnicą przedsiębiorstwa</w:t>
      </w:r>
      <w:r w:rsidRPr="00127BB6">
        <w:rPr>
          <w:sz w:val="22"/>
          <w:szCs w:val="22"/>
        </w:rPr>
        <w:t xml:space="preserve"> w rozumieniu przepisów Ustawy z dnia 16 kwietnia 1993 roku o zwalczaniu nieuczciwej konkurencji, tj. spełniają </w:t>
      </w:r>
      <w:r w:rsidRPr="00127BB6">
        <w:rPr>
          <w:b/>
          <w:sz w:val="22"/>
          <w:szCs w:val="22"/>
        </w:rPr>
        <w:t>łącznie</w:t>
      </w:r>
      <w:r w:rsidRPr="00127BB6">
        <w:rPr>
          <w:sz w:val="22"/>
          <w:szCs w:val="22"/>
        </w:rPr>
        <w:t xml:space="preserve"> trzy warunki:</w:t>
      </w:r>
    </w:p>
    <w:p w14:paraId="634EFBE0" w14:textId="77777777" w:rsidR="00FA57CC" w:rsidRPr="00127BB6" w:rsidRDefault="00FA57CC" w:rsidP="00F80593">
      <w:pPr>
        <w:numPr>
          <w:ilvl w:val="0"/>
          <w:numId w:val="90"/>
        </w:numPr>
        <w:jc w:val="both"/>
        <w:rPr>
          <w:sz w:val="22"/>
          <w:szCs w:val="22"/>
        </w:rPr>
      </w:pPr>
      <w:r w:rsidRPr="00127BB6">
        <w:rPr>
          <w:sz w:val="22"/>
          <w:szCs w:val="22"/>
        </w:rPr>
        <w:t>informacja ma charakter ……………….. (techniczny, technologiczny, organizacyjny przedsiębiorstwa lub posiada wartość gospodarczą),</w:t>
      </w:r>
    </w:p>
    <w:p w14:paraId="6821B6D6" w14:textId="77777777" w:rsidR="00FA57CC" w:rsidRPr="00127BB6" w:rsidRDefault="00FA57CC" w:rsidP="00F80593">
      <w:pPr>
        <w:numPr>
          <w:ilvl w:val="0"/>
          <w:numId w:val="90"/>
        </w:numPr>
        <w:ind w:left="991" w:hanging="284"/>
        <w:jc w:val="both"/>
        <w:rPr>
          <w:sz w:val="22"/>
          <w:szCs w:val="22"/>
        </w:rPr>
      </w:pPr>
      <w:r w:rsidRPr="00127BB6">
        <w:rPr>
          <w:sz w:val="22"/>
          <w:szCs w:val="22"/>
        </w:rPr>
        <w:t>nie została ujawniona do wiadomości publicznej,</w:t>
      </w:r>
    </w:p>
    <w:p w14:paraId="7070103F" w14:textId="77777777" w:rsidR="00FA57CC" w:rsidRPr="00127BB6" w:rsidRDefault="00FA57CC" w:rsidP="00F80593">
      <w:pPr>
        <w:numPr>
          <w:ilvl w:val="0"/>
          <w:numId w:val="90"/>
        </w:numPr>
        <w:ind w:left="991" w:hanging="284"/>
        <w:jc w:val="both"/>
        <w:rPr>
          <w:sz w:val="22"/>
          <w:szCs w:val="22"/>
        </w:rPr>
      </w:pPr>
      <w:r w:rsidRPr="00127BB6">
        <w:rPr>
          <w:sz w:val="22"/>
          <w:szCs w:val="22"/>
        </w:rPr>
        <w:t>podjęto w stosunku do niej niezbędne działania w celu zachowania poufności.</w:t>
      </w:r>
    </w:p>
    <w:p w14:paraId="162C3F4B" w14:textId="77777777" w:rsidR="00FA57CC" w:rsidRPr="00127BB6" w:rsidRDefault="00FA57CC" w:rsidP="00FA57CC">
      <w:pPr>
        <w:ind w:left="707"/>
        <w:jc w:val="both"/>
        <w:rPr>
          <w:sz w:val="22"/>
          <w:szCs w:val="22"/>
        </w:rPr>
      </w:pPr>
      <w:r w:rsidRPr="00127BB6">
        <w:rPr>
          <w:sz w:val="22"/>
          <w:szCs w:val="22"/>
        </w:rPr>
        <w:t>Faktyczne okoliczności potwierdzające zasadność objęcia informacji tajemnicą przedsiębiorstwa:</w:t>
      </w:r>
    </w:p>
    <w:p w14:paraId="3A84E435" w14:textId="77777777" w:rsidR="00FA57CC" w:rsidRPr="00127BB6" w:rsidRDefault="00FA57CC" w:rsidP="00FA57CC">
      <w:pPr>
        <w:ind w:left="709"/>
        <w:rPr>
          <w:sz w:val="22"/>
          <w:szCs w:val="22"/>
        </w:rPr>
      </w:pPr>
    </w:p>
    <w:p w14:paraId="1733956E" w14:textId="77777777" w:rsidR="00FA57CC" w:rsidRPr="00127BB6" w:rsidRDefault="00FA57CC" w:rsidP="00FA57CC">
      <w:pPr>
        <w:ind w:left="709"/>
        <w:rPr>
          <w:sz w:val="22"/>
          <w:szCs w:val="22"/>
        </w:rPr>
      </w:pPr>
      <w:r w:rsidRPr="00127BB6">
        <w:rPr>
          <w:sz w:val="22"/>
          <w:szCs w:val="22"/>
        </w:rPr>
        <w:t>Ad. 1 ………………………………………………………………………………………….…</w:t>
      </w:r>
    </w:p>
    <w:p w14:paraId="30F85E13" w14:textId="77777777" w:rsidR="00FA57CC" w:rsidRPr="00127BB6" w:rsidRDefault="00FA57CC" w:rsidP="00FA57CC">
      <w:pPr>
        <w:ind w:left="709"/>
        <w:rPr>
          <w:sz w:val="22"/>
          <w:szCs w:val="22"/>
        </w:rPr>
      </w:pPr>
      <w:r w:rsidRPr="00127BB6">
        <w:rPr>
          <w:sz w:val="22"/>
          <w:szCs w:val="22"/>
        </w:rPr>
        <w:t>Ad. 2 ….…………………………………………………………………………………………</w:t>
      </w:r>
    </w:p>
    <w:p w14:paraId="433DD2D2" w14:textId="77777777" w:rsidR="00FA57CC" w:rsidRPr="00127BB6" w:rsidRDefault="00FA57CC" w:rsidP="00FA57CC">
      <w:pPr>
        <w:ind w:left="709"/>
        <w:rPr>
          <w:sz w:val="22"/>
          <w:szCs w:val="22"/>
        </w:rPr>
      </w:pPr>
      <w:r w:rsidRPr="00127BB6">
        <w:rPr>
          <w:sz w:val="22"/>
          <w:szCs w:val="22"/>
        </w:rPr>
        <w:t>Ad. 3 ……………………………………………………………………………………….……</w:t>
      </w:r>
    </w:p>
    <w:p w14:paraId="35CDACEA" w14:textId="77777777" w:rsidR="00FA57CC" w:rsidRPr="00127BB6" w:rsidRDefault="00FA57CC" w:rsidP="00F80593">
      <w:pPr>
        <w:numPr>
          <w:ilvl w:val="0"/>
          <w:numId w:val="89"/>
        </w:numPr>
        <w:spacing w:before="480"/>
        <w:ind w:left="360"/>
        <w:jc w:val="both"/>
        <w:rPr>
          <w:b/>
          <w:sz w:val="22"/>
          <w:szCs w:val="22"/>
        </w:rPr>
      </w:pPr>
      <w:r w:rsidRPr="00127BB6">
        <w:rPr>
          <w:b/>
          <w:sz w:val="22"/>
          <w:szCs w:val="22"/>
        </w:rPr>
        <w:t xml:space="preserve">Oświadczam, że </w:t>
      </w:r>
      <w:r w:rsidRPr="00127BB6">
        <w:rPr>
          <w:iCs/>
          <w:sz w:val="22"/>
          <w:szCs w:val="22"/>
        </w:rPr>
        <w:t>kwalifikujemy się do kategorii (odpowiednio zaznaczyć):</w:t>
      </w:r>
      <w:r w:rsidRPr="00127BB6">
        <w:rPr>
          <w:b/>
          <w:sz w:val="22"/>
          <w:szCs w:val="22"/>
        </w:rPr>
        <w:t xml:space="preserve"> </w:t>
      </w:r>
    </w:p>
    <w:p w14:paraId="2E6F52B1"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mikroprzedsiębiorstwo</w:t>
      </w:r>
    </w:p>
    <w:p w14:paraId="7FC4274A"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małe przedsiębiorstwo</w:t>
      </w:r>
    </w:p>
    <w:p w14:paraId="23243DAB"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średnie przedsiębiorstwo</w:t>
      </w:r>
    </w:p>
    <w:p w14:paraId="405E7F4B"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duże przedsiębiorstwo</w:t>
      </w:r>
    </w:p>
    <w:p w14:paraId="0446469A"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jednoosobowa działalność gospodarcza</w:t>
      </w:r>
    </w:p>
    <w:p w14:paraId="170F3A12" w14:textId="77777777" w:rsidR="00FA57CC" w:rsidRPr="00127BB6" w:rsidRDefault="00FA57CC" w:rsidP="00FA57CC">
      <w:pPr>
        <w:ind w:left="709"/>
        <w:rPr>
          <w:sz w:val="22"/>
          <w:szCs w:val="22"/>
        </w:rPr>
      </w:pPr>
      <w:r w:rsidRPr="00127BB6">
        <w:rPr>
          <w:sz w:val="22"/>
          <w:szCs w:val="22"/>
        </w:rPr>
        <w:sym w:font="Wingdings" w:char="F0A8"/>
      </w:r>
      <w:r w:rsidRPr="00127BB6">
        <w:rPr>
          <w:sz w:val="22"/>
          <w:szCs w:val="22"/>
        </w:rPr>
        <w:t xml:space="preserve"> - inny rodzaj</w:t>
      </w:r>
    </w:p>
    <w:p w14:paraId="3E3379E3" w14:textId="77777777" w:rsidR="00FA57CC" w:rsidRPr="00127BB6" w:rsidRDefault="00FA57CC" w:rsidP="00FA57CC">
      <w:pPr>
        <w:jc w:val="right"/>
        <w:rPr>
          <w:b/>
          <w:bCs/>
          <w:sz w:val="22"/>
          <w:szCs w:val="22"/>
        </w:rPr>
      </w:pPr>
    </w:p>
    <w:p w14:paraId="57D7DFE4" w14:textId="77777777" w:rsidR="00FA57CC" w:rsidRPr="00127BB6" w:rsidRDefault="00FA57CC" w:rsidP="00F80593">
      <w:pPr>
        <w:numPr>
          <w:ilvl w:val="0"/>
          <w:numId w:val="89"/>
        </w:numPr>
        <w:ind w:left="360"/>
        <w:jc w:val="both"/>
        <w:rPr>
          <w:sz w:val="22"/>
          <w:szCs w:val="22"/>
        </w:rPr>
      </w:pPr>
      <w:r w:rsidRPr="00127BB6">
        <w:rPr>
          <w:b/>
          <w:sz w:val="22"/>
          <w:szCs w:val="22"/>
        </w:rPr>
        <w:t xml:space="preserve">Oświadczam, </w:t>
      </w:r>
      <w:r w:rsidRPr="00127BB6">
        <w:rPr>
          <w:sz w:val="22"/>
          <w:szCs w:val="22"/>
        </w:rPr>
        <w:t xml:space="preserve">że wyrób oferowany jako równoważny spełnia wymagania określone przez Zamawiającego w </w:t>
      </w:r>
      <w:r w:rsidRPr="00127BB6">
        <w:rPr>
          <w:b/>
          <w:sz w:val="22"/>
          <w:szCs w:val="22"/>
        </w:rPr>
        <w:t>Załączniku Nr 1</w:t>
      </w:r>
      <w:r w:rsidRPr="00127BB6">
        <w:rPr>
          <w:sz w:val="22"/>
          <w:szCs w:val="22"/>
        </w:rPr>
        <w:t xml:space="preserve"> do SWZ – dotyczy/ nie dotyczy (odpowiednie skreślić).</w:t>
      </w:r>
    </w:p>
    <w:p w14:paraId="50BA24D0" w14:textId="16974B3F" w:rsidR="00DC7584" w:rsidRPr="00127BB6" w:rsidRDefault="00DC7584">
      <w:pPr>
        <w:spacing w:after="160" w:line="259" w:lineRule="auto"/>
        <w:rPr>
          <w:b/>
          <w:bCs/>
          <w:sz w:val="22"/>
          <w:szCs w:val="22"/>
        </w:rPr>
      </w:pPr>
      <w:r w:rsidRPr="00127BB6">
        <w:rPr>
          <w:b/>
          <w:bCs/>
          <w:sz w:val="22"/>
          <w:szCs w:val="22"/>
        </w:rPr>
        <w:br w:type="page"/>
      </w:r>
    </w:p>
    <w:p w14:paraId="10230FE4" w14:textId="37C8C0A1" w:rsidR="00FA57CC" w:rsidRPr="00127BB6" w:rsidRDefault="00FA57CC" w:rsidP="00FA57CC">
      <w:pPr>
        <w:jc w:val="right"/>
        <w:rPr>
          <w:b/>
          <w:bCs/>
          <w:sz w:val="22"/>
          <w:szCs w:val="22"/>
        </w:rPr>
      </w:pPr>
      <w:r w:rsidRPr="00127BB6">
        <w:rPr>
          <w:b/>
          <w:bCs/>
          <w:sz w:val="22"/>
          <w:szCs w:val="22"/>
        </w:rPr>
        <w:t>Załącznik nr 3 do SWZ</w:t>
      </w:r>
    </w:p>
    <w:p w14:paraId="2C254684" w14:textId="77777777" w:rsidR="00FA57CC" w:rsidRPr="00127BB6" w:rsidRDefault="00FA57CC" w:rsidP="00FA57CC">
      <w:pPr>
        <w:rPr>
          <w:b/>
          <w:bCs/>
          <w:sz w:val="22"/>
          <w:szCs w:val="22"/>
          <w:u w:val="single"/>
        </w:rPr>
      </w:pPr>
      <w:r w:rsidRPr="00127BB6">
        <w:rPr>
          <w:b/>
          <w:bCs/>
          <w:sz w:val="22"/>
          <w:szCs w:val="22"/>
          <w:u w:val="single"/>
        </w:rPr>
        <w:t xml:space="preserve">Należy wypełnić Części A, B i C. </w:t>
      </w:r>
    </w:p>
    <w:p w14:paraId="2D0F01A2" w14:textId="77777777" w:rsidR="00FA57CC" w:rsidRPr="00127BB6" w:rsidRDefault="00FA57CC" w:rsidP="00FA57CC">
      <w:pPr>
        <w:rPr>
          <w:bCs/>
          <w:sz w:val="22"/>
          <w:szCs w:val="22"/>
        </w:rPr>
      </w:pPr>
    </w:p>
    <w:p w14:paraId="33BE68DD" w14:textId="77777777" w:rsidR="00FA57CC" w:rsidRPr="00127BB6" w:rsidRDefault="00FA57CC" w:rsidP="00FA57CC">
      <w:pPr>
        <w:jc w:val="center"/>
        <w:rPr>
          <w:b/>
          <w:sz w:val="22"/>
          <w:szCs w:val="22"/>
        </w:rPr>
      </w:pPr>
      <w:r w:rsidRPr="00127BB6">
        <w:rPr>
          <w:b/>
          <w:sz w:val="22"/>
          <w:szCs w:val="22"/>
        </w:rPr>
        <w:t xml:space="preserve">WYKAZ PARAMETRÓW TECHNICZNO – UŻYTKOWYCH OFEROWANEGO PRZEDMIOTU ZAMÓWIENIA </w:t>
      </w:r>
    </w:p>
    <w:p w14:paraId="2AC9A4ED" w14:textId="77777777" w:rsidR="00FA57CC" w:rsidRPr="00127BB6" w:rsidRDefault="00FA57CC" w:rsidP="00FA57CC">
      <w:pPr>
        <w:ind w:left="426" w:hanging="426"/>
        <w:jc w:val="both"/>
        <w:rPr>
          <w:sz w:val="22"/>
          <w:szCs w:val="22"/>
        </w:rPr>
      </w:pPr>
    </w:p>
    <w:p w14:paraId="14C8EC3F" w14:textId="77777777" w:rsidR="00FA57CC" w:rsidRPr="00127BB6" w:rsidRDefault="00FA57CC" w:rsidP="00F80593">
      <w:pPr>
        <w:numPr>
          <w:ilvl w:val="0"/>
          <w:numId w:val="91"/>
        </w:numPr>
        <w:spacing w:after="240"/>
        <w:contextualSpacing/>
        <w:jc w:val="both"/>
        <w:rPr>
          <w:b/>
          <w:sz w:val="22"/>
          <w:szCs w:val="22"/>
        </w:rPr>
      </w:pPr>
      <w:r w:rsidRPr="00127BB6">
        <w:rPr>
          <w:b/>
          <w:sz w:val="22"/>
          <w:szCs w:val="22"/>
        </w:rPr>
        <w:t xml:space="preserve">Parametry </w:t>
      </w:r>
      <w:proofErr w:type="spellStart"/>
      <w:r w:rsidRPr="00127BB6">
        <w:rPr>
          <w:b/>
          <w:sz w:val="22"/>
          <w:szCs w:val="22"/>
        </w:rPr>
        <w:t>techniczno</w:t>
      </w:r>
      <w:proofErr w:type="spellEnd"/>
      <w:r w:rsidRPr="00127BB6">
        <w:rPr>
          <w:b/>
          <w:sz w:val="22"/>
          <w:szCs w:val="22"/>
        </w:rPr>
        <w:t xml:space="preserve"> – użytkowe oferowanego przedmiotu zamówienia:</w:t>
      </w:r>
    </w:p>
    <w:p w14:paraId="2340CAC3" w14:textId="77777777" w:rsidR="00DC7584" w:rsidRPr="00127BB6" w:rsidRDefault="00DC7584" w:rsidP="00DC7584">
      <w:pPr>
        <w:spacing w:after="240"/>
        <w:ind w:left="578"/>
        <w:contextualSpacing/>
        <w:jc w:val="both"/>
        <w:rPr>
          <w:b/>
          <w:sz w:val="22"/>
          <w:szCs w:val="22"/>
        </w:rPr>
      </w:pPr>
    </w:p>
    <w:p w14:paraId="5DC20AE9" w14:textId="2557F924" w:rsidR="00001D8B" w:rsidRPr="00127BB6" w:rsidRDefault="00001D8B" w:rsidP="00001D8B">
      <w:pPr>
        <w:jc w:val="center"/>
        <w:rPr>
          <w:rFonts w:eastAsia="Calibri"/>
          <w:b/>
          <w:sz w:val="24"/>
          <w:szCs w:val="22"/>
          <w:lang w:eastAsia="en-US"/>
        </w:rPr>
      </w:pPr>
      <w:r w:rsidRPr="00127BB6">
        <w:rPr>
          <w:rFonts w:eastAsia="Calibri"/>
          <w:b/>
          <w:sz w:val="24"/>
          <w:szCs w:val="22"/>
          <w:lang w:eastAsia="en-US"/>
        </w:rPr>
        <w:t>Zadanie nr 2/1</w:t>
      </w:r>
    </w:p>
    <w:tbl>
      <w:tblPr>
        <w:tblW w:w="8756" w:type="dxa"/>
        <w:jc w:val="center"/>
        <w:tblLayout w:type="fixed"/>
        <w:tblCellMar>
          <w:left w:w="70" w:type="dxa"/>
          <w:right w:w="70" w:type="dxa"/>
        </w:tblCellMar>
        <w:tblLook w:val="0000" w:firstRow="0" w:lastRow="0" w:firstColumn="0" w:lastColumn="0" w:noHBand="0" w:noVBand="0"/>
      </w:tblPr>
      <w:tblGrid>
        <w:gridCol w:w="567"/>
        <w:gridCol w:w="2517"/>
        <w:gridCol w:w="2449"/>
        <w:gridCol w:w="1324"/>
        <w:gridCol w:w="1899"/>
      </w:tblGrid>
      <w:tr w:rsidR="00127BB6" w:rsidRPr="00127BB6" w14:paraId="5BBCC498" w14:textId="77777777" w:rsidTr="00165862">
        <w:trPr>
          <w:cantSplit/>
          <w:trHeight w:val="788"/>
          <w:jc w:val="center"/>
        </w:trPr>
        <w:tc>
          <w:tcPr>
            <w:tcW w:w="567" w:type="dxa"/>
            <w:tcBorders>
              <w:top w:val="single" w:sz="4" w:space="0" w:color="000000"/>
              <w:left w:val="single" w:sz="4" w:space="0" w:color="000000"/>
              <w:bottom w:val="single" w:sz="4" w:space="0" w:color="000000"/>
            </w:tcBorders>
            <w:vAlign w:val="center"/>
          </w:tcPr>
          <w:p w14:paraId="671C96EA" w14:textId="77777777" w:rsidR="00001D8B" w:rsidRPr="00127BB6" w:rsidRDefault="00001D8B" w:rsidP="00165862">
            <w:pPr>
              <w:snapToGrid w:val="0"/>
              <w:jc w:val="both"/>
              <w:rPr>
                <w:rFonts w:eastAsia="Calibri"/>
                <w:b/>
                <w:i/>
                <w:lang w:eastAsia="en-US"/>
              </w:rPr>
            </w:pPr>
            <w:r w:rsidRPr="00127BB6">
              <w:rPr>
                <w:rFonts w:eastAsia="Calibri"/>
                <w:b/>
                <w:i/>
                <w:lang w:eastAsia="en-US"/>
              </w:rPr>
              <w:t>Lp.</w:t>
            </w:r>
          </w:p>
        </w:tc>
        <w:tc>
          <w:tcPr>
            <w:tcW w:w="6290" w:type="dxa"/>
            <w:gridSpan w:val="3"/>
            <w:tcBorders>
              <w:top w:val="single" w:sz="4" w:space="0" w:color="000000"/>
              <w:left w:val="single" w:sz="4" w:space="0" w:color="000000"/>
              <w:bottom w:val="single" w:sz="4" w:space="0" w:color="000000"/>
            </w:tcBorders>
            <w:vAlign w:val="center"/>
          </w:tcPr>
          <w:p w14:paraId="4ED6882B" w14:textId="77777777" w:rsidR="00001D8B" w:rsidRPr="00127BB6" w:rsidRDefault="00001D8B" w:rsidP="00165862">
            <w:pPr>
              <w:snapToGrid w:val="0"/>
              <w:jc w:val="center"/>
              <w:rPr>
                <w:rFonts w:eastAsia="Calibri"/>
                <w:b/>
                <w:i/>
                <w:lang w:eastAsia="en-US"/>
              </w:rPr>
            </w:pPr>
            <w:r w:rsidRPr="00127BB6">
              <w:rPr>
                <w:rFonts w:eastAsia="Calibri"/>
                <w:b/>
                <w:i/>
                <w:lang w:eastAsia="en-US"/>
              </w:rPr>
              <w:t>Wymagania techniczne</w:t>
            </w:r>
          </w:p>
        </w:tc>
        <w:tc>
          <w:tcPr>
            <w:tcW w:w="1899" w:type="dxa"/>
            <w:tcBorders>
              <w:top w:val="single" w:sz="4" w:space="0" w:color="000000"/>
              <w:left w:val="single" w:sz="4" w:space="0" w:color="000000"/>
              <w:bottom w:val="single" w:sz="4" w:space="0" w:color="000000"/>
              <w:right w:val="single" w:sz="4" w:space="0" w:color="000000"/>
            </w:tcBorders>
            <w:vAlign w:val="center"/>
          </w:tcPr>
          <w:p w14:paraId="1732A873" w14:textId="77777777" w:rsidR="00001D8B" w:rsidRPr="00127BB6" w:rsidRDefault="00001D8B" w:rsidP="00165862">
            <w:pPr>
              <w:snapToGrid w:val="0"/>
              <w:jc w:val="center"/>
              <w:rPr>
                <w:rFonts w:eastAsia="Calibri"/>
                <w:b/>
                <w:i/>
                <w:lang w:eastAsia="en-US"/>
              </w:rPr>
            </w:pPr>
            <w:r w:rsidRPr="00127BB6">
              <w:rPr>
                <w:rFonts w:eastAsia="Calibri"/>
                <w:b/>
                <w:i/>
                <w:lang w:eastAsia="en-US"/>
              </w:rPr>
              <w:t>Wpisać odpowiednio właściwy parametr oferowanego materiału</w:t>
            </w:r>
          </w:p>
          <w:p w14:paraId="0D74FA8E" w14:textId="77777777" w:rsidR="00001D8B" w:rsidRPr="00127BB6" w:rsidRDefault="00001D8B" w:rsidP="00165862">
            <w:pPr>
              <w:spacing w:after="120"/>
              <w:jc w:val="center"/>
              <w:rPr>
                <w:rFonts w:eastAsia="Calibri"/>
                <w:szCs w:val="24"/>
                <w:lang w:eastAsia="en-US"/>
              </w:rPr>
            </w:pPr>
            <w:r w:rsidRPr="00127BB6">
              <w:rPr>
                <w:rFonts w:eastAsia="Calibri"/>
                <w:szCs w:val="24"/>
                <w:lang w:eastAsia="en-US"/>
              </w:rPr>
              <w:t>/wypełnia oferent/</w:t>
            </w:r>
          </w:p>
        </w:tc>
      </w:tr>
      <w:tr w:rsidR="00127BB6" w:rsidRPr="00127BB6" w14:paraId="6D7A0489" w14:textId="77777777" w:rsidTr="00165862">
        <w:trPr>
          <w:cantSplit/>
          <w:trHeight w:val="342"/>
          <w:jc w:val="center"/>
        </w:trPr>
        <w:tc>
          <w:tcPr>
            <w:tcW w:w="567" w:type="dxa"/>
            <w:tcBorders>
              <w:left w:val="single" w:sz="4" w:space="0" w:color="000000"/>
              <w:bottom w:val="single" w:sz="4" w:space="0" w:color="000000"/>
            </w:tcBorders>
            <w:vAlign w:val="center"/>
          </w:tcPr>
          <w:p w14:paraId="73CEDF18"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i/>
                <w:lang w:eastAsia="en-US"/>
              </w:rPr>
            </w:pPr>
          </w:p>
        </w:tc>
        <w:tc>
          <w:tcPr>
            <w:tcW w:w="8189" w:type="dxa"/>
            <w:gridSpan w:val="4"/>
            <w:tcBorders>
              <w:left w:val="single" w:sz="4" w:space="0" w:color="000000"/>
              <w:bottom w:val="single" w:sz="4" w:space="0" w:color="000000"/>
              <w:right w:val="single" w:sz="4" w:space="0" w:color="000000"/>
            </w:tcBorders>
            <w:vAlign w:val="center"/>
          </w:tcPr>
          <w:p w14:paraId="38FA1811" w14:textId="77777777" w:rsidR="00001D8B" w:rsidRPr="00127BB6" w:rsidRDefault="00001D8B" w:rsidP="00165862">
            <w:pPr>
              <w:spacing w:after="120"/>
              <w:jc w:val="center"/>
              <w:rPr>
                <w:rFonts w:eastAsia="Calibri"/>
                <w:bCs/>
                <w:lang w:eastAsia="en-US"/>
              </w:rPr>
            </w:pPr>
            <w:r w:rsidRPr="00127BB6">
              <w:rPr>
                <w:rFonts w:eastAsia="Calibri"/>
                <w:bCs/>
                <w:lang w:eastAsia="en-US"/>
              </w:rPr>
              <w:t>SYGNALIZATOR KRAŃCOWY DLA DRÓG ODSTAWY ZAPEWNIĆ POWINIEN:</w:t>
            </w:r>
          </w:p>
        </w:tc>
      </w:tr>
      <w:tr w:rsidR="00127BB6" w:rsidRPr="00127BB6" w14:paraId="548C163B" w14:textId="77777777" w:rsidTr="00165862">
        <w:trPr>
          <w:trHeight w:val="223"/>
          <w:jc w:val="center"/>
        </w:trPr>
        <w:tc>
          <w:tcPr>
            <w:tcW w:w="567" w:type="dxa"/>
            <w:tcBorders>
              <w:left w:val="single" w:sz="4" w:space="0" w:color="000000"/>
              <w:bottom w:val="single" w:sz="4" w:space="0" w:color="000000"/>
            </w:tcBorders>
            <w:vAlign w:val="center"/>
          </w:tcPr>
          <w:p w14:paraId="7D0CFD18"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left w:val="single" w:sz="4" w:space="0" w:color="000000"/>
              <w:bottom w:val="single" w:sz="4" w:space="0" w:color="000000"/>
            </w:tcBorders>
            <w:vAlign w:val="center"/>
          </w:tcPr>
          <w:p w14:paraId="76566F56" w14:textId="77777777" w:rsidR="00001D8B" w:rsidRPr="00127BB6" w:rsidRDefault="00001D8B" w:rsidP="00165862">
            <w:pPr>
              <w:snapToGrid w:val="0"/>
              <w:jc w:val="both"/>
              <w:rPr>
                <w:rFonts w:eastAsia="Calibri"/>
                <w:lang w:eastAsia="en-US"/>
              </w:rPr>
            </w:pPr>
            <w:r w:rsidRPr="00127BB6">
              <w:rPr>
                <w:rFonts w:eastAsia="Calibri"/>
                <w:lang w:eastAsia="en-US"/>
              </w:rPr>
              <w:t xml:space="preserve">Łączność </w:t>
            </w:r>
            <w:proofErr w:type="spellStart"/>
            <w:r w:rsidRPr="00127BB6">
              <w:rPr>
                <w:rFonts w:eastAsia="Calibri"/>
                <w:lang w:eastAsia="en-US"/>
              </w:rPr>
              <w:t>simplexową</w:t>
            </w:r>
            <w:proofErr w:type="spellEnd"/>
            <w:r w:rsidRPr="00127BB6">
              <w:rPr>
                <w:rFonts w:eastAsia="Calibri"/>
                <w:lang w:eastAsia="en-US"/>
              </w:rPr>
              <w:t xml:space="preserve"> głośnomówiącą,</w:t>
            </w:r>
          </w:p>
        </w:tc>
        <w:tc>
          <w:tcPr>
            <w:tcW w:w="1899" w:type="dxa"/>
            <w:tcBorders>
              <w:left w:val="single" w:sz="4" w:space="0" w:color="000000"/>
              <w:bottom w:val="single" w:sz="4" w:space="0" w:color="000000"/>
              <w:right w:val="single" w:sz="4" w:space="0" w:color="000000"/>
            </w:tcBorders>
            <w:vAlign w:val="center"/>
          </w:tcPr>
          <w:p w14:paraId="6CFA2C8D" w14:textId="77777777" w:rsidR="00001D8B" w:rsidRPr="00127BB6" w:rsidRDefault="00001D8B" w:rsidP="00165862">
            <w:pPr>
              <w:snapToGrid w:val="0"/>
              <w:jc w:val="center"/>
              <w:rPr>
                <w:rFonts w:eastAsia="Calibri"/>
                <w:lang w:eastAsia="en-US"/>
              </w:rPr>
            </w:pPr>
          </w:p>
        </w:tc>
      </w:tr>
      <w:tr w:rsidR="00127BB6" w:rsidRPr="00127BB6" w14:paraId="29AABC78" w14:textId="77777777" w:rsidTr="00165862">
        <w:trPr>
          <w:trHeight w:val="223"/>
          <w:jc w:val="center"/>
        </w:trPr>
        <w:tc>
          <w:tcPr>
            <w:tcW w:w="567" w:type="dxa"/>
            <w:tcBorders>
              <w:left w:val="single" w:sz="4" w:space="0" w:color="000000"/>
              <w:bottom w:val="single" w:sz="4" w:space="0" w:color="000000"/>
            </w:tcBorders>
            <w:vAlign w:val="center"/>
          </w:tcPr>
          <w:p w14:paraId="1D3DBCC3"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left w:val="single" w:sz="4" w:space="0" w:color="000000"/>
              <w:bottom w:val="single" w:sz="4" w:space="0" w:color="000000"/>
            </w:tcBorders>
            <w:vAlign w:val="center"/>
          </w:tcPr>
          <w:p w14:paraId="647F4AD2" w14:textId="77777777" w:rsidR="00001D8B" w:rsidRPr="00127BB6" w:rsidRDefault="00001D8B" w:rsidP="00165862">
            <w:pPr>
              <w:snapToGrid w:val="0"/>
              <w:jc w:val="both"/>
              <w:rPr>
                <w:rFonts w:eastAsia="Calibri"/>
                <w:lang w:eastAsia="en-US"/>
              </w:rPr>
            </w:pPr>
            <w:r w:rsidRPr="00127BB6">
              <w:rPr>
                <w:rFonts w:eastAsia="Calibri"/>
                <w:lang w:eastAsia="en-US"/>
              </w:rPr>
              <w:t>Sygnalizację porozumiewawczą umownymi sygnałami akustycznymi,</w:t>
            </w:r>
          </w:p>
        </w:tc>
        <w:tc>
          <w:tcPr>
            <w:tcW w:w="1899" w:type="dxa"/>
            <w:tcBorders>
              <w:left w:val="single" w:sz="4" w:space="0" w:color="000000"/>
              <w:bottom w:val="single" w:sz="4" w:space="0" w:color="000000"/>
              <w:right w:val="single" w:sz="4" w:space="0" w:color="000000"/>
            </w:tcBorders>
            <w:vAlign w:val="center"/>
          </w:tcPr>
          <w:p w14:paraId="02664D29" w14:textId="77777777" w:rsidR="00001D8B" w:rsidRPr="00127BB6" w:rsidRDefault="00001D8B" w:rsidP="00165862">
            <w:pPr>
              <w:snapToGrid w:val="0"/>
              <w:jc w:val="center"/>
              <w:rPr>
                <w:rFonts w:eastAsia="Calibri"/>
                <w:lang w:eastAsia="en-US"/>
              </w:rPr>
            </w:pPr>
          </w:p>
        </w:tc>
      </w:tr>
      <w:tr w:rsidR="00127BB6" w:rsidRPr="00127BB6" w14:paraId="278CBABE" w14:textId="77777777" w:rsidTr="00165862">
        <w:trPr>
          <w:trHeight w:val="223"/>
          <w:jc w:val="center"/>
        </w:trPr>
        <w:tc>
          <w:tcPr>
            <w:tcW w:w="567" w:type="dxa"/>
            <w:tcBorders>
              <w:left w:val="single" w:sz="4" w:space="0" w:color="000000"/>
              <w:bottom w:val="single" w:sz="4" w:space="0" w:color="000000"/>
            </w:tcBorders>
            <w:vAlign w:val="center"/>
          </w:tcPr>
          <w:p w14:paraId="160CFF45"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left w:val="single" w:sz="4" w:space="0" w:color="000000"/>
              <w:bottom w:val="single" w:sz="4" w:space="0" w:color="000000"/>
            </w:tcBorders>
            <w:vAlign w:val="center"/>
          </w:tcPr>
          <w:p w14:paraId="0BA9C2FA" w14:textId="77777777" w:rsidR="00001D8B" w:rsidRPr="00127BB6" w:rsidRDefault="00001D8B" w:rsidP="00165862">
            <w:pPr>
              <w:snapToGrid w:val="0"/>
              <w:jc w:val="both"/>
              <w:rPr>
                <w:rFonts w:eastAsia="Calibri"/>
                <w:lang w:eastAsia="en-US"/>
              </w:rPr>
            </w:pPr>
            <w:r w:rsidRPr="00127BB6">
              <w:rPr>
                <w:rFonts w:eastAsia="Calibri"/>
                <w:lang w:eastAsia="en-US"/>
              </w:rPr>
              <w:t>Emisję sygnałów ostrzegawczych przed uruchomieniem przenośnika,</w:t>
            </w:r>
          </w:p>
        </w:tc>
        <w:tc>
          <w:tcPr>
            <w:tcW w:w="1899" w:type="dxa"/>
            <w:tcBorders>
              <w:left w:val="single" w:sz="4" w:space="0" w:color="000000"/>
              <w:bottom w:val="single" w:sz="4" w:space="0" w:color="000000"/>
              <w:right w:val="single" w:sz="4" w:space="0" w:color="000000"/>
            </w:tcBorders>
            <w:vAlign w:val="center"/>
          </w:tcPr>
          <w:p w14:paraId="0AA99A2F" w14:textId="77777777" w:rsidR="00001D8B" w:rsidRPr="00127BB6" w:rsidRDefault="00001D8B" w:rsidP="00165862">
            <w:pPr>
              <w:snapToGrid w:val="0"/>
              <w:jc w:val="center"/>
              <w:rPr>
                <w:rFonts w:eastAsia="Calibri"/>
                <w:lang w:eastAsia="en-US"/>
              </w:rPr>
            </w:pPr>
          </w:p>
        </w:tc>
      </w:tr>
      <w:tr w:rsidR="00127BB6" w:rsidRPr="00127BB6" w14:paraId="7837E22D" w14:textId="77777777" w:rsidTr="00165862">
        <w:trPr>
          <w:trHeight w:val="223"/>
          <w:jc w:val="center"/>
        </w:trPr>
        <w:tc>
          <w:tcPr>
            <w:tcW w:w="567" w:type="dxa"/>
            <w:tcBorders>
              <w:left w:val="single" w:sz="4" w:space="0" w:color="000000"/>
              <w:bottom w:val="single" w:sz="4" w:space="0" w:color="000000"/>
            </w:tcBorders>
            <w:vAlign w:val="center"/>
          </w:tcPr>
          <w:p w14:paraId="5049EB05"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left w:val="single" w:sz="4" w:space="0" w:color="000000"/>
              <w:bottom w:val="single" w:sz="4" w:space="0" w:color="000000"/>
            </w:tcBorders>
            <w:vAlign w:val="center"/>
          </w:tcPr>
          <w:p w14:paraId="3ECA0984" w14:textId="1B681EB0" w:rsidR="00001D8B" w:rsidRPr="00127BB6" w:rsidRDefault="00001D8B" w:rsidP="00165862">
            <w:pPr>
              <w:snapToGrid w:val="0"/>
              <w:jc w:val="both"/>
              <w:rPr>
                <w:rFonts w:eastAsia="Calibri"/>
                <w:lang w:eastAsia="en-US"/>
              </w:rPr>
            </w:pPr>
            <w:r w:rsidRPr="00127BB6">
              <w:rPr>
                <w:rFonts w:eastAsia="Calibri"/>
                <w:lang w:eastAsia="en-US"/>
              </w:rPr>
              <w:t xml:space="preserve">Kontrolę ciągłości żył toru transmisyjnego </w:t>
            </w:r>
          </w:p>
        </w:tc>
        <w:tc>
          <w:tcPr>
            <w:tcW w:w="1899" w:type="dxa"/>
            <w:tcBorders>
              <w:left w:val="single" w:sz="4" w:space="0" w:color="000000"/>
              <w:bottom w:val="single" w:sz="4" w:space="0" w:color="000000"/>
              <w:right w:val="single" w:sz="4" w:space="0" w:color="000000"/>
            </w:tcBorders>
            <w:vAlign w:val="center"/>
          </w:tcPr>
          <w:p w14:paraId="67DBD99A" w14:textId="77777777" w:rsidR="00001D8B" w:rsidRPr="00127BB6" w:rsidRDefault="00001D8B" w:rsidP="00165862">
            <w:pPr>
              <w:snapToGrid w:val="0"/>
              <w:jc w:val="center"/>
              <w:rPr>
                <w:rFonts w:eastAsia="Calibri"/>
                <w:lang w:eastAsia="en-US"/>
              </w:rPr>
            </w:pPr>
          </w:p>
        </w:tc>
      </w:tr>
      <w:tr w:rsidR="00127BB6" w:rsidRPr="00127BB6" w14:paraId="242D7895" w14:textId="77777777" w:rsidTr="00165862">
        <w:trPr>
          <w:trHeight w:val="1139"/>
          <w:jc w:val="center"/>
        </w:trPr>
        <w:tc>
          <w:tcPr>
            <w:tcW w:w="567" w:type="dxa"/>
            <w:tcBorders>
              <w:left w:val="single" w:sz="4" w:space="0" w:color="000000"/>
              <w:bottom w:val="single" w:sz="4" w:space="0" w:color="000000"/>
            </w:tcBorders>
            <w:vAlign w:val="center"/>
          </w:tcPr>
          <w:p w14:paraId="12ECD482"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left w:val="single" w:sz="4" w:space="0" w:color="000000"/>
              <w:bottom w:val="single" w:sz="4" w:space="0" w:color="000000"/>
            </w:tcBorders>
            <w:vAlign w:val="center"/>
          </w:tcPr>
          <w:p w14:paraId="22A131F5" w14:textId="77777777" w:rsidR="00001D8B" w:rsidRPr="00127BB6" w:rsidRDefault="00001D8B" w:rsidP="00165862">
            <w:pPr>
              <w:snapToGrid w:val="0"/>
              <w:rPr>
                <w:rFonts w:eastAsia="Calibri"/>
                <w:sz w:val="18"/>
                <w:szCs w:val="18"/>
                <w:lang w:eastAsia="en-US"/>
              </w:rPr>
            </w:pPr>
            <w:r w:rsidRPr="00127BB6">
              <w:rPr>
                <w:rFonts w:eastAsia="Calibri"/>
                <w:sz w:val="18"/>
                <w:szCs w:val="18"/>
                <w:lang w:eastAsia="en-US"/>
              </w:rPr>
              <w:t>Wykonanie iskrobezpieczne umożliwić powinno jego stosowanie w wyrobiskach:</w:t>
            </w:r>
          </w:p>
          <w:p w14:paraId="1D06365C" w14:textId="77777777" w:rsidR="00001D8B" w:rsidRPr="00127BB6" w:rsidRDefault="00001D8B" w:rsidP="00165862">
            <w:pPr>
              <w:snapToGrid w:val="0"/>
              <w:rPr>
                <w:rFonts w:eastAsia="Calibri"/>
                <w:sz w:val="18"/>
                <w:szCs w:val="18"/>
                <w:lang w:eastAsia="en-US"/>
              </w:rPr>
            </w:pPr>
            <w:r w:rsidRPr="00127BB6">
              <w:rPr>
                <w:rFonts w:eastAsia="Calibri"/>
                <w:sz w:val="18"/>
                <w:szCs w:val="18"/>
                <w:lang w:eastAsia="en-US"/>
              </w:rPr>
              <w:t xml:space="preserve">- o dowolnej koncentracji metanu (dla zasilania bateryjnego – kategoria </w:t>
            </w:r>
            <w:proofErr w:type="spellStart"/>
            <w:r w:rsidRPr="00127BB6">
              <w:rPr>
                <w:rFonts w:eastAsia="Calibri"/>
                <w:sz w:val="18"/>
                <w:szCs w:val="18"/>
                <w:lang w:eastAsia="en-US"/>
              </w:rPr>
              <w:t>ia</w:t>
            </w:r>
            <w:proofErr w:type="spellEnd"/>
            <w:r w:rsidRPr="00127BB6">
              <w:rPr>
                <w:rFonts w:eastAsia="Calibri"/>
                <w:sz w:val="18"/>
                <w:szCs w:val="18"/>
                <w:lang w:eastAsia="en-US"/>
              </w:rPr>
              <w:t>)</w:t>
            </w:r>
          </w:p>
          <w:p w14:paraId="12601D4C" w14:textId="77777777" w:rsidR="00001D8B" w:rsidRPr="00127BB6" w:rsidRDefault="00001D8B" w:rsidP="00165862">
            <w:pPr>
              <w:snapToGrid w:val="0"/>
              <w:rPr>
                <w:rFonts w:eastAsia="Calibri"/>
                <w:sz w:val="18"/>
                <w:szCs w:val="18"/>
                <w:lang w:eastAsia="en-US"/>
              </w:rPr>
            </w:pPr>
            <w:r w:rsidRPr="00127BB6">
              <w:rPr>
                <w:rFonts w:eastAsia="Calibri"/>
                <w:sz w:val="18"/>
                <w:szCs w:val="18"/>
                <w:lang w:eastAsia="en-US"/>
              </w:rPr>
              <w:t>- o koncentracji metanu dozwolonej przepisami (dla zasilania sieciowego</w:t>
            </w:r>
          </w:p>
          <w:p w14:paraId="0C50B717" w14:textId="77777777" w:rsidR="00001D8B" w:rsidRPr="00127BB6" w:rsidRDefault="00001D8B" w:rsidP="00165862">
            <w:pPr>
              <w:snapToGrid w:val="0"/>
              <w:rPr>
                <w:rFonts w:eastAsia="Calibri"/>
                <w:sz w:val="18"/>
                <w:szCs w:val="18"/>
                <w:lang w:eastAsia="en-US"/>
              </w:rPr>
            </w:pPr>
            <w:r w:rsidRPr="00127BB6">
              <w:rPr>
                <w:rFonts w:eastAsia="Calibri"/>
                <w:sz w:val="18"/>
                <w:szCs w:val="18"/>
                <w:lang w:eastAsia="en-US"/>
              </w:rPr>
              <w:t xml:space="preserve">- kategoria </w:t>
            </w:r>
            <w:proofErr w:type="spellStart"/>
            <w:r w:rsidRPr="00127BB6">
              <w:rPr>
                <w:rFonts w:eastAsia="Calibri"/>
                <w:sz w:val="18"/>
                <w:szCs w:val="18"/>
                <w:lang w:eastAsia="en-US"/>
              </w:rPr>
              <w:t>ib</w:t>
            </w:r>
            <w:proofErr w:type="spellEnd"/>
            <w:r w:rsidRPr="00127BB6">
              <w:rPr>
                <w:rFonts w:eastAsia="Calibri"/>
                <w:sz w:val="18"/>
                <w:szCs w:val="18"/>
                <w:lang w:eastAsia="en-US"/>
              </w:rPr>
              <w:t>).</w:t>
            </w:r>
          </w:p>
        </w:tc>
        <w:tc>
          <w:tcPr>
            <w:tcW w:w="1899" w:type="dxa"/>
            <w:tcBorders>
              <w:left w:val="single" w:sz="4" w:space="0" w:color="000000"/>
              <w:bottom w:val="single" w:sz="4" w:space="0" w:color="000000"/>
              <w:right w:val="single" w:sz="4" w:space="0" w:color="000000"/>
            </w:tcBorders>
            <w:vAlign w:val="center"/>
          </w:tcPr>
          <w:p w14:paraId="0F8CB5F7" w14:textId="77777777" w:rsidR="00001D8B" w:rsidRPr="00127BB6" w:rsidRDefault="00001D8B" w:rsidP="00165862">
            <w:pPr>
              <w:snapToGrid w:val="0"/>
              <w:jc w:val="center"/>
              <w:rPr>
                <w:rFonts w:eastAsia="Calibri"/>
                <w:lang w:eastAsia="en-US"/>
              </w:rPr>
            </w:pPr>
          </w:p>
        </w:tc>
      </w:tr>
      <w:tr w:rsidR="00127BB6" w:rsidRPr="00127BB6" w14:paraId="2F3220F1" w14:textId="77777777" w:rsidTr="00165862">
        <w:trPr>
          <w:cantSplit/>
          <w:trHeight w:val="223"/>
          <w:jc w:val="center"/>
        </w:trPr>
        <w:tc>
          <w:tcPr>
            <w:tcW w:w="8756" w:type="dxa"/>
            <w:gridSpan w:val="5"/>
            <w:tcBorders>
              <w:left w:val="single" w:sz="4" w:space="0" w:color="000000"/>
              <w:bottom w:val="single" w:sz="4" w:space="0" w:color="000000"/>
              <w:right w:val="single" w:sz="4" w:space="0" w:color="000000"/>
            </w:tcBorders>
            <w:shd w:val="clear" w:color="auto" w:fill="D9D9D9"/>
            <w:vAlign w:val="center"/>
          </w:tcPr>
          <w:p w14:paraId="7F77BA47" w14:textId="77777777" w:rsidR="00001D8B" w:rsidRPr="00127BB6" w:rsidRDefault="00001D8B" w:rsidP="00165862">
            <w:pPr>
              <w:snapToGrid w:val="0"/>
              <w:jc w:val="center"/>
              <w:rPr>
                <w:rFonts w:eastAsia="Calibri"/>
                <w:b/>
                <w:lang w:eastAsia="en-US"/>
              </w:rPr>
            </w:pPr>
            <w:r w:rsidRPr="00127BB6">
              <w:rPr>
                <w:rFonts w:eastAsia="Calibri"/>
                <w:b/>
                <w:lang w:eastAsia="en-US"/>
              </w:rPr>
              <w:t>Wymagane parametry sygnałów akustycznych:</w:t>
            </w:r>
          </w:p>
        </w:tc>
      </w:tr>
      <w:tr w:rsidR="00127BB6" w:rsidRPr="00127BB6" w14:paraId="75D3741B" w14:textId="77777777" w:rsidTr="00165862">
        <w:trPr>
          <w:trHeight w:val="446"/>
          <w:jc w:val="center"/>
        </w:trPr>
        <w:tc>
          <w:tcPr>
            <w:tcW w:w="567" w:type="dxa"/>
            <w:tcBorders>
              <w:left w:val="single" w:sz="4" w:space="0" w:color="000000"/>
              <w:bottom w:val="single" w:sz="4" w:space="0" w:color="000000"/>
            </w:tcBorders>
            <w:vAlign w:val="center"/>
          </w:tcPr>
          <w:p w14:paraId="31268DCD"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left w:val="single" w:sz="4" w:space="0" w:color="000000"/>
              <w:bottom w:val="single" w:sz="4" w:space="0" w:color="000000"/>
            </w:tcBorders>
            <w:vAlign w:val="center"/>
          </w:tcPr>
          <w:p w14:paraId="2F1AB98E"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 rodzaj łączności</w:t>
            </w:r>
          </w:p>
        </w:tc>
        <w:tc>
          <w:tcPr>
            <w:tcW w:w="3773" w:type="dxa"/>
            <w:gridSpan w:val="2"/>
            <w:tcBorders>
              <w:left w:val="single" w:sz="4" w:space="0" w:color="000000"/>
              <w:bottom w:val="single" w:sz="4" w:space="0" w:color="000000"/>
            </w:tcBorders>
            <w:vAlign w:val="center"/>
          </w:tcPr>
          <w:p w14:paraId="2F4D4C63" w14:textId="77777777" w:rsidR="00001D8B" w:rsidRPr="00127BB6" w:rsidRDefault="00001D8B" w:rsidP="00165862">
            <w:pPr>
              <w:widowControl w:val="0"/>
              <w:suppressAutoHyphens/>
              <w:autoSpaceDE w:val="0"/>
              <w:snapToGrid w:val="0"/>
              <w:rPr>
                <w:rFonts w:eastAsia="Calibri"/>
                <w:kern w:val="1"/>
                <w:lang w:eastAsia="ar-SA"/>
              </w:rPr>
            </w:pPr>
            <w:proofErr w:type="spellStart"/>
            <w:r w:rsidRPr="00127BB6">
              <w:rPr>
                <w:rFonts w:eastAsia="Calibri"/>
                <w:kern w:val="1"/>
                <w:lang w:eastAsia="ar-SA"/>
              </w:rPr>
              <w:t>simplex</w:t>
            </w:r>
            <w:proofErr w:type="spellEnd"/>
            <w:r w:rsidRPr="00127BB6">
              <w:rPr>
                <w:rFonts w:eastAsia="Calibri"/>
                <w:kern w:val="1"/>
                <w:lang w:eastAsia="ar-SA"/>
              </w:rPr>
              <w:t xml:space="preserve"> (sterowanie ręczne przyciskiem N/O)</w:t>
            </w:r>
          </w:p>
        </w:tc>
        <w:tc>
          <w:tcPr>
            <w:tcW w:w="1899" w:type="dxa"/>
            <w:tcBorders>
              <w:left w:val="single" w:sz="4" w:space="0" w:color="000000"/>
              <w:bottom w:val="single" w:sz="4" w:space="0" w:color="000000"/>
              <w:right w:val="single" w:sz="4" w:space="0" w:color="000000"/>
            </w:tcBorders>
            <w:vAlign w:val="center"/>
          </w:tcPr>
          <w:p w14:paraId="43783699" w14:textId="77777777" w:rsidR="00001D8B" w:rsidRPr="00127BB6" w:rsidRDefault="00001D8B" w:rsidP="00165862">
            <w:pPr>
              <w:snapToGrid w:val="0"/>
              <w:jc w:val="center"/>
              <w:rPr>
                <w:rFonts w:eastAsia="Calibri"/>
                <w:lang w:eastAsia="en-US"/>
              </w:rPr>
            </w:pPr>
          </w:p>
        </w:tc>
      </w:tr>
      <w:tr w:rsidR="00127BB6" w:rsidRPr="00127BB6" w14:paraId="00D80423" w14:textId="77777777" w:rsidTr="00165862">
        <w:trPr>
          <w:trHeight w:val="223"/>
          <w:jc w:val="center"/>
        </w:trPr>
        <w:tc>
          <w:tcPr>
            <w:tcW w:w="567" w:type="dxa"/>
            <w:tcBorders>
              <w:left w:val="single" w:sz="4" w:space="0" w:color="000000"/>
              <w:bottom w:val="single" w:sz="4" w:space="0" w:color="000000"/>
            </w:tcBorders>
            <w:vAlign w:val="center"/>
          </w:tcPr>
          <w:p w14:paraId="4C1A188F"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left w:val="single" w:sz="4" w:space="0" w:color="000000"/>
              <w:bottom w:val="single" w:sz="4" w:space="0" w:color="000000"/>
            </w:tcBorders>
            <w:vAlign w:val="center"/>
          </w:tcPr>
          <w:p w14:paraId="202CFD65"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 poziom sygnałów rozmównych</w:t>
            </w:r>
          </w:p>
        </w:tc>
        <w:tc>
          <w:tcPr>
            <w:tcW w:w="3773" w:type="dxa"/>
            <w:gridSpan w:val="2"/>
            <w:tcBorders>
              <w:left w:val="single" w:sz="4" w:space="0" w:color="000000"/>
              <w:bottom w:val="single" w:sz="4" w:space="0" w:color="000000"/>
            </w:tcBorders>
            <w:vAlign w:val="center"/>
          </w:tcPr>
          <w:p w14:paraId="7901BE31"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1,5Vpp +0,2 -0,3Vpp</w:t>
            </w:r>
          </w:p>
        </w:tc>
        <w:tc>
          <w:tcPr>
            <w:tcW w:w="1899" w:type="dxa"/>
            <w:tcBorders>
              <w:left w:val="single" w:sz="4" w:space="0" w:color="000000"/>
              <w:bottom w:val="single" w:sz="4" w:space="0" w:color="000000"/>
              <w:right w:val="single" w:sz="4" w:space="0" w:color="000000"/>
            </w:tcBorders>
            <w:vAlign w:val="center"/>
          </w:tcPr>
          <w:p w14:paraId="52EA47F9" w14:textId="77777777" w:rsidR="00001D8B" w:rsidRPr="00127BB6" w:rsidRDefault="00001D8B" w:rsidP="00165862">
            <w:pPr>
              <w:snapToGrid w:val="0"/>
              <w:jc w:val="center"/>
              <w:rPr>
                <w:rFonts w:eastAsia="Calibri"/>
                <w:lang w:eastAsia="en-US"/>
              </w:rPr>
            </w:pPr>
          </w:p>
        </w:tc>
      </w:tr>
      <w:tr w:rsidR="00127BB6" w:rsidRPr="00127BB6" w14:paraId="06CFB8E5" w14:textId="77777777" w:rsidTr="00165862">
        <w:trPr>
          <w:trHeight w:val="461"/>
          <w:jc w:val="center"/>
        </w:trPr>
        <w:tc>
          <w:tcPr>
            <w:tcW w:w="567" w:type="dxa"/>
            <w:tcBorders>
              <w:left w:val="single" w:sz="4" w:space="0" w:color="000000"/>
              <w:bottom w:val="single" w:sz="4" w:space="0" w:color="000000"/>
            </w:tcBorders>
            <w:vAlign w:val="center"/>
          </w:tcPr>
          <w:p w14:paraId="7A235CAC"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left w:val="single" w:sz="4" w:space="0" w:color="000000"/>
              <w:bottom w:val="single" w:sz="4" w:space="0" w:color="000000"/>
            </w:tcBorders>
            <w:vAlign w:val="center"/>
          </w:tcPr>
          <w:p w14:paraId="39A727E6"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 poziom sygnałów porozumiewawczych</w:t>
            </w:r>
          </w:p>
        </w:tc>
        <w:tc>
          <w:tcPr>
            <w:tcW w:w="3773" w:type="dxa"/>
            <w:gridSpan w:val="2"/>
            <w:tcBorders>
              <w:left w:val="single" w:sz="4" w:space="0" w:color="000000"/>
              <w:bottom w:val="single" w:sz="4" w:space="0" w:color="000000"/>
            </w:tcBorders>
            <w:vAlign w:val="center"/>
          </w:tcPr>
          <w:p w14:paraId="5CB279D8"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1,5Vpp +0,2 -0,3Vpp</w:t>
            </w:r>
          </w:p>
        </w:tc>
        <w:tc>
          <w:tcPr>
            <w:tcW w:w="1899" w:type="dxa"/>
            <w:tcBorders>
              <w:left w:val="single" w:sz="4" w:space="0" w:color="000000"/>
              <w:bottom w:val="single" w:sz="4" w:space="0" w:color="000000"/>
              <w:right w:val="single" w:sz="4" w:space="0" w:color="000000"/>
            </w:tcBorders>
            <w:vAlign w:val="center"/>
          </w:tcPr>
          <w:p w14:paraId="45F944C3" w14:textId="77777777" w:rsidR="00001D8B" w:rsidRPr="00127BB6" w:rsidRDefault="00001D8B" w:rsidP="00165862">
            <w:pPr>
              <w:snapToGrid w:val="0"/>
              <w:jc w:val="center"/>
              <w:rPr>
                <w:rFonts w:eastAsia="Calibri"/>
                <w:lang w:eastAsia="en-US"/>
              </w:rPr>
            </w:pPr>
          </w:p>
        </w:tc>
      </w:tr>
      <w:tr w:rsidR="00127BB6" w:rsidRPr="00127BB6" w14:paraId="7062954E" w14:textId="77777777" w:rsidTr="00165862">
        <w:trPr>
          <w:trHeight w:val="446"/>
          <w:jc w:val="center"/>
        </w:trPr>
        <w:tc>
          <w:tcPr>
            <w:tcW w:w="567" w:type="dxa"/>
            <w:tcBorders>
              <w:left w:val="single" w:sz="4" w:space="0" w:color="000000"/>
              <w:bottom w:val="single" w:sz="4" w:space="0" w:color="000000"/>
            </w:tcBorders>
            <w:vAlign w:val="center"/>
          </w:tcPr>
          <w:p w14:paraId="69F4EAAD"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left w:val="single" w:sz="4" w:space="0" w:color="000000"/>
              <w:bottom w:val="single" w:sz="4" w:space="0" w:color="000000"/>
            </w:tcBorders>
            <w:vAlign w:val="center"/>
          </w:tcPr>
          <w:p w14:paraId="73DBE59B"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 częstotliwość sygnału porozumiewawczego</w:t>
            </w:r>
          </w:p>
        </w:tc>
        <w:tc>
          <w:tcPr>
            <w:tcW w:w="3773" w:type="dxa"/>
            <w:gridSpan w:val="2"/>
            <w:tcBorders>
              <w:left w:val="single" w:sz="4" w:space="0" w:color="000000"/>
              <w:bottom w:val="single" w:sz="4" w:space="0" w:color="000000"/>
            </w:tcBorders>
            <w:vAlign w:val="center"/>
          </w:tcPr>
          <w:p w14:paraId="560467B0"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600Hz ±20 %</w:t>
            </w:r>
          </w:p>
        </w:tc>
        <w:tc>
          <w:tcPr>
            <w:tcW w:w="1899" w:type="dxa"/>
            <w:tcBorders>
              <w:left w:val="single" w:sz="4" w:space="0" w:color="000000"/>
              <w:bottom w:val="single" w:sz="4" w:space="0" w:color="000000"/>
              <w:right w:val="single" w:sz="4" w:space="0" w:color="000000"/>
            </w:tcBorders>
            <w:vAlign w:val="center"/>
          </w:tcPr>
          <w:p w14:paraId="020AB8DD" w14:textId="77777777" w:rsidR="00001D8B" w:rsidRPr="00127BB6" w:rsidRDefault="00001D8B" w:rsidP="00165862">
            <w:pPr>
              <w:snapToGrid w:val="0"/>
              <w:jc w:val="center"/>
              <w:rPr>
                <w:rFonts w:eastAsia="Calibri"/>
                <w:lang w:eastAsia="en-US"/>
              </w:rPr>
            </w:pPr>
          </w:p>
        </w:tc>
      </w:tr>
      <w:tr w:rsidR="00127BB6" w:rsidRPr="00127BB6" w14:paraId="025F2754" w14:textId="77777777" w:rsidTr="00165862">
        <w:trPr>
          <w:trHeight w:val="446"/>
          <w:jc w:val="center"/>
        </w:trPr>
        <w:tc>
          <w:tcPr>
            <w:tcW w:w="567" w:type="dxa"/>
            <w:tcBorders>
              <w:left w:val="single" w:sz="4" w:space="0" w:color="000000"/>
              <w:bottom w:val="single" w:sz="4" w:space="0" w:color="auto"/>
            </w:tcBorders>
            <w:vAlign w:val="center"/>
          </w:tcPr>
          <w:p w14:paraId="1106B2D3"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left w:val="single" w:sz="4" w:space="0" w:color="000000"/>
              <w:bottom w:val="single" w:sz="4" w:space="0" w:color="auto"/>
            </w:tcBorders>
            <w:vAlign w:val="center"/>
          </w:tcPr>
          <w:p w14:paraId="4906F8D5"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 poziom sygnałów ostrzegawczych</w:t>
            </w:r>
          </w:p>
        </w:tc>
        <w:tc>
          <w:tcPr>
            <w:tcW w:w="3773" w:type="dxa"/>
            <w:gridSpan w:val="2"/>
            <w:tcBorders>
              <w:left w:val="single" w:sz="4" w:space="0" w:color="000000"/>
              <w:bottom w:val="single" w:sz="4" w:space="0" w:color="auto"/>
            </w:tcBorders>
            <w:vAlign w:val="center"/>
          </w:tcPr>
          <w:p w14:paraId="2B84D55A"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2Vpp +0,2 -0,3Vpp</w:t>
            </w:r>
          </w:p>
        </w:tc>
        <w:tc>
          <w:tcPr>
            <w:tcW w:w="1899" w:type="dxa"/>
            <w:tcBorders>
              <w:left w:val="single" w:sz="4" w:space="0" w:color="000000"/>
              <w:bottom w:val="single" w:sz="4" w:space="0" w:color="auto"/>
              <w:right w:val="single" w:sz="4" w:space="0" w:color="000000"/>
            </w:tcBorders>
            <w:vAlign w:val="center"/>
          </w:tcPr>
          <w:p w14:paraId="21F9AC99" w14:textId="77777777" w:rsidR="00001D8B" w:rsidRPr="00127BB6" w:rsidRDefault="00001D8B" w:rsidP="00165862">
            <w:pPr>
              <w:snapToGrid w:val="0"/>
              <w:jc w:val="center"/>
              <w:rPr>
                <w:rFonts w:eastAsia="Calibri"/>
                <w:lang w:eastAsia="en-US"/>
              </w:rPr>
            </w:pPr>
          </w:p>
        </w:tc>
      </w:tr>
      <w:tr w:rsidR="00127BB6" w:rsidRPr="00127BB6" w14:paraId="751DAA81" w14:textId="77777777" w:rsidTr="00165862">
        <w:trPr>
          <w:trHeight w:val="461"/>
          <w:jc w:val="center"/>
        </w:trPr>
        <w:tc>
          <w:tcPr>
            <w:tcW w:w="567" w:type="dxa"/>
            <w:tcBorders>
              <w:top w:val="single" w:sz="4" w:space="0" w:color="auto"/>
              <w:left w:val="single" w:sz="4" w:space="0" w:color="auto"/>
              <w:bottom w:val="single" w:sz="4" w:space="0" w:color="auto"/>
              <w:right w:val="single" w:sz="4" w:space="0" w:color="auto"/>
            </w:tcBorders>
            <w:vAlign w:val="center"/>
          </w:tcPr>
          <w:p w14:paraId="17746868"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top w:val="single" w:sz="4" w:space="0" w:color="auto"/>
              <w:left w:val="single" w:sz="4" w:space="0" w:color="auto"/>
              <w:bottom w:val="single" w:sz="4" w:space="0" w:color="auto"/>
              <w:right w:val="single" w:sz="4" w:space="0" w:color="auto"/>
            </w:tcBorders>
            <w:vAlign w:val="center"/>
          </w:tcPr>
          <w:p w14:paraId="67D61BAC"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 poziom zbiorowego sygnału ostrzegawczego</w:t>
            </w:r>
          </w:p>
        </w:tc>
        <w:tc>
          <w:tcPr>
            <w:tcW w:w="3773" w:type="dxa"/>
            <w:gridSpan w:val="2"/>
            <w:tcBorders>
              <w:top w:val="single" w:sz="4" w:space="0" w:color="auto"/>
              <w:left w:val="single" w:sz="4" w:space="0" w:color="auto"/>
              <w:bottom w:val="single" w:sz="4" w:space="0" w:color="auto"/>
              <w:right w:val="single" w:sz="4" w:space="0" w:color="auto"/>
            </w:tcBorders>
            <w:vAlign w:val="center"/>
          </w:tcPr>
          <w:p w14:paraId="1BF087AD"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1,5Vpp +0,2 -0,3Vpp</w:t>
            </w:r>
          </w:p>
        </w:tc>
        <w:tc>
          <w:tcPr>
            <w:tcW w:w="1899" w:type="dxa"/>
            <w:tcBorders>
              <w:top w:val="single" w:sz="4" w:space="0" w:color="auto"/>
              <w:left w:val="single" w:sz="4" w:space="0" w:color="auto"/>
              <w:bottom w:val="single" w:sz="4" w:space="0" w:color="auto"/>
              <w:right w:val="single" w:sz="4" w:space="0" w:color="auto"/>
            </w:tcBorders>
            <w:vAlign w:val="center"/>
          </w:tcPr>
          <w:p w14:paraId="7591CACA" w14:textId="77777777" w:rsidR="00001D8B" w:rsidRPr="00127BB6" w:rsidRDefault="00001D8B" w:rsidP="00165862">
            <w:pPr>
              <w:snapToGrid w:val="0"/>
              <w:jc w:val="center"/>
              <w:rPr>
                <w:rFonts w:eastAsia="Calibri"/>
                <w:lang w:eastAsia="en-US"/>
              </w:rPr>
            </w:pPr>
          </w:p>
        </w:tc>
      </w:tr>
      <w:tr w:rsidR="00127BB6" w:rsidRPr="00127BB6" w14:paraId="26FE32E8" w14:textId="77777777" w:rsidTr="00165862">
        <w:trPr>
          <w:trHeight w:val="907"/>
          <w:jc w:val="center"/>
        </w:trPr>
        <w:tc>
          <w:tcPr>
            <w:tcW w:w="567" w:type="dxa"/>
            <w:tcBorders>
              <w:top w:val="single" w:sz="4" w:space="0" w:color="auto"/>
              <w:left w:val="single" w:sz="4" w:space="0" w:color="000000"/>
              <w:bottom w:val="single" w:sz="4" w:space="0" w:color="auto"/>
            </w:tcBorders>
            <w:vAlign w:val="center"/>
          </w:tcPr>
          <w:p w14:paraId="0E231246"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top w:val="single" w:sz="4" w:space="0" w:color="auto"/>
              <w:left w:val="single" w:sz="4" w:space="0" w:color="000000"/>
              <w:bottom w:val="single" w:sz="4" w:space="0" w:color="auto"/>
            </w:tcBorders>
            <w:vAlign w:val="center"/>
          </w:tcPr>
          <w:p w14:paraId="7280C132"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 częstotliwość sygnału ostrzegawczego (doprowadzonego z urządzenia współpracującego np. PUMA)</w:t>
            </w:r>
          </w:p>
        </w:tc>
        <w:tc>
          <w:tcPr>
            <w:tcW w:w="3773" w:type="dxa"/>
            <w:gridSpan w:val="2"/>
            <w:tcBorders>
              <w:top w:val="single" w:sz="4" w:space="0" w:color="auto"/>
              <w:left w:val="single" w:sz="4" w:space="0" w:color="000000"/>
              <w:bottom w:val="single" w:sz="4" w:space="0" w:color="auto"/>
            </w:tcBorders>
            <w:vAlign w:val="center"/>
          </w:tcPr>
          <w:p w14:paraId="50809D17" w14:textId="77777777" w:rsidR="00001D8B" w:rsidRPr="00127BB6" w:rsidRDefault="00001D8B" w:rsidP="00165862">
            <w:pPr>
              <w:widowControl w:val="0"/>
              <w:suppressAutoHyphens/>
              <w:autoSpaceDE w:val="0"/>
              <w:snapToGrid w:val="0"/>
              <w:rPr>
                <w:rFonts w:eastAsia="Calibri"/>
                <w:kern w:val="1"/>
                <w:lang w:eastAsia="ar-SA"/>
              </w:rPr>
            </w:pPr>
            <w:r w:rsidRPr="00127BB6">
              <w:rPr>
                <w:rFonts w:eastAsia="Calibri"/>
                <w:kern w:val="1"/>
                <w:lang w:eastAsia="ar-SA"/>
              </w:rPr>
              <w:t xml:space="preserve">700Hz dew. 50-200Hz, </w:t>
            </w:r>
            <w:proofErr w:type="spellStart"/>
            <w:r w:rsidRPr="00127BB6">
              <w:rPr>
                <w:rFonts w:eastAsia="Calibri"/>
                <w:kern w:val="1"/>
                <w:lang w:eastAsia="ar-SA"/>
              </w:rPr>
              <w:t>mod</w:t>
            </w:r>
            <w:proofErr w:type="spellEnd"/>
            <w:r w:rsidRPr="00127BB6">
              <w:rPr>
                <w:rFonts w:eastAsia="Calibri"/>
                <w:kern w:val="1"/>
                <w:lang w:eastAsia="ar-SA"/>
              </w:rPr>
              <w:t>. 0,9-1,1Hz</w:t>
            </w:r>
          </w:p>
        </w:tc>
        <w:tc>
          <w:tcPr>
            <w:tcW w:w="1899" w:type="dxa"/>
            <w:tcBorders>
              <w:top w:val="single" w:sz="4" w:space="0" w:color="auto"/>
              <w:left w:val="single" w:sz="4" w:space="0" w:color="000000"/>
              <w:bottom w:val="single" w:sz="4" w:space="0" w:color="auto"/>
              <w:right w:val="single" w:sz="4" w:space="0" w:color="000000"/>
            </w:tcBorders>
            <w:vAlign w:val="center"/>
          </w:tcPr>
          <w:p w14:paraId="711753FE" w14:textId="77777777" w:rsidR="00001D8B" w:rsidRPr="00127BB6" w:rsidRDefault="00001D8B" w:rsidP="00165862">
            <w:pPr>
              <w:snapToGrid w:val="0"/>
              <w:jc w:val="center"/>
              <w:rPr>
                <w:rFonts w:eastAsia="Calibri"/>
                <w:lang w:eastAsia="en-US"/>
              </w:rPr>
            </w:pPr>
          </w:p>
        </w:tc>
      </w:tr>
      <w:tr w:rsidR="00127BB6" w:rsidRPr="00127BB6" w14:paraId="4CB709B2" w14:textId="77777777" w:rsidTr="00165862">
        <w:trPr>
          <w:trHeight w:val="907"/>
          <w:jc w:val="center"/>
        </w:trPr>
        <w:tc>
          <w:tcPr>
            <w:tcW w:w="567" w:type="dxa"/>
            <w:tcBorders>
              <w:top w:val="single" w:sz="4" w:space="0" w:color="auto"/>
              <w:left w:val="single" w:sz="4" w:space="0" w:color="auto"/>
              <w:bottom w:val="single" w:sz="4" w:space="0" w:color="auto"/>
              <w:right w:val="single" w:sz="4" w:space="0" w:color="auto"/>
            </w:tcBorders>
            <w:vAlign w:val="center"/>
          </w:tcPr>
          <w:p w14:paraId="00F3BD09"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top w:val="single" w:sz="4" w:space="0" w:color="auto"/>
              <w:left w:val="single" w:sz="4" w:space="0" w:color="auto"/>
              <w:bottom w:val="single" w:sz="4" w:space="0" w:color="auto"/>
              <w:right w:val="single" w:sz="4" w:space="0" w:color="auto"/>
            </w:tcBorders>
            <w:vAlign w:val="center"/>
          </w:tcPr>
          <w:p w14:paraId="21A7B213" w14:textId="77777777" w:rsidR="00001D8B" w:rsidRPr="00127BB6" w:rsidRDefault="00001D8B" w:rsidP="00165862">
            <w:pPr>
              <w:widowControl w:val="0"/>
              <w:suppressAutoHyphens/>
              <w:autoSpaceDE w:val="0"/>
              <w:snapToGrid w:val="0"/>
              <w:rPr>
                <w:rFonts w:eastAsia="Calibri"/>
                <w:b/>
                <w:kern w:val="1"/>
                <w:lang w:eastAsia="ar-SA"/>
              </w:rPr>
            </w:pPr>
            <w:r w:rsidRPr="00127BB6">
              <w:rPr>
                <w:rFonts w:eastAsia="Calibri"/>
                <w:kern w:val="1"/>
                <w:lang w:eastAsia="ar-SA"/>
              </w:rPr>
              <w:t xml:space="preserve">Urządzenie stanowić musi element składowy systemu UGO-86/1 nr </w:t>
            </w:r>
            <w:r w:rsidRPr="00127BB6">
              <w:rPr>
                <w:rFonts w:eastAsia="Calibri"/>
                <w:b/>
                <w:bCs/>
                <w:kern w:val="1"/>
              </w:rPr>
              <w:t xml:space="preserve">52-0250, </w:t>
            </w:r>
            <w:r w:rsidRPr="00127BB6">
              <w:rPr>
                <w:rFonts w:eastAsia="Calibri"/>
                <w:bCs/>
                <w:kern w:val="1"/>
              </w:rPr>
              <w:t>co musi być potwierdzone odpowiednimi zapisami  instrukcji obsługi oraz certyfikatu badania typu WE urządzenia i/lub systemu /dotyczy tylko oferowanych materiałów równoważnych/.</w:t>
            </w:r>
          </w:p>
        </w:tc>
        <w:tc>
          <w:tcPr>
            <w:tcW w:w="1899" w:type="dxa"/>
            <w:tcBorders>
              <w:top w:val="single" w:sz="4" w:space="0" w:color="auto"/>
              <w:left w:val="single" w:sz="4" w:space="0" w:color="auto"/>
              <w:bottom w:val="single" w:sz="4" w:space="0" w:color="auto"/>
              <w:right w:val="single" w:sz="4" w:space="0" w:color="auto"/>
            </w:tcBorders>
            <w:vAlign w:val="center"/>
          </w:tcPr>
          <w:p w14:paraId="39675866" w14:textId="77777777" w:rsidR="00001D8B" w:rsidRPr="00127BB6" w:rsidRDefault="00001D8B" w:rsidP="00165862">
            <w:pPr>
              <w:snapToGrid w:val="0"/>
              <w:jc w:val="center"/>
              <w:rPr>
                <w:rFonts w:eastAsia="Calibri"/>
                <w:lang w:eastAsia="en-US"/>
              </w:rPr>
            </w:pPr>
          </w:p>
        </w:tc>
      </w:tr>
      <w:tr w:rsidR="00001D8B" w:rsidRPr="00127BB6" w14:paraId="072385AE" w14:textId="77777777" w:rsidTr="00165862">
        <w:trPr>
          <w:trHeight w:val="461"/>
          <w:jc w:val="center"/>
        </w:trPr>
        <w:tc>
          <w:tcPr>
            <w:tcW w:w="567" w:type="dxa"/>
            <w:tcBorders>
              <w:top w:val="single" w:sz="4" w:space="0" w:color="auto"/>
              <w:left w:val="single" w:sz="4" w:space="0" w:color="000000"/>
              <w:bottom w:val="single" w:sz="4" w:space="0" w:color="000000"/>
            </w:tcBorders>
            <w:vAlign w:val="center"/>
          </w:tcPr>
          <w:p w14:paraId="24FBE282" w14:textId="77777777" w:rsidR="00001D8B" w:rsidRPr="00127BB6" w:rsidRDefault="00001D8B" w:rsidP="00001D8B">
            <w:pPr>
              <w:numPr>
                <w:ilvl w:val="0"/>
                <w:numId w:val="92"/>
              </w:numPr>
              <w:tabs>
                <w:tab w:val="left" w:pos="37"/>
                <w:tab w:val="left" w:pos="72"/>
              </w:tabs>
              <w:suppressAutoHyphens/>
              <w:snapToGrid w:val="0"/>
              <w:ind w:left="720" w:hanging="720"/>
              <w:jc w:val="both"/>
              <w:rPr>
                <w:rFonts w:eastAsia="Calibri"/>
                <w:lang w:eastAsia="en-US"/>
              </w:rPr>
            </w:pPr>
          </w:p>
        </w:tc>
        <w:tc>
          <w:tcPr>
            <w:tcW w:w="4966" w:type="dxa"/>
            <w:gridSpan w:val="2"/>
            <w:tcBorders>
              <w:top w:val="single" w:sz="4" w:space="0" w:color="auto"/>
              <w:left w:val="single" w:sz="4" w:space="0" w:color="000000"/>
              <w:bottom w:val="single" w:sz="4" w:space="0" w:color="000000"/>
            </w:tcBorders>
            <w:vAlign w:val="center"/>
          </w:tcPr>
          <w:p w14:paraId="6E2D5DD4" w14:textId="77777777" w:rsidR="00001D8B" w:rsidRPr="00127BB6" w:rsidRDefault="00001D8B" w:rsidP="00165862">
            <w:pPr>
              <w:snapToGrid w:val="0"/>
              <w:jc w:val="right"/>
              <w:rPr>
                <w:rFonts w:eastAsia="Calibri"/>
                <w:b/>
                <w:lang w:eastAsia="en-US"/>
              </w:rPr>
            </w:pPr>
          </w:p>
          <w:p w14:paraId="5D758E97" w14:textId="1D0665FE" w:rsidR="00001D8B" w:rsidRPr="00127BB6" w:rsidRDefault="00001D8B" w:rsidP="00165862">
            <w:pPr>
              <w:snapToGrid w:val="0"/>
              <w:jc w:val="right"/>
              <w:rPr>
                <w:rFonts w:eastAsia="Calibri"/>
                <w:b/>
                <w:lang w:eastAsia="en-US"/>
              </w:rPr>
            </w:pPr>
            <w:r w:rsidRPr="00127BB6">
              <w:rPr>
                <w:rFonts w:eastAsia="Calibri"/>
                <w:b/>
                <w:lang w:eastAsia="en-US"/>
              </w:rPr>
              <w:t>Oferowane urządzenie: /typ/</w:t>
            </w:r>
          </w:p>
          <w:p w14:paraId="01EC2B60" w14:textId="77777777" w:rsidR="00001D8B" w:rsidRPr="00127BB6" w:rsidRDefault="00001D8B" w:rsidP="00165862">
            <w:pPr>
              <w:snapToGrid w:val="0"/>
              <w:jc w:val="right"/>
              <w:rPr>
                <w:rFonts w:eastAsia="Calibri"/>
                <w:b/>
                <w:lang w:eastAsia="en-US"/>
              </w:rPr>
            </w:pPr>
          </w:p>
          <w:p w14:paraId="693A53B5" w14:textId="77777777" w:rsidR="00001D8B" w:rsidRPr="00127BB6" w:rsidRDefault="00001D8B" w:rsidP="00001D8B">
            <w:pPr>
              <w:snapToGrid w:val="0"/>
              <w:jc w:val="right"/>
              <w:rPr>
                <w:rFonts w:eastAsia="Calibri"/>
                <w:lang w:eastAsia="en-US"/>
              </w:rPr>
            </w:pPr>
          </w:p>
        </w:tc>
        <w:tc>
          <w:tcPr>
            <w:tcW w:w="3223" w:type="dxa"/>
            <w:gridSpan w:val="2"/>
            <w:tcBorders>
              <w:top w:val="single" w:sz="4" w:space="0" w:color="auto"/>
              <w:left w:val="single" w:sz="4" w:space="0" w:color="000000"/>
              <w:bottom w:val="single" w:sz="4" w:space="0" w:color="000000"/>
              <w:right w:val="single" w:sz="4" w:space="0" w:color="000000"/>
            </w:tcBorders>
            <w:vAlign w:val="center"/>
          </w:tcPr>
          <w:p w14:paraId="7DAA3E43" w14:textId="77777777" w:rsidR="00001D8B" w:rsidRPr="00127BB6" w:rsidRDefault="00001D8B" w:rsidP="00165862">
            <w:pPr>
              <w:snapToGrid w:val="0"/>
              <w:jc w:val="center"/>
              <w:rPr>
                <w:rFonts w:eastAsia="Calibri"/>
                <w:lang w:eastAsia="en-US"/>
              </w:rPr>
            </w:pPr>
          </w:p>
        </w:tc>
      </w:tr>
    </w:tbl>
    <w:p w14:paraId="78CC2911" w14:textId="3485274D" w:rsidR="00001D8B" w:rsidRPr="00127BB6" w:rsidRDefault="00001D8B" w:rsidP="00001D8B">
      <w:pPr>
        <w:rPr>
          <w:b/>
          <w:sz w:val="22"/>
          <w:szCs w:val="22"/>
        </w:rPr>
      </w:pPr>
    </w:p>
    <w:p w14:paraId="73418DE9" w14:textId="77777777" w:rsidR="00001D8B" w:rsidRPr="00127BB6" w:rsidRDefault="00001D8B">
      <w:pPr>
        <w:spacing w:after="160" w:line="259" w:lineRule="auto"/>
        <w:rPr>
          <w:b/>
          <w:sz w:val="22"/>
          <w:szCs w:val="22"/>
        </w:rPr>
      </w:pPr>
      <w:r w:rsidRPr="00127BB6">
        <w:rPr>
          <w:b/>
          <w:sz w:val="22"/>
          <w:szCs w:val="22"/>
        </w:rPr>
        <w:br w:type="page"/>
      </w:r>
    </w:p>
    <w:p w14:paraId="7B1BDFAF" w14:textId="4BB61497" w:rsidR="00FA57CC" w:rsidRPr="00127BB6" w:rsidRDefault="00FA57CC" w:rsidP="00FA57CC">
      <w:pPr>
        <w:jc w:val="center"/>
        <w:rPr>
          <w:rFonts w:eastAsia="Calibri"/>
          <w:b/>
          <w:sz w:val="24"/>
          <w:szCs w:val="22"/>
          <w:lang w:eastAsia="en-US"/>
        </w:rPr>
      </w:pPr>
      <w:r w:rsidRPr="00127BB6">
        <w:rPr>
          <w:rFonts w:eastAsia="Calibri"/>
          <w:b/>
          <w:sz w:val="24"/>
          <w:szCs w:val="22"/>
          <w:lang w:eastAsia="en-US"/>
        </w:rPr>
        <w:t>Zadanie nr 2/</w:t>
      </w:r>
      <w:r w:rsidR="00DC7584" w:rsidRPr="00127BB6">
        <w:rPr>
          <w:rFonts w:eastAsia="Calibri"/>
          <w:b/>
          <w:sz w:val="24"/>
          <w:szCs w:val="22"/>
          <w:lang w:eastAsia="en-US"/>
        </w:rPr>
        <w:t>2</w:t>
      </w:r>
    </w:p>
    <w:tbl>
      <w:tblPr>
        <w:tblW w:w="8756" w:type="dxa"/>
        <w:jc w:val="center"/>
        <w:tblLayout w:type="fixed"/>
        <w:tblCellMar>
          <w:left w:w="70" w:type="dxa"/>
          <w:right w:w="70" w:type="dxa"/>
        </w:tblCellMar>
        <w:tblLook w:val="0000" w:firstRow="0" w:lastRow="0" w:firstColumn="0" w:lastColumn="0" w:noHBand="0" w:noVBand="0"/>
      </w:tblPr>
      <w:tblGrid>
        <w:gridCol w:w="567"/>
        <w:gridCol w:w="2517"/>
        <w:gridCol w:w="2449"/>
        <w:gridCol w:w="1324"/>
        <w:gridCol w:w="1899"/>
      </w:tblGrid>
      <w:tr w:rsidR="00127BB6" w:rsidRPr="00127BB6" w14:paraId="3A5AE796" w14:textId="77777777" w:rsidTr="00E017BE">
        <w:trPr>
          <w:cantSplit/>
          <w:trHeight w:val="788"/>
          <w:jc w:val="center"/>
        </w:trPr>
        <w:tc>
          <w:tcPr>
            <w:tcW w:w="567" w:type="dxa"/>
            <w:tcBorders>
              <w:top w:val="single" w:sz="4" w:space="0" w:color="000000"/>
              <w:left w:val="single" w:sz="4" w:space="0" w:color="000000"/>
              <w:bottom w:val="single" w:sz="4" w:space="0" w:color="000000"/>
            </w:tcBorders>
            <w:vAlign w:val="center"/>
          </w:tcPr>
          <w:p w14:paraId="6945A5F3" w14:textId="77777777" w:rsidR="00FA57CC" w:rsidRPr="00127BB6" w:rsidRDefault="00FA57CC" w:rsidP="00FA57CC">
            <w:pPr>
              <w:snapToGrid w:val="0"/>
              <w:jc w:val="both"/>
              <w:rPr>
                <w:rFonts w:eastAsia="Calibri"/>
                <w:b/>
                <w:i/>
                <w:lang w:eastAsia="en-US"/>
              </w:rPr>
            </w:pPr>
            <w:r w:rsidRPr="00127BB6">
              <w:rPr>
                <w:rFonts w:eastAsia="Calibri"/>
                <w:b/>
                <w:i/>
                <w:lang w:eastAsia="en-US"/>
              </w:rPr>
              <w:t>Lp.</w:t>
            </w:r>
          </w:p>
        </w:tc>
        <w:tc>
          <w:tcPr>
            <w:tcW w:w="6290" w:type="dxa"/>
            <w:gridSpan w:val="3"/>
            <w:tcBorders>
              <w:top w:val="single" w:sz="4" w:space="0" w:color="000000"/>
              <w:left w:val="single" w:sz="4" w:space="0" w:color="000000"/>
              <w:bottom w:val="single" w:sz="4" w:space="0" w:color="000000"/>
            </w:tcBorders>
            <w:vAlign w:val="center"/>
          </w:tcPr>
          <w:p w14:paraId="2FFC538A" w14:textId="77777777" w:rsidR="00FA57CC" w:rsidRPr="00127BB6" w:rsidRDefault="00FA57CC" w:rsidP="00FA57CC">
            <w:pPr>
              <w:snapToGrid w:val="0"/>
              <w:jc w:val="center"/>
              <w:rPr>
                <w:rFonts w:eastAsia="Calibri"/>
                <w:b/>
                <w:i/>
                <w:lang w:eastAsia="en-US"/>
              </w:rPr>
            </w:pPr>
            <w:r w:rsidRPr="00127BB6">
              <w:rPr>
                <w:rFonts w:eastAsia="Calibri"/>
                <w:b/>
                <w:i/>
                <w:lang w:eastAsia="en-US"/>
              </w:rPr>
              <w:t>Wymagania techniczne</w:t>
            </w:r>
          </w:p>
        </w:tc>
        <w:tc>
          <w:tcPr>
            <w:tcW w:w="1899" w:type="dxa"/>
            <w:tcBorders>
              <w:top w:val="single" w:sz="4" w:space="0" w:color="000000"/>
              <w:left w:val="single" w:sz="4" w:space="0" w:color="000000"/>
              <w:bottom w:val="single" w:sz="4" w:space="0" w:color="000000"/>
              <w:right w:val="single" w:sz="4" w:space="0" w:color="000000"/>
            </w:tcBorders>
            <w:vAlign w:val="center"/>
          </w:tcPr>
          <w:p w14:paraId="7E1D9D0F" w14:textId="77777777" w:rsidR="00FA57CC" w:rsidRPr="00127BB6" w:rsidRDefault="00FA57CC" w:rsidP="00FA57CC">
            <w:pPr>
              <w:snapToGrid w:val="0"/>
              <w:jc w:val="center"/>
              <w:rPr>
                <w:rFonts w:eastAsia="Calibri"/>
                <w:b/>
                <w:i/>
                <w:lang w:eastAsia="en-US"/>
              </w:rPr>
            </w:pPr>
            <w:r w:rsidRPr="00127BB6">
              <w:rPr>
                <w:rFonts w:eastAsia="Calibri"/>
                <w:b/>
                <w:i/>
                <w:lang w:eastAsia="en-US"/>
              </w:rPr>
              <w:t>Wpisać odpowiednio właściwy parametr oferowanego materiału</w:t>
            </w:r>
          </w:p>
          <w:p w14:paraId="511F5709" w14:textId="77777777" w:rsidR="00FA57CC" w:rsidRPr="00127BB6" w:rsidRDefault="00FA57CC" w:rsidP="00FA57CC">
            <w:pPr>
              <w:spacing w:after="120"/>
              <w:jc w:val="center"/>
              <w:rPr>
                <w:rFonts w:eastAsia="Calibri"/>
                <w:szCs w:val="24"/>
                <w:lang w:eastAsia="en-US"/>
              </w:rPr>
            </w:pPr>
            <w:r w:rsidRPr="00127BB6">
              <w:rPr>
                <w:rFonts w:eastAsia="Calibri"/>
                <w:szCs w:val="24"/>
                <w:lang w:eastAsia="en-US"/>
              </w:rPr>
              <w:t>/wypełnia oferent/</w:t>
            </w:r>
          </w:p>
        </w:tc>
      </w:tr>
      <w:tr w:rsidR="00127BB6" w:rsidRPr="00127BB6" w14:paraId="7D67A716" w14:textId="77777777" w:rsidTr="00E017BE">
        <w:trPr>
          <w:cantSplit/>
          <w:trHeight w:val="342"/>
          <w:jc w:val="center"/>
        </w:trPr>
        <w:tc>
          <w:tcPr>
            <w:tcW w:w="567" w:type="dxa"/>
            <w:tcBorders>
              <w:left w:val="single" w:sz="4" w:space="0" w:color="000000"/>
              <w:bottom w:val="single" w:sz="4" w:space="0" w:color="000000"/>
            </w:tcBorders>
            <w:vAlign w:val="center"/>
          </w:tcPr>
          <w:p w14:paraId="4C732DDF"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i/>
                <w:lang w:eastAsia="en-US"/>
              </w:rPr>
            </w:pPr>
          </w:p>
        </w:tc>
        <w:tc>
          <w:tcPr>
            <w:tcW w:w="8189" w:type="dxa"/>
            <w:gridSpan w:val="4"/>
            <w:tcBorders>
              <w:left w:val="single" w:sz="4" w:space="0" w:color="000000"/>
              <w:bottom w:val="single" w:sz="4" w:space="0" w:color="000000"/>
              <w:right w:val="single" w:sz="4" w:space="0" w:color="000000"/>
            </w:tcBorders>
            <w:vAlign w:val="center"/>
          </w:tcPr>
          <w:p w14:paraId="79B3AFAE" w14:textId="77777777" w:rsidR="00FA57CC" w:rsidRPr="00127BB6" w:rsidRDefault="00FA57CC" w:rsidP="00FA57CC">
            <w:pPr>
              <w:spacing w:after="120"/>
              <w:jc w:val="center"/>
              <w:rPr>
                <w:rFonts w:eastAsia="Calibri"/>
                <w:bCs/>
                <w:lang w:eastAsia="en-US"/>
              </w:rPr>
            </w:pPr>
            <w:r w:rsidRPr="00127BB6">
              <w:rPr>
                <w:rFonts w:eastAsia="Calibri"/>
                <w:bCs/>
                <w:lang w:eastAsia="en-US"/>
              </w:rPr>
              <w:t>SYGNALIZATOR ABONENCKI DLA DRÓG ODSTAWY ZAPEWNIĆ POWINIEN:</w:t>
            </w:r>
          </w:p>
        </w:tc>
      </w:tr>
      <w:tr w:rsidR="00127BB6" w:rsidRPr="00127BB6" w14:paraId="5215CD99" w14:textId="77777777" w:rsidTr="00E017BE">
        <w:trPr>
          <w:trHeight w:val="223"/>
          <w:jc w:val="center"/>
        </w:trPr>
        <w:tc>
          <w:tcPr>
            <w:tcW w:w="567" w:type="dxa"/>
            <w:tcBorders>
              <w:left w:val="single" w:sz="4" w:space="0" w:color="000000"/>
              <w:bottom w:val="single" w:sz="4" w:space="0" w:color="000000"/>
            </w:tcBorders>
            <w:vAlign w:val="center"/>
          </w:tcPr>
          <w:p w14:paraId="0C81E105"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left w:val="single" w:sz="4" w:space="0" w:color="000000"/>
              <w:bottom w:val="single" w:sz="4" w:space="0" w:color="000000"/>
            </w:tcBorders>
            <w:vAlign w:val="center"/>
          </w:tcPr>
          <w:p w14:paraId="6DA23130" w14:textId="77777777" w:rsidR="00FA57CC" w:rsidRPr="00127BB6" w:rsidRDefault="00FA57CC" w:rsidP="00FA57CC">
            <w:pPr>
              <w:snapToGrid w:val="0"/>
              <w:jc w:val="both"/>
              <w:rPr>
                <w:rFonts w:eastAsia="Calibri"/>
                <w:lang w:eastAsia="en-US"/>
              </w:rPr>
            </w:pPr>
            <w:r w:rsidRPr="00127BB6">
              <w:rPr>
                <w:rFonts w:eastAsia="Calibri"/>
                <w:lang w:eastAsia="en-US"/>
              </w:rPr>
              <w:t xml:space="preserve">Łączność </w:t>
            </w:r>
            <w:proofErr w:type="spellStart"/>
            <w:r w:rsidRPr="00127BB6">
              <w:rPr>
                <w:rFonts w:eastAsia="Calibri"/>
                <w:lang w:eastAsia="en-US"/>
              </w:rPr>
              <w:t>simplexową</w:t>
            </w:r>
            <w:proofErr w:type="spellEnd"/>
            <w:r w:rsidRPr="00127BB6">
              <w:rPr>
                <w:rFonts w:eastAsia="Calibri"/>
                <w:lang w:eastAsia="en-US"/>
              </w:rPr>
              <w:t xml:space="preserve"> głośnomówiącą,</w:t>
            </w:r>
          </w:p>
        </w:tc>
        <w:tc>
          <w:tcPr>
            <w:tcW w:w="1899" w:type="dxa"/>
            <w:tcBorders>
              <w:left w:val="single" w:sz="4" w:space="0" w:color="000000"/>
              <w:bottom w:val="single" w:sz="4" w:space="0" w:color="000000"/>
              <w:right w:val="single" w:sz="4" w:space="0" w:color="000000"/>
            </w:tcBorders>
            <w:vAlign w:val="center"/>
          </w:tcPr>
          <w:p w14:paraId="0245FD5F" w14:textId="77777777" w:rsidR="00FA57CC" w:rsidRPr="00127BB6" w:rsidRDefault="00FA57CC" w:rsidP="00FA57CC">
            <w:pPr>
              <w:snapToGrid w:val="0"/>
              <w:jc w:val="center"/>
              <w:rPr>
                <w:rFonts w:eastAsia="Calibri"/>
                <w:lang w:eastAsia="en-US"/>
              </w:rPr>
            </w:pPr>
          </w:p>
        </w:tc>
      </w:tr>
      <w:tr w:rsidR="00127BB6" w:rsidRPr="00127BB6" w14:paraId="13895C99" w14:textId="77777777" w:rsidTr="00E017BE">
        <w:trPr>
          <w:trHeight w:val="223"/>
          <w:jc w:val="center"/>
        </w:trPr>
        <w:tc>
          <w:tcPr>
            <w:tcW w:w="567" w:type="dxa"/>
            <w:tcBorders>
              <w:left w:val="single" w:sz="4" w:space="0" w:color="000000"/>
              <w:bottom w:val="single" w:sz="4" w:space="0" w:color="000000"/>
            </w:tcBorders>
            <w:vAlign w:val="center"/>
          </w:tcPr>
          <w:p w14:paraId="297D473E"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left w:val="single" w:sz="4" w:space="0" w:color="000000"/>
              <w:bottom w:val="single" w:sz="4" w:space="0" w:color="000000"/>
            </w:tcBorders>
            <w:vAlign w:val="center"/>
          </w:tcPr>
          <w:p w14:paraId="4622EC24" w14:textId="77777777" w:rsidR="00FA57CC" w:rsidRPr="00127BB6" w:rsidRDefault="00FA57CC" w:rsidP="00FA57CC">
            <w:pPr>
              <w:snapToGrid w:val="0"/>
              <w:jc w:val="both"/>
              <w:rPr>
                <w:rFonts w:eastAsia="Calibri"/>
                <w:lang w:eastAsia="en-US"/>
              </w:rPr>
            </w:pPr>
            <w:r w:rsidRPr="00127BB6">
              <w:rPr>
                <w:rFonts w:eastAsia="Calibri"/>
                <w:lang w:eastAsia="en-US"/>
              </w:rPr>
              <w:t>Sygnalizację porozumiewawczą umownymi sygnałami akustycznymi,</w:t>
            </w:r>
          </w:p>
        </w:tc>
        <w:tc>
          <w:tcPr>
            <w:tcW w:w="1899" w:type="dxa"/>
            <w:tcBorders>
              <w:left w:val="single" w:sz="4" w:space="0" w:color="000000"/>
              <w:bottom w:val="single" w:sz="4" w:space="0" w:color="000000"/>
              <w:right w:val="single" w:sz="4" w:space="0" w:color="000000"/>
            </w:tcBorders>
            <w:vAlign w:val="center"/>
          </w:tcPr>
          <w:p w14:paraId="44C9FA05" w14:textId="77777777" w:rsidR="00FA57CC" w:rsidRPr="00127BB6" w:rsidRDefault="00FA57CC" w:rsidP="00FA57CC">
            <w:pPr>
              <w:snapToGrid w:val="0"/>
              <w:jc w:val="center"/>
              <w:rPr>
                <w:rFonts w:eastAsia="Calibri"/>
                <w:lang w:eastAsia="en-US"/>
              </w:rPr>
            </w:pPr>
          </w:p>
        </w:tc>
      </w:tr>
      <w:tr w:rsidR="00127BB6" w:rsidRPr="00127BB6" w14:paraId="328CB1B0" w14:textId="77777777" w:rsidTr="00E017BE">
        <w:trPr>
          <w:trHeight w:val="223"/>
          <w:jc w:val="center"/>
        </w:trPr>
        <w:tc>
          <w:tcPr>
            <w:tcW w:w="567" w:type="dxa"/>
            <w:tcBorders>
              <w:left w:val="single" w:sz="4" w:space="0" w:color="000000"/>
              <w:bottom w:val="single" w:sz="4" w:space="0" w:color="000000"/>
            </w:tcBorders>
            <w:vAlign w:val="center"/>
          </w:tcPr>
          <w:p w14:paraId="17B217B3"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left w:val="single" w:sz="4" w:space="0" w:color="000000"/>
              <w:bottom w:val="single" w:sz="4" w:space="0" w:color="000000"/>
            </w:tcBorders>
            <w:vAlign w:val="center"/>
          </w:tcPr>
          <w:p w14:paraId="2643F7C2" w14:textId="77777777" w:rsidR="00FA57CC" w:rsidRPr="00127BB6" w:rsidRDefault="00FA57CC" w:rsidP="00FA57CC">
            <w:pPr>
              <w:snapToGrid w:val="0"/>
              <w:jc w:val="both"/>
              <w:rPr>
                <w:rFonts w:eastAsia="Calibri"/>
                <w:lang w:eastAsia="en-US"/>
              </w:rPr>
            </w:pPr>
            <w:r w:rsidRPr="00127BB6">
              <w:rPr>
                <w:rFonts w:eastAsia="Calibri"/>
                <w:lang w:eastAsia="en-US"/>
              </w:rPr>
              <w:t>Emisję sygnałów ostrzegawczych przed uruchomieniem przenośnika,</w:t>
            </w:r>
          </w:p>
        </w:tc>
        <w:tc>
          <w:tcPr>
            <w:tcW w:w="1899" w:type="dxa"/>
            <w:tcBorders>
              <w:left w:val="single" w:sz="4" w:space="0" w:color="000000"/>
              <w:bottom w:val="single" w:sz="4" w:space="0" w:color="000000"/>
              <w:right w:val="single" w:sz="4" w:space="0" w:color="000000"/>
            </w:tcBorders>
            <w:vAlign w:val="center"/>
          </w:tcPr>
          <w:p w14:paraId="18849D21" w14:textId="77777777" w:rsidR="00FA57CC" w:rsidRPr="00127BB6" w:rsidRDefault="00FA57CC" w:rsidP="00FA57CC">
            <w:pPr>
              <w:snapToGrid w:val="0"/>
              <w:jc w:val="center"/>
              <w:rPr>
                <w:rFonts w:eastAsia="Calibri"/>
                <w:lang w:eastAsia="en-US"/>
              </w:rPr>
            </w:pPr>
          </w:p>
        </w:tc>
      </w:tr>
      <w:tr w:rsidR="00127BB6" w:rsidRPr="00127BB6" w14:paraId="4EC4CBB7" w14:textId="77777777" w:rsidTr="00E017BE">
        <w:trPr>
          <w:trHeight w:val="223"/>
          <w:jc w:val="center"/>
        </w:trPr>
        <w:tc>
          <w:tcPr>
            <w:tcW w:w="567" w:type="dxa"/>
            <w:tcBorders>
              <w:left w:val="single" w:sz="4" w:space="0" w:color="000000"/>
              <w:bottom w:val="single" w:sz="4" w:space="0" w:color="000000"/>
            </w:tcBorders>
            <w:vAlign w:val="center"/>
          </w:tcPr>
          <w:p w14:paraId="5A897757"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left w:val="single" w:sz="4" w:space="0" w:color="000000"/>
              <w:bottom w:val="single" w:sz="4" w:space="0" w:color="000000"/>
            </w:tcBorders>
            <w:vAlign w:val="center"/>
          </w:tcPr>
          <w:p w14:paraId="66B42C9B" w14:textId="77777777" w:rsidR="00FA57CC" w:rsidRPr="00127BB6" w:rsidRDefault="00FA57CC" w:rsidP="00FA57CC">
            <w:pPr>
              <w:snapToGrid w:val="0"/>
              <w:jc w:val="both"/>
              <w:rPr>
                <w:rFonts w:eastAsia="Calibri"/>
                <w:lang w:eastAsia="en-US"/>
              </w:rPr>
            </w:pPr>
            <w:r w:rsidRPr="00127BB6">
              <w:rPr>
                <w:rFonts w:eastAsia="Calibri"/>
                <w:lang w:eastAsia="en-US"/>
              </w:rPr>
              <w:t>Sprawdzenie stanu naładowania baterii lokalnego źródła zasilania</w:t>
            </w:r>
          </w:p>
        </w:tc>
        <w:tc>
          <w:tcPr>
            <w:tcW w:w="1899" w:type="dxa"/>
            <w:tcBorders>
              <w:left w:val="single" w:sz="4" w:space="0" w:color="000000"/>
              <w:bottom w:val="single" w:sz="4" w:space="0" w:color="000000"/>
              <w:right w:val="single" w:sz="4" w:space="0" w:color="000000"/>
            </w:tcBorders>
            <w:vAlign w:val="center"/>
          </w:tcPr>
          <w:p w14:paraId="292014A5" w14:textId="77777777" w:rsidR="00FA57CC" w:rsidRPr="00127BB6" w:rsidRDefault="00FA57CC" w:rsidP="00FA57CC">
            <w:pPr>
              <w:snapToGrid w:val="0"/>
              <w:jc w:val="center"/>
              <w:rPr>
                <w:rFonts w:eastAsia="Calibri"/>
                <w:lang w:eastAsia="en-US"/>
              </w:rPr>
            </w:pPr>
          </w:p>
        </w:tc>
      </w:tr>
      <w:tr w:rsidR="00127BB6" w:rsidRPr="00127BB6" w14:paraId="45D0D831" w14:textId="77777777" w:rsidTr="00E017BE">
        <w:trPr>
          <w:trHeight w:val="1139"/>
          <w:jc w:val="center"/>
        </w:trPr>
        <w:tc>
          <w:tcPr>
            <w:tcW w:w="567" w:type="dxa"/>
            <w:tcBorders>
              <w:left w:val="single" w:sz="4" w:space="0" w:color="000000"/>
              <w:bottom w:val="single" w:sz="4" w:space="0" w:color="000000"/>
            </w:tcBorders>
            <w:vAlign w:val="center"/>
          </w:tcPr>
          <w:p w14:paraId="6EC81A26"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left w:val="single" w:sz="4" w:space="0" w:color="000000"/>
              <w:bottom w:val="single" w:sz="4" w:space="0" w:color="000000"/>
            </w:tcBorders>
            <w:vAlign w:val="center"/>
          </w:tcPr>
          <w:p w14:paraId="0DA00883" w14:textId="77777777" w:rsidR="00FA57CC" w:rsidRPr="00127BB6" w:rsidRDefault="00FA57CC" w:rsidP="00FA57CC">
            <w:pPr>
              <w:snapToGrid w:val="0"/>
              <w:rPr>
                <w:rFonts w:eastAsia="Calibri"/>
                <w:sz w:val="18"/>
                <w:szCs w:val="18"/>
                <w:lang w:eastAsia="en-US"/>
              </w:rPr>
            </w:pPr>
            <w:r w:rsidRPr="00127BB6">
              <w:rPr>
                <w:rFonts w:eastAsia="Calibri"/>
                <w:sz w:val="18"/>
                <w:szCs w:val="18"/>
                <w:lang w:eastAsia="en-US"/>
              </w:rPr>
              <w:t>Wykonanie iskrobezpieczne umożliwić powinno jego stosowanie w wyrobiskach:</w:t>
            </w:r>
          </w:p>
          <w:p w14:paraId="4F7341DC" w14:textId="77777777" w:rsidR="00FA57CC" w:rsidRPr="00127BB6" w:rsidRDefault="00FA57CC" w:rsidP="00FA57CC">
            <w:pPr>
              <w:snapToGrid w:val="0"/>
              <w:rPr>
                <w:rFonts w:eastAsia="Calibri"/>
                <w:sz w:val="18"/>
                <w:szCs w:val="18"/>
                <w:lang w:eastAsia="en-US"/>
              </w:rPr>
            </w:pPr>
            <w:r w:rsidRPr="00127BB6">
              <w:rPr>
                <w:rFonts w:eastAsia="Calibri"/>
                <w:sz w:val="18"/>
                <w:szCs w:val="18"/>
                <w:lang w:eastAsia="en-US"/>
              </w:rPr>
              <w:t xml:space="preserve">- o dowolnej koncentracji metanu (dla zasilania bateryjnego – kategoria </w:t>
            </w:r>
            <w:proofErr w:type="spellStart"/>
            <w:r w:rsidRPr="00127BB6">
              <w:rPr>
                <w:rFonts w:eastAsia="Calibri"/>
                <w:sz w:val="18"/>
                <w:szCs w:val="18"/>
                <w:lang w:eastAsia="en-US"/>
              </w:rPr>
              <w:t>ia</w:t>
            </w:r>
            <w:proofErr w:type="spellEnd"/>
            <w:r w:rsidRPr="00127BB6">
              <w:rPr>
                <w:rFonts w:eastAsia="Calibri"/>
                <w:sz w:val="18"/>
                <w:szCs w:val="18"/>
                <w:lang w:eastAsia="en-US"/>
              </w:rPr>
              <w:t>)</w:t>
            </w:r>
          </w:p>
          <w:p w14:paraId="13B27E93" w14:textId="77777777" w:rsidR="00FA57CC" w:rsidRPr="00127BB6" w:rsidRDefault="00FA57CC" w:rsidP="00FA57CC">
            <w:pPr>
              <w:snapToGrid w:val="0"/>
              <w:rPr>
                <w:rFonts w:eastAsia="Calibri"/>
                <w:sz w:val="18"/>
                <w:szCs w:val="18"/>
                <w:lang w:eastAsia="en-US"/>
              </w:rPr>
            </w:pPr>
            <w:r w:rsidRPr="00127BB6">
              <w:rPr>
                <w:rFonts w:eastAsia="Calibri"/>
                <w:sz w:val="18"/>
                <w:szCs w:val="18"/>
                <w:lang w:eastAsia="en-US"/>
              </w:rPr>
              <w:t>- o koncentracji metanu dozwolonej przepisami (dla zasilania sieciowego</w:t>
            </w:r>
          </w:p>
          <w:p w14:paraId="41AE8539" w14:textId="77777777" w:rsidR="00FA57CC" w:rsidRPr="00127BB6" w:rsidRDefault="00FA57CC" w:rsidP="00FA57CC">
            <w:pPr>
              <w:snapToGrid w:val="0"/>
              <w:rPr>
                <w:rFonts w:eastAsia="Calibri"/>
                <w:sz w:val="18"/>
                <w:szCs w:val="18"/>
                <w:lang w:eastAsia="en-US"/>
              </w:rPr>
            </w:pPr>
            <w:r w:rsidRPr="00127BB6">
              <w:rPr>
                <w:rFonts w:eastAsia="Calibri"/>
                <w:sz w:val="18"/>
                <w:szCs w:val="18"/>
                <w:lang w:eastAsia="en-US"/>
              </w:rPr>
              <w:t xml:space="preserve">- kategoria </w:t>
            </w:r>
            <w:proofErr w:type="spellStart"/>
            <w:r w:rsidRPr="00127BB6">
              <w:rPr>
                <w:rFonts w:eastAsia="Calibri"/>
                <w:sz w:val="18"/>
                <w:szCs w:val="18"/>
                <w:lang w:eastAsia="en-US"/>
              </w:rPr>
              <w:t>ib</w:t>
            </w:r>
            <w:proofErr w:type="spellEnd"/>
            <w:r w:rsidRPr="00127BB6">
              <w:rPr>
                <w:rFonts w:eastAsia="Calibri"/>
                <w:sz w:val="18"/>
                <w:szCs w:val="18"/>
                <w:lang w:eastAsia="en-US"/>
              </w:rPr>
              <w:t>).</w:t>
            </w:r>
          </w:p>
        </w:tc>
        <w:tc>
          <w:tcPr>
            <w:tcW w:w="1899" w:type="dxa"/>
            <w:tcBorders>
              <w:left w:val="single" w:sz="4" w:space="0" w:color="000000"/>
              <w:bottom w:val="single" w:sz="4" w:space="0" w:color="000000"/>
              <w:right w:val="single" w:sz="4" w:space="0" w:color="000000"/>
            </w:tcBorders>
            <w:vAlign w:val="center"/>
          </w:tcPr>
          <w:p w14:paraId="5F39C1E8" w14:textId="77777777" w:rsidR="00FA57CC" w:rsidRPr="00127BB6" w:rsidRDefault="00FA57CC" w:rsidP="00FA57CC">
            <w:pPr>
              <w:snapToGrid w:val="0"/>
              <w:jc w:val="center"/>
              <w:rPr>
                <w:rFonts w:eastAsia="Calibri"/>
                <w:lang w:eastAsia="en-US"/>
              </w:rPr>
            </w:pPr>
          </w:p>
        </w:tc>
      </w:tr>
      <w:tr w:rsidR="00127BB6" w:rsidRPr="00127BB6" w14:paraId="1AB6D8CB" w14:textId="77777777" w:rsidTr="00E017BE">
        <w:trPr>
          <w:cantSplit/>
          <w:trHeight w:val="223"/>
          <w:jc w:val="center"/>
        </w:trPr>
        <w:tc>
          <w:tcPr>
            <w:tcW w:w="8756" w:type="dxa"/>
            <w:gridSpan w:val="5"/>
            <w:tcBorders>
              <w:left w:val="single" w:sz="4" w:space="0" w:color="000000"/>
              <w:bottom w:val="single" w:sz="4" w:space="0" w:color="000000"/>
              <w:right w:val="single" w:sz="4" w:space="0" w:color="000000"/>
            </w:tcBorders>
            <w:shd w:val="clear" w:color="auto" w:fill="D9D9D9"/>
            <w:vAlign w:val="center"/>
          </w:tcPr>
          <w:p w14:paraId="7802B3C1" w14:textId="77777777" w:rsidR="00FA57CC" w:rsidRPr="00127BB6" w:rsidRDefault="00FA57CC" w:rsidP="00FA57CC">
            <w:pPr>
              <w:snapToGrid w:val="0"/>
              <w:jc w:val="center"/>
              <w:rPr>
                <w:rFonts w:eastAsia="Calibri"/>
                <w:b/>
                <w:lang w:eastAsia="en-US"/>
              </w:rPr>
            </w:pPr>
            <w:r w:rsidRPr="00127BB6">
              <w:rPr>
                <w:rFonts w:eastAsia="Calibri"/>
                <w:b/>
                <w:lang w:eastAsia="en-US"/>
              </w:rPr>
              <w:t>Wymagane parametry sygnałów akustycznych:</w:t>
            </w:r>
          </w:p>
        </w:tc>
      </w:tr>
      <w:tr w:rsidR="00127BB6" w:rsidRPr="00127BB6" w14:paraId="4EB11C7B" w14:textId="77777777" w:rsidTr="00E017BE">
        <w:trPr>
          <w:trHeight w:val="446"/>
          <w:jc w:val="center"/>
        </w:trPr>
        <w:tc>
          <w:tcPr>
            <w:tcW w:w="567" w:type="dxa"/>
            <w:tcBorders>
              <w:left w:val="single" w:sz="4" w:space="0" w:color="000000"/>
              <w:bottom w:val="single" w:sz="4" w:space="0" w:color="000000"/>
            </w:tcBorders>
            <w:vAlign w:val="center"/>
          </w:tcPr>
          <w:p w14:paraId="73A7A9F3"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left w:val="single" w:sz="4" w:space="0" w:color="000000"/>
              <w:bottom w:val="single" w:sz="4" w:space="0" w:color="000000"/>
            </w:tcBorders>
            <w:vAlign w:val="center"/>
          </w:tcPr>
          <w:p w14:paraId="022FD70D"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rodzaj łączności</w:t>
            </w:r>
          </w:p>
        </w:tc>
        <w:tc>
          <w:tcPr>
            <w:tcW w:w="3773" w:type="dxa"/>
            <w:gridSpan w:val="2"/>
            <w:tcBorders>
              <w:left w:val="single" w:sz="4" w:space="0" w:color="000000"/>
              <w:bottom w:val="single" w:sz="4" w:space="0" w:color="000000"/>
            </w:tcBorders>
            <w:vAlign w:val="center"/>
          </w:tcPr>
          <w:p w14:paraId="0059C64C" w14:textId="77777777" w:rsidR="00FA57CC" w:rsidRPr="00127BB6" w:rsidRDefault="00FA57CC" w:rsidP="00FA57CC">
            <w:pPr>
              <w:widowControl w:val="0"/>
              <w:suppressAutoHyphens/>
              <w:autoSpaceDE w:val="0"/>
              <w:snapToGrid w:val="0"/>
              <w:rPr>
                <w:rFonts w:eastAsia="Calibri"/>
                <w:kern w:val="1"/>
                <w:lang w:eastAsia="ar-SA"/>
              </w:rPr>
            </w:pPr>
            <w:proofErr w:type="spellStart"/>
            <w:r w:rsidRPr="00127BB6">
              <w:rPr>
                <w:rFonts w:eastAsia="Calibri"/>
                <w:kern w:val="1"/>
                <w:lang w:eastAsia="ar-SA"/>
              </w:rPr>
              <w:t>simplex</w:t>
            </w:r>
            <w:proofErr w:type="spellEnd"/>
            <w:r w:rsidRPr="00127BB6">
              <w:rPr>
                <w:rFonts w:eastAsia="Calibri"/>
                <w:kern w:val="1"/>
                <w:lang w:eastAsia="ar-SA"/>
              </w:rPr>
              <w:t xml:space="preserve"> (sterowanie ręczne przyciskiem N/O)</w:t>
            </w:r>
          </w:p>
        </w:tc>
        <w:tc>
          <w:tcPr>
            <w:tcW w:w="1899" w:type="dxa"/>
            <w:tcBorders>
              <w:left w:val="single" w:sz="4" w:space="0" w:color="000000"/>
              <w:bottom w:val="single" w:sz="4" w:space="0" w:color="000000"/>
              <w:right w:val="single" w:sz="4" w:space="0" w:color="000000"/>
            </w:tcBorders>
            <w:vAlign w:val="center"/>
          </w:tcPr>
          <w:p w14:paraId="0F190A69" w14:textId="77777777" w:rsidR="00FA57CC" w:rsidRPr="00127BB6" w:rsidRDefault="00FA57CC" w:rsidP="00FA57CC">
            <w:pPr>
              <w:snapToGrid w:val="0"/>
              <w:jc w:val="center"/>
              <w:rPr>
                <w:rFonts w:eastAsia="Calibri"/>
                <w:lang w:eastAsia="en-US"/>
              </w:rPr>
            </w:pPr>
          </w:p>
        </w:tc>
      </w:tr>
      <w:tr w:rsidR="00127BB6" w:rsidRPr="00127BB6" w14:paraId="29790C88" w14:textId="77777777" w:rsidTr="00E017BE">
        <w:trPr>
          <w:trHeight w:val="223"/>
          <w:jc w:val="center"/>
        </w:trPr>
        <w:tc>
          <w:tcPr>
            <w:tcW w:w="567" w:type="dxa"/>
            <w:tcBorders>
              <w:left w:val="single" w:sz="4" w:space="0" w:color="000000"/>
              <w:bottom w:val="single" w:sz="4" w:space="0" w:color="000000"/>
            </w:tcBorders>
            <w:vAlign w:val="center"/>
          </w:tcPr>
          <w:p w14:paraId="7B9E690E"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left w:val="single" w:sz="4" w:space="0" w:color="000000"/>
              <w:bottom w:val="single" w:sz="4" w:space="0" w:color="000000"/>
            </w:tcBorders>
            <w:vAlign w:val="center"/>
          </w:tcPr>
          <w:p w14:paraId="07313E24"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poziom sygnałów rozmównych</w:t>
            </w:r>
          </w:p>
        </w:tc>
        <w:tc>
          <w:tcPr>
            <w:tcW w:w="3773" w:type="dxa"/>
            <w:gridSpan w:val="2"/>
            <w:tcBorders>
              <w:left w:val="single" w:sz="4" w:space="0" w:color="000000"/>
              <w:bottom w:val="single" w:sz="4" w:space="0" w:color="000000"/>
            </w:tcBorders>
            <w:vAlign w:val="center"/>
          </w:tcPr>
          <w:p w14:paraId="0729AEE4"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1,5Vpp +0,2 -0,3Vpp</w:t>
            </w:r>
          </w:p>
        </w:tc>
        <w:tc>
          <w:tcPr>
            <w:tcW w:w="1899" w:type="dxa"/>
            <w:tcBorders>
              <w:left w:val="single" w:sz="4" w:space="0" w:color="000000"/>
              <w:bottom w:val="single" w:sz="4" w:space="0" w:color="000000"/>
              <w:right w:val="single" w:sz="4" w:space="0" w:color="000000"/>
            </w:tcBorders>
            <w:vAlign w:val="center"/>
          </w:tcPr>
          <w:p w14:paraId="65272310" w14:textId="77777777" w:rsidR="00FA57CC" w:rsidRPr="00127BB6" w:rsidRDefault="00FA57CC" w:rsidP="00FA57CC">
            <w:pPr>
              <w:snapToGrid w:val="0"/>
              <w:jc w:val="center"/>
              <w:rPr>
                <w:rFonts w:eastAsia="Calibri"/>
                <w:lang w:eastAsia="en-US"/>
              </w:rPr>
            </w:pPr>
          </w:p>
        </w:tc>
      </w:tr>
      <w:tr w:rsidR="00127BB6" w:rsidRPr="00127BB6" w14:paraId="38A1424B" w14:textId="77777777" w:rsidTr="00E017BE">
        <w:trPr>
          <w:trHeight w:val="461"/>
          <w:jc w:val="center"/>
        </w:trPr>
        <w:tc>
          <w:tcPr>
            <w:tcW w:w="567" w:type="dxa"/>
            <w:tcBorders>
              <w:left w:val="single" w:sz="4" w:space="0" w:color="000000"/>
              <w:bottom w:val="single" w:sz="4" w:space="0" w:color="000000"/>
            </w:tcBorders>
            <w:vAlign w:val="center"/>
          </w:tcPr>
          <w:p w14:paraId="23E29094"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left w:val="single" w:sz="4" w:space="0" w:color="000000"/>
              <w:bottom w:val="single" w:sz="4" w:space="0" w:color="000000"/>
            </w:tcBorders>
            <w:vAlign w:val="center"/>
          </w:tcPr>
          <w:p w14:paraId="45D14912"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poziom sygnałów porozumiewawczych</w:t>
            </w:r>
          </w:p>
        </w:tc>
        <w:tc>
          <w:tcPr>
            <w:tcW w:w="3773" w:type="dxa"/>
            <w:gridSpan w:val="2"/>
            <w:tcBorders>
              <w:left w:val="single" w:sz="4" w:space="0" w:color="000000"/>
              <w:bottom w:val="single" w:sz="4" w:space="0" w:color="000000"/>
            </w:tcBorders>
            <w:vAlign w:val="center"/>
          </w:tcPr>
          <w:p w14:paraId="08ED0013"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1,5Vpp +0,2 -0,3Vpp</w:t>
            </w:r>
          </w:p>
        </w:tc>
        <w:tc>
          <w:tcPr>
            <w:tcW w:w="1899" w:type="dxa"/>
            <w:tcBorders>
              <w:left w:val="single" w:sz="4" w:space="0" w:color="000000"/>
              <w:bottom w:val="single" w:sz="4" w:space="0" w:color="000000"/>
              <w:right w:val="single" w:sz="4" w:space="0" w:color="000000"/>
            </w:tcBorders>
            <w:vAlign w:val="center"/>
          </w:tcPr>
          <w:p w14:paraId="072885CA" w14:textId="77777777" w:rsidR="00FA57CC" w:rsidRPr="00127BB6" w:rsidRDefault="00FA57CC" w:rsidP="00FA57CC">
            <w:pPr>
              <w:snapToGrid w:val="0"/>
              <w:jc w:val="center"/>
              <w:rPr>
                <w:rFonts w:eastAsia="Calibri"/>
                <w:lang w:eastAsia="en-US"/>
              </w:rPr>
            </w:pPr>
          </w:p>
        </w:tc>
      </w:tr>
      <w:tr w:rsidR="00127BB6" w:rsidRPr="00127BB6" w14:paraId="3C1A8020" w14:textId="77777777" w:rsidTr="00E017BE">
        <w:trPr>
          <w:trHeight w:val="446"/>
          <w:jc w:val="center"/>
        </w:trPr>
        <w:tc>
          <w:tcPr>
            <w:tcW w:w="567" w:type="dxa"/>
            <w:tcBorders>
              <w:left w:val="single" w:sz="4" w:space="0" w:color="000000"/>
              <w:bottom w:val="single" w:sz="4" w:space="0" w:color="000000"/>
            </w:tcBorders>
            <w:vAlign w:val="center"/>
          </w:tcPr>
          <w:p w14:paraId="1D78FBA8"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left w:val="single" w:sz="4" w:space="0" w:color="000000"/>
              <w:bottom w:val="single" w:sz="4" w:space="0" w:color="000000"/>
            </w:tcBorders>
            <w:vAlign w:val="center"/>
          </w:tcPr>
          <w:p w14:paraId="455B2FA7"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częstotliwość sygnału porozumiewawczego</w:t>
            </w:r>
          </w:p>
        </w:tc>
        <w:tc>
          <w:tcPr>
            <w:tcW w:w="3773" w:type="dxa"/>
            <w:gridSpan w:val="2"/>
            <w:tcBorders>
              <w:left w:val="single" w:sz="4" w:space="0" w:color="000000"/>
              <w:bottom w:val="single" w:sz="4" w:space="0" w:color="000000"/>
            </w:tcBorders>
            <w:vAlign w:val="center"/>
          </w:tcPr>
          <w:p w14:paraId="563FE86B"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600Hz ±20 %</w:t>
            </w:r>
          </w:p>
        </w:tc>
        <w:tc>
          <w:tcPr>
            <w:tcW w:w="1899" w:type="dxa"/>
            <w:tcBorders>
              <w:left w:val="single" w:sz="4" w:space="0" w:color="000000"/>
              <w:bottom w:val="single" w:sz="4" w:space="0" w:color="000000"/>
              <w:right w:val="single" w:sz="4" w:space="0" w:color="000000"/>
            </w:tcBorders>
            <w:vAlign w:val="center"/>
          </w:tcPr>
          <w:p w14:paraId="6CC42709" w14:textId="77777777" w:rsidR="00FA57CC" w:rsidRPr="00127BB6" w:rsidRDefault="00FA57CC" w:rsidP="00FA57CC">
            <w:pPr>
              <w:snapToGrid w:val="0"/>
              <w:jc w:val="center"/>
              <w:rPr>
                <w:rFonts w:eastAsia="Calibri"/>
                <w:lang w:eastAsia="en-US"/>
              </w:rPr>
            </w:pPr>
          </w:p>
        </w:tc>
      </w:tr>
      <w:tr w:rsidR="00127BB6" w:rsidRPr="00127BB6" w14:paraId="5DE523D1" w14:textId="77777777" w:rsidTr="00E017BE">
        <w:trPr>
          <w:trHeight w:val="446"/>
          <w:jc w:val="center"/>
        </w:trPr>
        <w:tc>
          <w:tcPr>
            <w:tcW w:w="567" w:type="dxa"/>
            <w:tcBorders>
              <w:left w:val="single" w:sz="4" w:space="0" w:color="000000"/>
              <w:bottom w:val="single" w:sz="4" w:space="0" w:color="auto"/>
            </w:tcBorders>
            <w:vAlign w:val="center"/>
          </w:tcPr>
          <w:p w14:paraId="5FB22F34"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left w:val="single" w:sz="4" w:space="0" w:color="000000"/>
              <w:bottom w:val="single" w:sz="4" w:space="0" w:color="auto"/>
            </w:tcBorders>
            <w:vAlign w:val="center"/>
          </w:tcPr>
          <w:p w14:paraId="51C9C717"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poziom sygnałów ostrzegawczych</w:t>
            </w:r>
          </w:p>
        </w:tc>
        <w:tc>
          <w:tcPr>
            <w:tcW w:w="3773" w:type="dxa"/>
            <w:gridSpan w:val="2"/>
            <w:tcBorders>
              <w:left w:val="single" w:sz="4" w:space="0" w:color="000000"/>
              <w:bottom w:val="single" w:sz="4" w:space="0" w:color="auto"/>
            </w:tcBorders>
            <w:vAlign w:val="center"/>
          </w:tcPr>
          <w:p w14:paraId="44E79818"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2Vpp +0,2 -0,3Vpp</w:t>
            </w:r>
          </w:p>
        </w:tc>
        <w:tc>
          <w:tcPr>
            <w:tcW w:w="1899" w:type="dxa"/>
            <w:tcBorders>
              <w:left w:val="single" w:sz="4" w:space="0" w:color="000000"/>
              <w:bottom w:val="single" w:sz="4" w:space="0" w:color="auto"/>
              <w:right w:val="single" w:sz="4" w:space="0" w:color="000000"/>
            </w:tcBorders>
            <w:vAlign w:val="center"/>
          </w:tcPr>
          <w:p w14:paraId="03C2A94A" w14:textId="77777777" w:rsidR="00FA57CC" w:rsidRPr="00127BB6" w:rsidRDefault="00FA57CC" w:rsidP="00FA57CC">
            <w:pPr>
              <w:snapToGrid w:val="0"/>
              <w:jc w:val="center"/>
              <w:rPr>
                <w:rFonts w:eastAsia="Calibri"/>
                <w:lang w:eastAsia="en-US"/>
              </w:rPr>
            </w:pPr>
          </w:p>
        </w:tc>
      </w:tr>
      <w:tr w:rsidR="00127BB6" w:rsidRPr="00127BB6" w14:paraId="18541D96" w14:textId="77777777" w:rsidTr="00E017BE">
        <w:trPr>
          <w:trHeight w:val="461"/>
          <w:jc w:val="center"/>
        </w:trPr>
        <w:tc>
          <w:tcPr>
            <w:tcW w:w="567" w:type="dxa"/>
            <w:tcBorders>
              <w:top w:val="single" w:sz="4" w:space="0" w:color="auto"/>
              <w:left w:val="single" w:sz="4" w:space="0" w:color="auto"/>
              <w:bottom w:val="single" w:sz="4" w:space="0" w:color="auto"/>
              <w:right w:val="single" w:sz="4" w:space="0" w:color="auto"/>
            </w:tcBorders>
            <w:vAlign w:val="center"/>
          </w:tcPr>
          <w:p w14:paraId="3A9C0203"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top w:val="single" w:sz="4" w:space="0" w:color="auto"/>
              <w:left w:val="single" w:sz="4" w:space="0" w:color="auto"/>
              <w:bottom w:val="single" w:sz="4" w:space="0" w:color="auto"/>
              <w:right w:val="single" w:sz="4" w:space="0" w:color="auto"/>
            </w:tcBorders>
            <w:vAlign w:val="center"/>
          </w:tcPr>
          <w:p w14:paraId="0E05F4F3"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poziom zbiorowego sygnału ostrzegawczego</w:t>
            </w:r>
          </w:p>
        </w:tc>
        <w:tc>
          <w:tcPr>
            <w:tcW w:w="3773" w:type="dxa"/>
            <w:gridSpan w:val="2"/>
            <w:tcBorders>
              <w:top w:val="single" w:sz="4" w:space="0" w:color="auto"/>
              <w:left w:val="single" w:sz="4" w:space="0" w:color="auto"/>
              <w:bottom w:val="single" w:sz="4" w:space="0" w:color="auto"/>
              <w:right w:val="single" w:sz="4" w:space="0" w:color="auto"/>
            </w:tcBorders>
            <w:vAlign w:val="center"/>
          </w:tcPr>
          <w:p w14:paraId="1592C92D"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1,5Vpp +0,2 -0,3Vpp</w:t>
            </w:r>
          </w:p>
        </w:tc>
        <w:tc>
          <w:tcPr>
            <w:tcW w:w="1899" w:type="dxa"/>
            <w:tcBorders>
              <w:top w:val="single" w:sz="4" w:space="0" w:color="auto"/>
              <w:left w:val="single" w:sz="4" w:space="0" w:color="auto"/>
              <w:bottom w:val="single" w:sz="4" w:space="0" w:color="auto"/>
              <w:right w:val="single" w:sz="4" w:space="0" w:color="auto"/>
            </w:tcBorders>
            <w:vAlign w:val="center"/>
          </w:tcPr>
          <w:p w14:paraId="3B3C6DFC" w14:textId="77777777" w:rsidR="00FA57CC" w:rsidRPr="00127BB6" w:rsidRDefault="00FA57CC" w:rsidP="00FA57CC">
            <w:pPr>
              <w:snapToGrid w:val="0"/>
              <w:jc w:val="center"/>
              <w:rPr>
                <w:rFonts w:eastAsia="Calibri"/>
                <w:lang w:eastAsia="en-US"/>
              </w:rPr>
            </w:pPr>
          </w:p>
        </w:tc>
      </w:tr>
      <w:tr w:rsidR="00127BB6" w:rsidRPr="00127BB6" w14:paraId="15E15469" w14:textId="77777777" w:rsidTr="00E017BE">
        <w:trPr>
          <w:trHeight w:val="907"/>
          <w:jc w:val="center"/>
        </w:trPr>
        <w:tc>
          <w:tcPr>
            <w:tcW w:w="567" w:type="dxa"/>
            <w:tcBorders>
              <w:top w:val="single" w:sz="4" w:space="0" w:color="auto"/>
              <w:left w:val="single" w:sz="4" w:space="0" w:color="000000"/>
              <w:bottom w:val="single" w:sz="4" w:space="0" w:color="auto"/>
            </w:tcBorders>
            <w:vAlign w:val="center"/>
          </w:tcPr>
          <w:p w14:paraId="6DFFD071"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2517" w:type="dxa"/>
            <w:tcBorders>
              <w:top w:val="single" w:sz="4" w:space="0" w:color="auto"/>
              <w:left w:val="single" w:sz="4" w:space="0" w:color="000000"/>
              <w:bottom w:val="single" w:sz="4" w:space="0" w:color="auto"/>
            </w:tcBorders>
            <w:vAlign w:val="center"/>
          </w:tcPr>
          <w:p w14:paraId="09EC6DCC"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częstotliwość sygnału ostrzegawczego (doprowadzonego z urządzenia współpracującego np. PUMA)</w:t>
            </w:r>
          </w:p>
        </w:tc>
        <w:tc>
          <w:tcPr>
            <w:tcW w:w="3773" w:type="dxa"/>
            <w:gridSpan w:val="2"/>
            <w:tcBorders>
              <w:top w:val="single" w:sz="4" w:space="0" w:color="auto"/>
              <w:left w:val="single" w:sz="4" w:space="0" w:color="000000"/>
              <w:bottom w:val="single" w:sz="4" w:space="0" w:color="auto"/>
            </w:tcBorders>
            <w:vAlign w:val="center"/>
          </w:tcPr>
          <w:p w14:paraId="4E3CF091"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xml:space="preserve">700Hz dew. 50-200Hz, </w:t>
            </w:r>
            <w:proofErr w:type="spellStart"/>
            <w:r w:rsidRPr="00127BB6">
              <w:rPr>
                <w:rFonts w:eastAsia="Calibri"/>
                <w:kern w:val="1"/>
                <w:lang w:eastAsia="ar-SA"/>
              </w:rPr>
              <w:t>mod</w:t>
            </w:r>
            <w:proofErr w:type="spellEnd"/>
            <w:r w:rsidRPr="00127BB6">
              <w:rPr>
                <w:rFonts w:eastAsia="Calibri"/>
                <w:kern w:val="1"/>
                <w:lang w:eastAsia="ar-SA"/>
              </w:rPr>
              <w:t>. 0,9-1,1Hz</w:t>
            </w:r>
          </w:p>
        </w:tc>
        <w:tc>
          <w:tcPr>
            <w:tcW w:w="1899" w:type="dxa"/>
            <w:tcBorders>
              <w:top w:val="single" w:sz="4" w:space="0" w:color="auto"/>
              <w:left w:val="single" w:sz="4" w:space="0" w:color="000000"/>
              <w:bottom w:val="single" w:sz="4" w:space="0" w:color="auto"/>
              <w:right w:val="single" w:sz="4" w:space="0" w:color="000000"/>
            </w:tcBorders>
            <w:vAlign w:val="center"/>
          </w:tcPr>
          <w:p w14:paraId="12E5D321" w14:textId="77777777" w:rsidR="00FA57CC" w:rsidRPr="00127BB6" w:rsidRDefault="00FA57CC" w:rsidP="00FA57CC">
            <w:pPr>
              <w:snapToGrid w:val="0"/>
              <w:jc w:val="center"/>
              <w:rPr>
                <w:rFonts w:eastAsia="Calibri"/>
                <w:lang w:eastAsia="en-US"/>
              </w:rPr>
            </w:pPr>
          </w:p>
        </w:tc>
      </w:tr>
      <w:tr w:rsidR="00127BB6" w:rsidRPr="00127BB6" w14:paraId="5400D56D" w14:textId="77777777" w:rsidTr="00E017BE">
        <w:trPr>
          <w:trHeight w:val="907"/>
          <w:jc w:val="center"/>
        </w:trPr>
        <w:tc>
          <w:tcPr>
            <w:tcW w:w="567" w:type="dxa"/>
            <w:tcBorders>
              <w:top w:val="single" w:sz="4" w:space="0" w:color="auto"/>
              <w:left w:val="single" w:sz="4" w:space="0" w:color="auto"/>
              <w:bottom w:val="single" w:sz="4" w:space="0" w:color="auto"/>
              <w:right w:val="single" w:sz="4" w:space="0" w:color="auto"/>
            </w:tcBorders>
            <w:vAlign w:val="center"/>
          </w:tcPr>
          <w:p w14:paraId="006FF533"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6290" w:type="dxa"/>
            <w:gridSpan w:val="3"/>
            <w:tcBorders>
              <w:top w:val="single" w:sz="4" w:space="0" w:color="auto"/>
              <w:left w:val="single" w:sz="4" w:space="0" w:color="auto"/>
              <w:bottom w:val="single" w:sz="4" w:space="0" w:color="auto"/>
              <w:right w:val="single" w:sz="4" w:space="0" w:color="auto"/>
            </w:tcBorders>
            <w:vAlign w:val="center"/>
          </w:tcPr>
          <w:p w14:paraId="621E49B7" w14:textId="77777777" w:rsidR="00FA57CC" w:rsidRPr="00127BB6" w:rsidRDefault="00FA57CC" w:rsidP="00FA57CC">
            <w:pPr>
              <w:widowControl w:val="0"/>
              <w:suppressAutoHyphens/>
              <w:autoSpaceDE w:val="0"/>
              <w:snapToGrid w:val="0"/>
              <w:rPr>
                <w:rFonts w:eastAsia="Calibri"/>
                <w:b/>
                <w:kern w:val="1"/>
                <w:lang w:eastAsia="ar-SA"/>
              </w:rPr>
            </w:pPr>
            <w:r w:rsidRPr="00127BB6">
              <w:rPr>
                <w:rFonts w:eastAsia="Calibri"/>
                <w:kern w:val="1"/>
                <w:lang w:eastAsia="ar-SA"/>
              </w:rPr>
              <w:t xml:space="preserve">Urządzenie stanowić musi element składowy systemu UGO-86/1 nr </w:t>
            </w:r>
            <w:r w:rsidRPr="00127BB6">
              <w:rPr>
                <w:rFonts w:eastAsia="Calibri"/>
                <w:b/>
                <w:bCs/>
                <w:kern w:val="1"/>
              </w:rPr>
              <w:t xml:space="preserve">52-0250, </w:t>
            </w:r>
            <w:r w:rsidRPr="00127BB6">
              <w:rPr>
                <w:rFonts w:eastAsia="Calibri"/>
                <w:bCs/>
                <w:kern w:val="1"/>
              </w:rPr>
              <w:t>co musi być potwierdzone odpowiednimi zapisami  instrukcji obsługi oraz certyfikatu badania typu WE urządzenia i/lub systemu /dotyczy tylko oferowanych materiałów równoważnych/.</w:t>
            </w:r>
          </w:p>
        </w:tc>
        <w:tc>
          <w:tcPr>
            <w:tcW w:w="1899" w:type="dxa"/>
            <w:tcBorders>
              <w:top w:val="single" w:sz="4" w:space="0" w:color="auto"/>
              <w:left w:val="single" w:sz="4" w:space="0" w:color="auto"/>
              <w:bottom w:val="single" w:sz="4" w:space="0" w:color="auto"/>
              <w:right w:val="single" w:sz="4" w:space="0" w:color="auto"/>
            </w:tcBorders>
            <w:vAlign w:val="center"/>
          </w:tcPr>
          <w:p w14:paraId="3EFEE76B" w14:textId="77777777" w:rsidR="00FA57CC" w:rsidRPr="00127BB6" w:rsidRDefault="00FA57CC" w:rsidP="00FA57CC">
            <w:pPr>
              <w:snapToGrid w:val="0"/>
              <w:jc w:val="center"/>
              <w:rPr>
                <w:rFonts w:eastAsia="Calibri"/>
                <w:lang w:eastAsia="en-US"/>
              </w:rPr>
            </w:pPr>
          </w:p>
        </w:tc>
      </w:tr>
      <w:tr w:rsidR="00FA57CC" w:rsidRPr="00127BB6" w14:paraId="73F24EED" w14:textId="77777777" w:rsidTr="00E017BE">
        <w:trPr>
          <w:trHeight w:val="461"/>
          <w:jc w:val="center"/>
        </w:trPr>
        <w:tc>
          <w:tcPr>
            <w:tcW w:w="567" w:type="dxa"/>
            <w:tcBorders>
              <w:top w:val="single" w:sz="4" w:space="0" w:color="auto"/>
              <w:left w:val="single" w:sz="4" w:space="0" w:color="000000"/>
              <w:bottom w:val="single" w:sz="4" w:space="0" w:color="000000"/>
            </w:tcBorders>
            <w:vAlign w:val="center"/>
          </w:tcPr>
          <w:p w14:paraId="3F08A378" w14:textId="77777777" w:rsidR="00FA57CC" w:rsidRPr="00127BB6" w:rsidRDefault="00FA57CC" w:rsidP="00F80593">
            <w:pPr>
              <w:numPr>
                <w:ilvl w:val="0"/>
                <w:numId w:val="92"/>
              </w:numPr>
              <w:tabs>
                <w:tab w:val="left" w:pos="37"/>
                <w:tab w:val="left" w:pos="72"/>
              </w:tabs>
              <w:suppressAutoHyphens/>
              <w:snapToGrid w:val="0"/>
              <w:ind w:left="720" w:hanging="720"/>
              <w:jc w:val="both"/>
              <w:rPr>
                <w:rFonts w:eastAsia="Calibri"/>
                <w:lang w:eastAsia="en-US"/>
              </w:rPr>
            </w:pPr>
          </w:p>
        </w:tc>
        <w:tc>
          <w:tcPr>
            <w:tcW w:w="4966" w:type="dxa"/>
            <w:gridSpan w:val="2"/>
            <w:tcBorders>
              <w:top w:val="single" w:sz="4" w:space="0" w:color="auto"/>
              <w:left w:val="single" w:sz="4" w:space="0" w:color="000000"/>
              <w:bottom w:val="single" w:sz="4" w:space="0" w:color="000000"/>
            </w:tcBorders>
            <w:vAlign w:val="center"/>
          </w:tcPr>
          <w:p w14:paraId="49740983" w14:textId="77777777" w:rsidR="00FA57CC" w:rsidRPr="00127BB6" w:rsidRDefault="00FA57CC" w:rsidP="00FA57CC">
            <w:pPr>
              <w:snapToGrid w:val="0"/>
              <w:jc w:val="right"/>
              <w:rPr>
                <w:rFonts w:eastAsia="Calibri"/>
                <w:b/>
                <w:lang w:eastAsia="en-US"/>
              </w:rPr>
            </w:pPr>
          </w:p>
          <w:p w14:paraId="039DB50B" w14:textId="68995F64" w:rsidR="00FA57CC" w:rsidRPr="00127BB6" w:rsidRDefault="00FA57CC" w:rsidP="00FA57CC">
            <w:pPr>
              <w:snapToGrid w:val="0"/>
              <w:jc w:val="right"/>
              <w:rPr>
                <w:rFonts w:eastAsia="Calibri"/>
                <w:b/>
                <w:lang w:eastAsia="en-US"/>
              </w:rPr>
            </w:pPr>
            <w:r w:rsidRPr="00127BB6">
              <w:rPr>
                <w:rFonts w:eastAsia="Calibri"/>
                <w:b/>
                <w:lang w:eastAsia="en-US"/>
              </w:rPr>
              <w:t>Oferowa</w:t>
            </w:r>
            <w:r w:rsidR="00DC7584" w:rsidRPr="00127BB6">
              <w:rPr>
                <w:rFonts w:eastAsia="Calibri"/>
                <w:b/>
                <w:lang w:eastAsia="en-US"/>
              </w:rPr>
              <w:t>ne urządzenie: /typ/</w:t>
            </w:r>
          </w:p>
          <w:p w14:paraId="5437214A" w14:textId="77777777" w:rsidR="00FA57CC" w:rsidRPr="00127BB6" w:rsidRDefault="00FA57CC" w:rsidP="00FA57CC">
            <w:pPr>
              <w:snapToGrid w:val="0"/>
              <w:rPr>
                <w:rFonts w:eastAsia="Calibri"/>
                <w:lang w:eastAsia="en-US"/>
              </w:rPr>
            </w:pPr>
          </w:p>
        </w:tc>
        <w:tc>
          <w:tcPr>
            <w:tcW w:w="3223" w:type="dxa"/>
            <w:gridSpan w:val="2"/>
            <w:tcBorders>
              <w:top w:val="single" w:sz="4" w:space="0" w:color="auto"/>
              <w:left w:val="single" w:sz="4" w:space="0" w:color="000000"/>
              <w:bottom w:val="single" w:sz="4" w:space="0" w:color="000000"/>
              <w:right w:val="single" w:sz="4" w:space="0" w:color="000000"/>
            </w:tcBorders>
            <w:vAlign w:val="center"/>
          </w:tcPr>
          <w:p w14:paraId="6204F9DC" w14:textId="77777777" w:rsidR="00FA57CC" w:rsidRPr="00127BB6" w:rsidRDefault="00FA57CC" w:rsidP="00FA57CC">
            <w:pPr>
              <w:snapToGrid w:val="0"/>
              <w:jc w:val="center"/>
              <w:rPr>
                <w:rFonts w:eastAsia="Calibri"/>
                <w:lang w:eastAsia="en-US"/>
              </w:rPr>
            </w:pPr>
          </w:p>
        </w:tc>
      </w:tr>
    </w:tbl>
    <w:p w14:paraId="31CACA6B" w14:textId="77777777" w:rsidR="00FA57CC" w:rsidRPr="00127BB6" w:rsidRDefault="00FA57CC" w:rsidP="00FA57CC">
      <w:pPr>
        <w:rPr>
          <w:b/>
          <w:sz w:val="22"/>
          <w:szCs w:val="22"/>
        </w:rPr>
      </w:pPr>
    </w:p>
    <w:p w14:paraId="4BC42923" w14:textId="77777777" w:rsidR="00FA57CC" w:rsidRPr="00127BB6" w:rsidRDefault="00FA57CC" w:rsidP="00FA57CC">
      <w:pPr>
        <w:spacing w:after="160" w:line="259" w:lineRule="auto"/>
        <w:rPr>
          <w:b/>
          <w:sz w:val="22"/>
          <w:szCs w:val="22"/>
        </w:rPr>
      </w:pPr>
      <w:r w:rsidRPr="00127BB6">
        <w:rPr>
          <w:b/>
          <w:sz w:val="22"/>
          <w:szCs w:val="22"/>
        </w:rPr>
        <w:br w:type="page"/>
      </w:r>
    </w:p>
    <w:p w14:paraId="3F6AFB62" w14:textId="77777777" w:rsidR="00FA57CC" w:rsidRPr="00127BB6" w:rsidRDefault="00FA57CC" w:rsidP="00FA57CC">
      <w:pPr>
        <w:rPr>
          <w:b/>
          <w:sz w:val="22"/>
          <w:szCs w:val="22"/>
        </w:rPr>
      </w:pPr>
    </w:p>
    <w:p w14:paraId="12FF788A" w14:textId="63A62B99" w:rsidR="00FA57CC" w:rsidRPr="00127BB6" w:rsidRDefault="00FA57CC" w:rsidP="00DC7584">
      <w:pPr>
        <w:jc w:val="center"/>
        <w:rPr>
          <w:rFonts w:eastAsia="Calibri"/>
          <w:b/>
          <w:sz w:val="24"/>
          <w:szCs w:val="22"/>
          <w:lang w:eastAsia="en-US"/>
        </w:rPr>
      </w:pPr>
      <w:r w:rsidRPr="00127BB6">
        <w:rPr>
          <w:rFonts w:eastAsia="Calibri"/>
          <w:b/>
          <w:sz w:val="24"/>
          <w:szCs w:val="22"/>
          <w:lang w:eastAsia="en-US"/>
        </w:rPr>
        <w:t>Zadanie nr 2/</w:t>
      </w:r>
      <w:r w:rsidR="00DC7584" w:rsidRPr="00127BB6">
        <w:rPr>
          <w:rFonts w:eastAsia="Calibri"/>
          <w:b/>
          <w:sz w:val="24"/>
          <w:szCs w:val="22"/>
          <w:lang w:eastAsia="en-US"/>
        </w:rPr>
        <w:t>3</w:t>
      </w:r>
    </w:p>
    <w:tbl>
      <w:tblPr>
        <w:tblW w:w="8756" w:type="dxa"/>
        <w:jc w:val="center"/>
        <w:tblLayout w:type="fixed"/>
        <w:tblCellMar>
          <w:left w:w="70" w:type="dxa"/>
          <w:right w:w="70" w:type="dxa"/>
        </w:tblCellMar>
        <w:tblLook w:val="0000" w:firstRow="0" w:lastRow="0" w:firstColumn="0" w:lastColumn="0" w:noHBand="0" w:noVBand="0"/>
      </w:tblPr>
      <w:tblGrid>
        <w:gridCol w:w="567"/>
        <w:gridCol w:w="2517"/>
        <w:gridCol w:w="2449"/>
        <w:gridCol w:w="1324"/>
        <w:gridCol w:w="1899"/>
      </w:tblGrid>
      <w:tr w:rsidR="00127BB6" w:rsidRPr="00127BB6" w14:paraId="72BEE8EF" w14:textId="77777777" w:rsidTr="00E017BE">
        <w:trPr>
          <w:cantSplit/>
          <w:trHeight w:val="788"/>
          <w:jc w:val="center"/>
        </w:trPr>
        <w:tc>
          <w:tcPr>
            <w:tcW w:w="567" w:type="dxa"/>
            <w:tcBorders>
              <w:top w:val="single" w:sz="4" w:space="0" w:color="000000"/>
              <w:left w:val="single" w:sz="4" w:space="0" w:color="000000"/>
              <w:bottom w:val="single" w:sz="4" w:space="0" w:color="000000"/>
            </w:tcBorders>
            <w:vAlign w:val="center"/>
          </w:tcPr>
          <w:p w14:paraId="6DC0097E" w14:textId="77777777" w:rsidR="00FA57CC" w:rsidRPr="00127BB6" w:rsidRDefault="00FA57CC" w:rsidP="00FA57CC">
            <w:pPr>
              <w:snapToGrid w:val="0"/>
              <w:jc w:val="both"/>
              <w:rPr>
                <w:rFonts w:eastAsia="Calibri"/>
                <w:b/>
                <w:i/>
                <w:lang w:eastAsia="en-US"/>
              </w:rPr>
            </w:pPr>
            <w:r w:rsidRPr="00127BB6">
              <w:rPr>
                <w:rFonts w:eastAsia="Calibri"/>
                <w:b/>
                <w:i/>
                <w:lang w:eastAsia="en-US"/>
              </w:rPr>
              <w:t>Lp.</w:t>
            </w:r>
          </w:p>
        </w:tc>
        <w:tc>
          <w:tcPr>
            <w:tcW w:w="6290" w:type="dxa"/>
            <w:gridSpan w:val="3"/>
            <w:tcBorders>
              <w:top w:val="single" w:sz="4" w:space="0" w:color="000000"/>
              <w:left w:val="single" w:sz="4" w:space="0" w:color="000000"/>
              <w:bottom w:val="single" w:sz="4" w:space="0" w:color="000000"/>
            </w:tcBorders>
            <w:vAlign w:val="center"/>
          </w:tcPr>
          <w:p w14:paraId="7B390BEC" w14:textId="77777777" w:rsidR="00FA57CC" w:rsidRPr="00127BB6" w:rsidRDefault="00FA57CC" w:rsidP="00FA57CC">
            <w:pPr>
              <w:snapToGrid w:val="0"/>
              <w:jc w:val="center"/>
              <w:rPr>
                <w:rFonts w:eastAsia="Calibri"/>
                <w:b/>
                <w:i/>
                <w:lang w:eastAsia="en-US"/>
              </w:rPr>
            </w:pPr>
            <w:r w:rsidRPr="00127BB6">
              <w:rPr>
                <w:rFonts w:eastAsia="Calibri"/>
                <w:b/>
                <w:i/>
                <w:lang w:eastAsia="en-US"/>
              </w:rPr>
              <w:t>Wymagania techniczne</w:t>
            </w:r>
          </w:p>
        </w:tc>
        <w:tc>
          <w:tcPr>
            <w:tcW w:w="1899" w:type="dxa"/>
            <w:tcBorders>
              <w:top w:val="single" w:sz="4" w:space="0" w:color="000000"/>
              <w:left w:val="single" w:sz="4" w:space="0" w:color="000000"/>
              <w:bottom w:val="single" w:sz="4" w:space="0" w:color="000000"/>
              <w:right w:val="single" w:sz="4" w:space="0" w:color="000000"/>
            </w:tcBorders>
            <w:vAlign w:val="center"/>
          </w:tcPr>
          <w:p w14:paraId="568B6554" w14:textId="77777777" w:rsidR="00FA57CC" w:rsidRPr="00127BB6" w:rsidRDefault="00FA57CC" w:rsidP="00FA57CC">
            <w:pPr>
              <w:snapToGrid w:val="0"/>
              <w:jc w:val="center"/>
              <w:rPr>
                <w:rFonts w:eastAsia="Calibri"/>
                <w:b/>
                <w:i/>
                <w:lang w:eastAsia="en-US"/>
              </w:rPr>
            </w:pPr>
            <w:r w:rsidRPr="00127BB6">
              <w:rPr>
                <w:rFonts w:eastAsia="Calibri"/>
                <w:b/>
                <w:i/>
                <w:lang w:eastAsia="en-US"/>
              </w:rPr>
              <w:t>Wpisać odpowiednio właściwy parametr oferowanego materiału</w:t>
            </w:r>
          </w:p>
          <w:p w14:paraId="3CBB2673" w14:textId="77777777" w:rsidR="00FA57CC" w:rsidRPr="00127BB6" w:rsidRDefault="00FA57CC" w:rsidP="00FA57CC">
            <w:pPr>
              <w:spacing w:after="120"/>
              <w:jc w:val="center"/>
              <w:rPr>
                <w:rFonts w:eastAsia="Calibri"/>
                <w:szCs w:val="24"/>
                <w:lang w:eastAsia="en-US"/>
              </w:rPr>
            </w:pPr>
            <w:r w:rsidRPr="00127BB6">
              <w:rPr>
                <w:rFonts w:eastAsia="Calibri"/>
                <w:szCs w:val="24"/>
                <w:lang w:eastAsia="en-US"/>
              </w:rPr>
              <w:t>/wypełnia oferent/</w:t>
            </w:r>
          </w:p>
        </w:tc>
      </w:tr>
      <w:tr w:rsidR="00127BB6" w:rsidRPr="00127BB6" w14:paraId="23223BF5" w14:textId="77777777" w:rsidTr="00E017BE">
        <w:trPr>
          <w:cantSplit/>
          <w:trHeight w:val="342"/>
          <w:jc w:val="center"/>
        </w:trPr>
        <w:tc>
          <w:tcPr>
            <w:tcW w:w="567" w:type="dxa"/>
            <w:tcBorders>
              <w:left w:val="single" w:sz="4" w:space="0" w:color="000000"/>
              <w:bottom w:val="single" w:sz="4" w:space="0" w:color="000000"/>
            </w:tcBorders>
            <w:vAlign w:val="center"/>
          </w:tcPr>
          <w:p w14:paraId="20FB0CE4" w14:textId="77777777" w:rsidR="00FA57CC" w:rsidRPr="00127BB6" w:rsidRDefault="00FA57CC" w:rsidP="00F80593">
            <w:pPr>
              <w:numPr>
                <w:ilvl w:val="0"/>
                <w:numId w:val="93"/>
              </w:numPr>
              <w:tabs>
                <w:tab w:val="left" w:pos="37"/>
                <w:tab w:val="left" w:pos="72"/>
              </w:tabs>
              <w:suppressAutoHyphens/>
              <w:snapToGrid w:val="0"/>
              <w:jc w:val="both"/>
              <w:rPr>
                <w:rFonts w:eastAsia="Calibri"/>
                <w:i/>
                <w:lang w:eastAsia="en-US"/>
              </w:rPr>
            </w:pPr>
          </w:p>
        </w:tc>
        <w:tc>
          <w:tcPr>
            <w:tcW w:w="8189" w:type="dxa"/>
            <w:gridSpan w:val="4"/>
            <w:tcBorders>
              <w:left w:val="single" w:sz="4" w:space="0" w:color="000000"/>
              <w:bottom w:val="single" w:sz="4" w:space="0" w:color="000000"/>
              <w:right w:val="single" w:sz="4" w:space="0" w:color="000000"/>
            </w:tcBorders>
            <w:vAlign w:val="center"/>
          </w:tcPr>
          <w:p w14:paraId="5A2A483D" w14:textId="77777777" w:rsidR="00FA57CC" w:rsidRPr="00127BB6" w:rsidRDefault="00FA57CC" w:rsidP="00FA57CC">
            <w:pPr>
              <w:spacing w:after="120"/>
              <w:jc w:val="center"/>
              <w:rPr>
                <w:rFonts w:eastAsia="Calibri"/>
                <w:bCs/>
                <w:lang w:eastAsia="en-US"/>
              </w:rPr>
            </w:pPr>
            <w:r w:rsidRPr="00127BB6">
              <w:rPr>
                <w:rFonts w:eastAsia="Calibri"/>
                <w:bCs/>
                <w:lang w:eastAsia="en-US"/>
              </w:rPr>
              <w:t>GENERATOR SYGNAŁU OSTRZEGAWCZEGO ZAPEWNIĆ POWINIEN:</w:t>
            </w:r>
          </w:p>
        </w:tc>
      </w:tr>
      <w:tr w:rsidR="00127BB6" w:rsidRPr="00127BB6" w14:paraId="629B938E" w14:textId="77777777" w:rsidTr="00E017BE">
        <w:trPr>
          <w:trHeight w:val="223"/>
          <w:jc w:val="center"/>
        </w:trPr>
        <w:tc>
          <w:tcPr>
            <w:tcW w:w="567" w:type="dxa"/>
            <w:tcBorders>
              <w:left w:val="single" w:sz="4" w:space="0" w:color="000000"/>
              <w:bottom w:val="single" w:sz="4" w:space="0" w:color="000000"/>
            </w:tcBorders>
            <w:vAlign w:val="center"/>
          </w:tcPr>
          <w:p w14:paraId="7362D9C7" w14:textId="77777777" w:rsidR="00FA57CC" w:rsidRPr="00127BB6" w:rsidRDefault="00FA57CC" w:rsidP="00F80593">
            <w:pPr>
              <w:numPr>
                <w:ilvl w:val="0"/>
                <w:numId w:val="93"/>
              </w:numPr>
              <w:tabs>
                <w:tab w:val="left" w:pos="37"/>
                <w:tab w:val="left" w:pos="72"/>
              </w:tabs>
              <w:suppressAutoHyphens/>
              <w:snapToGrid w:val="0"/>
              <w:jc w:val="both"/>
              <w:rPr>
                <w:rFonts w:eastAsia="Calibri"/>
                <w:lang w:eastAsia="en-US"/>
              </w:rPr>
            </w:pPr>
          </w:p>
        </w:tc>
        <w:tc>
          <w:tcPr>
            <w:tcW w:w="6290" w:type="dxa"/>
            <w:gridSpan w:val="3"/>
            <w:tcBorders>
              <w:left w:val="single" w:sz="4" w:space="0" w:color="000000"/>
              <w:bottom w:val="single" w:sz="4" w:space="0" w:color="000000"/>
            </w:tcBorders>
            <w:vAlign w:val="center"/>
          </w:tcPr>
          <w:p w14:paraId="324994D7" w14:textId="77777777" w:rsidR="00FA57CC" w:rsidRPr="00127BB6" w:rsidRDefault="00FA57CC" w:rsidP="00FA57CC">
            <w:pPr>
              <w:snapToGrid w:val="0"/>
              <w:jc w:val="both"/>
              <w:rPr>
                <w:rFonts w:eastAsia="Calibri"/>
                <w:lang w:eastAsia="en-US"/>
              </w:rPr>
            </w:pPr>
            <w:r w:rsidRPr="00127BB6">
              <w:rPr>
                <w:rFonts w:eastAsia="Calibri"/>
                <w:lang w:eastAsia="en-US"/>
              </w:rPr>
              <w:t xml:space="preserve">Wyłączanie i blokowanie napędu danego </w:t>
            </w:r>
            <w:proofErr w:type="spellStart"/>
            <w:r w:rsidRPr="00127BB6">
              <w:rPr>
                <w:rFonts w:eastAsia="Calibri"/>
                <w:lang w:eastAsia="en-US"/>
              </w:rPr>
              <w:t>urzadzenia</w:t>
            </w:r>
            <w:proofErr w:type="spellEnd"/>
            <w:r w:rsidRPr="00127BB6">
              <w:rPr>
                <w:rFonts w:eastAsia="Calibri"/>
                <w:lang w:eastAsia="en-US"/>
              </w:rPr>
              <w:t>,</w:t>
            </w:r>
          </w:p>
        </w:tc>
        <w:tc>
          <w:tcPr>
            <w:tcW w:w="1899" w:type="dxa"/>
            <w:tcBorders>
              <w:left w:val="single" w:sz="4" w:space="0" w:color="000000"/>
              <w:bottom w:val="single" w:sz="4" w:space="0" w:color="000000"/>
              <w:right w:val="single" w:sz="4" w:space="0" w:color="000000"/>
            </w:tcBorders>
            <w:vAlign w:val="center"/>
          </w:tcPr>
          <w:p w14:paraId="4BDFC529" w14:textId="77777777" w:rsidR="00FA57CC" w:rsidRPr="00127BB6" w:rsidRDefault="00FA57CC" w:rsidP="00FA57CC">
            <w:pPr>
              <w:snapToGrid w:val="0"/>
              <w:jc w:val="center"/>
              <w:rPr>
                <w:rFonts w:eastAsia="Calibri"/>
                <w:lang w:eastAsia="en-US"/>
              </w:rPr>
            </w:pPr>
          </w:p>
        </w:tc>
      </w:tr>
      <w:tr w:rsidR="00127BB6" w:rsidRPr="00127BB6" w14:paraId="7FB43313" w14:textId="77777777" w:rsidTr="00E017BE">
        <w:trPr>
          <w:trHeight w:val="223"/>
          <w:jc w:val="center"/>
        </w:trPr>
        <w:tc>
          <w:tcPr>
            <w:tcW w:w="567" w:type="dxa"/>
            <w:tcBorders>
              <w:left w:val="single" w:sz="4" w:space="0" w:color="000000"/>
              <w:bottom w:val="single" w:sz="4" w:space="0" w:color="000000"/>
            </w:tcBorders>
            <w:vAlign w:val="center"/>
          </w:tcPr>
          <w:p w14:paraId="05788A61" w14:textId="77777777" w:rsidR="00FA57CC" w:rsidRPr="00127BB6" w:rsidRDefault="00FA57CC" w:rsidP="00F80593">
            <w:pPr>
              <w:numPr>
                <w:ilvl w:val="0"/>
                <w:numId w:val="93"/>
              </w:numPr>
              <w:tabs>
                <w:tab w:val="left" w:pos="37"/>
                <w:tab w:val="left" w:pos="72"/>
              </w:tabs>
              <w:suppressAutoHyphens/>
              <w:snapToGrid w:val="0"/>
              <w:jc w:val="both"/>
              <w:rPr>
                <w:rFonts w:eastAsia="Calibri"/>
                <w:lang w:eastAsia="en-US"/>
              </w:rPr>
            </w:pPr>
          </w:p>
        </w:tc>
        <w:tc>
          <w:tcPr>
            <w:tcW w:w="6290" w:type="dxa"/>
            <w:gridSpan w:val="3"/>
            <w:tcBorders>
              <w:left w:val="single" w:sz="4" w:space="0" w:color="000000"/>
              <w:bottom w:val="single" w:sz="4" w:space="0" w:color="000000"/>
            </w:tcBorders>
            <w:vAlign w:val="center"/>
          </w:tcPr>
          <w:p w14:paraId="7C614BE7" w14:textId="77777777" w:rsidR="00FA57CC" w:rsidRPr="00127BB6" w:rsidRDefault="00FA57CC" w:rsidP="00FA57CC">
            <w:pPr>
              <w:snapToGrid w:val="0"/>
              <w:jc w:val="both"/>
              <w:rPr>
                <w:rFonts w:eastAsia="Calibri"/>
                <w:lang w:eastAsia="en-US"/>
              </w:rPr>
            </w:pPr>
            <w:r w:rsidRPr="00127BB6">
              <w:rPr>
                <w:rFonts w:eastAsia="Calibri"/>
                <w:lang w:eastAsia="en-US"/>
              </w:rPr>
              <w:t>Emisję sygnałów ostrzegawczych przed uruchomieniem urządzenia,</w:t>
            </w:r>
          </w:p>
        </w:tc>
        <w:tc>
          <w:tcPr>
            <w:tcW w:w="1899" w:type="dxa"/>
            <w:tcBorders>
              <w:left w:val="single" w:sz="4" w:space="0" w:color="000000"/>
              <w:bottom w:val="single" w:sz="4" w:space="0" w:color="000000"/>
              <w:right w:val="single" w:sz="4" w:space="0" w:color="000000"/>
            </w:tcBorders>
            <w:vAlign w:val="center"/>
          </w:tcPr>
          <w:p w14:paraId="3BA9E49D" w14:textId="77777777" w:rsidR="00FA57CC" w:rsidRPr="00127BB6" w:rsidRDefault="00FA57CC" w:rsidP="00FA57CC">
            <w:pPr>
              <w:snapToGrid w:val="0"/>
              <w:jc w:val="center"/>
              <w:rPr>
                <w:rFonts w:eastAsia="Calibri"/>
                <w:lang w:eastAsia="en-US"/>
              </w:rPr>
            </w:pPr>
          </w:p>
        </w:tc>
      </w:tr>
      <w:tr w:rsidR="00127BB6" w:rsidRPr="00127BB6" w14:paraId="0B11DD28" w14:textId="77777777" w:rsidTr="00E017BE">
        <w:trPr>
          <w:trHeight w:val="1139"/>
          <w:jc w:val="center"/>
        </w:trPr>
        <w:tc>
          <w:tcPr>
            <w:tcW w:w="567" w:type="dxa"/>
            <w:tcBorders>
              <w:left w:val="single" w:sz="4" w:space="0" w:color="000000"/>
              <w:bottom w:val="single" w:sz="4" w:space="0" w:color="000000"/>
            </w:tcBorders>
            <w:vAlign w:val="center"/>
          </w:tcPr>
          <w:p w14:paraId="3F184A27" w14:textId="77777777" w:rsidR="00FA57CC" w:rsidRPr="00127BB6" w:rsidRDefault="00FA57CC" w:rsidP="00F80593">
            <w:pPr>
              <w:numPr>
                <w:ilvl w:val="0"/>
                <w:numId w:val="93"/>
              </w:numPr>
              <w:tabs>
                <w:tab w:val="left" w:pos="37"/>
                <w:tab w:val="left" w:pos="72"/>
              </w:tabs>
              <w:suppressAutoHyphens/>
              <w:snapToGrid w:val="0"/>
              <w:jc w:val="both"/>
              <w:rPr>
                <w:rFonts w:eastAsia="Calibri"/>
                <w:lang w:eastAsia="en-US"/>
              </w:rPr>
            </w:pPr>
          </w:p>
        </w:tc>
        <w:tc>
          <w:tcPr>
            <w:tcW w:w="6290" w:type="dxa"/>
            <w:gridSpan w:val="3"/>
            <w:tcBorders>
              <w:left w:val="single" w:sz="4" w:space="0" w:color="000000"/>
              <w:bottom w:val="single" w:sz="4" w:space="0" w:color="000000"/>
            </w:tcBorders>
            <w:vAlign w:val="center"/>
          </w:tcPr>
          <w:p w14:paraId="21E18386" w14:textId="77777777" w:rsidR="00FA57CC" w:rsidRPr="00127BB6" w:rsidRDefault="00FA57CC" w:rsidP="00FA57CC">
            <w:pPr>
              <w:snapToGrid w:val="0"/>
              <w:rPr>
                <w:rFonts w:eastAsia="Calibri"/>
                <w:sz w:val="18"/>
                <w:szCs w:val="18"/>
                <w:lang w:eastAsia="en-US"/>
              </w:rPr>
            </w:pPr>
            <w:r w:rsidRPr="00127BB6">
              <w:rPr>
                <w:rFonts w:eastAsia="Calibri"/>
                <w:sz w:val="18"/>
                <w:szCs w:val="18"/>
                <w:lang w:eastAsia="en-US"/>
              </w:rPr>
              <w:t>Wykonanie iskrobezpieczne umożliwić powinno jego stosowanie w wyrobiskach:</w:t>
            </w:r>
          </w:p>
          <w:p w14:paraId="637F7ED9" w14:textId="77777777" w:rsidR="00FA57CC" w:rsidRPr="00127BB6" w:rsidRDefault="00FA57CC" w:rsidP="00FA57CC">
            <w:pPr>
              <w:snapToGrid w:val="0"/>
              <w:rPr>
                <w:rFonts w:eastAsia="Calibri"/>
                <w:sz w:val="18"/>
                <w:szCs w:val="18"/>
                <w:lang w:eastAsia="en-US"/>
              </w:rPr>
            </w:pPr>
            <w:r w:rsidRPr="00127BB6">
              <w:rPr>
                <w:rFonts w:eastAsia="Calibri"/>
                <w:sz w:val="18"/>
                <w:szCs w:val="18"/>
                <w:lang w:eastAsia="en-US"/>
              </w:rPr>
              <w:t>- o koncentracji metanu dozwolonej przepisami (dla zasilania sieciowego</w:t>
            </w:r>
          </w:p>
          <w:p w14:paraId="2D323C80" w14:textId="77777777" w:rsidR="00FA57CC" w:rsidRPr="00127BB6" w:rsidRDefault="00FA57CC" w:rsidP="00FA57CC">
            <w:pPr>
              <w:snapToGrid w:val="0"/>
              <w:rPr>
                <w:rFonts w:eastAsia="Calibri"/>
                <w:sz w:val="18"/>
                <w:szCs w:val="18"/>
                <w:lang w:eastAsia="en-US"/>
              </w:rPr>
            </w:pPr>
            <w:r w:rsidRPr="00127BB6">
              <w:rPr>
                <w:rFonts w:eastAsia="Calibri"/>
                <w:sz w:val="18"/>
                <w:szCs w:val="18"/>
                <w:lang w:eastAsia="en-US"/>
              </w:rPr>
              <w:t xml:space="preserve">- kategoria </w:t>
            </w:r>
            <w:proofErr w:type="spellStart"/>
            <w:r w:rsidRPr="00127BB6">
              <w:rPr>
                <w:rFonts w:eastAsia="Calibri"/>
                <w:sz w:val="18"/>
                <w:szCs w:val="18"/>
                <w:lang w:eastAsia="en-US"/>
              </w:rPr>
              <w:t>ib</w:t>
            </w:r>
            <w:proofErr w:type="spellEnd"/>
            <w:r w:rsidRPr="00127BB6">
              <w:rPr>
                <w:rFonts w:eastAsia="Calibri"/>
                <w:sz w:val="18"/>
                <w:szCs w:val="18"/>
                <w:lang w:eastAsia="en-US"/>
              </w:rPr>
              <w:t>).</w:t>
            </w:r>
          </w:p>
        </w:tc>
        <w:tc>
          <w:tcPr>
            <w:tcW w:w="1899" w:type="dxa"/>
            <w:tcBorders>
              <w:left w:val="single" w:sz="4" w:space="0" w:color="000000"/>
              <w:bottom w:val="single" w:sz="4" w:space="0" w:color="000000"/>
              <w:right w:val="single" w:sz="4" w:space="0" w:color="000000"/>
            </w:tcBorders>
            <w:vAlign w:val="center"/>
          </w:tcPr>
          <w:p w14:paraId="7B47C307" w14:textId="77777777" w:rsidR="00FA57CC" w:rsidRPr="00127BB6" w:rsidRDefault="00FA57CC" w:rsidP="00FA57CC">
            <w:pPr>
              <w:snapToGrid w:val="0"/>
              <w:jc w:val="center"/>
              <w:rPr>
                <w:rFonts w:eastAsia="Calibri"/>
                <w:lang w:eastAsia="en-US"/>
              </w:rPr>
            </w:pPr>
          </w:p>
        </w:tc>
      </w:tr>
      <w:tr w:rsidR="00127BB6" w:rsidRPr="00127BB6" w14:paraId="7A53DA54" w14:textId="77777777" w:rsidTr="00E017BE">
        <w:trPr>
          <w:cantSplit/>
          <w:trHeight w:val="223"/>
          <w:jc w:val="center"/>
        </w:trPr>
        <w:tc>
          <w:tcPr>
            <w:tcW w:w="8756" w:type="dxa"/>
            <w:gridSpan w:val="5"/>
            <w:tcBorders>
              <w:left w:val="single" w:sz="4" w:space="0" w:color="000000"/>
              <w:bottom w:val="single" w:sz="4" w:space="0" w:color="000000"/>
              <w:right w:val="single" w:sz="4" w:space="0" w:color="000000"/>
            </w:tcBorders>
            <w:shd w:val="clear" w:color="auto" w:fill="D9D9D9"/>
            <w:vAlign w:val="center"/>
          </w:tcPr>
          <w:p w14:paraId="475DF384" w14:textId="77777777" w:rsidR="00FA57CC" w:rsidRPr="00127BB6" w:rsidRDefault="00FA57CC" w:rsidP="00FA57CC">
            <w:pPr>
              <w:snapToGrid w:val="0"/>
              <w:jc w:val="center"/>
              <w:rPr>
                <w:rFonts w:eastAsia="Calibri"/>
                <w:b/>
                <w:lang w:eastAsia="en-US"/>
              </w:rPr>
            </w:pPr>
            <w:r w:rsidRPr="00127BB6">
              <w:rPr>
                <w:rFonts w:eastAsia="Calibri"/>
                <w:b/>
                <w:lang w:eastAsia="en-US"/>
              </w:rPr>
              <w:t>Wymagane parametry sygnałów akustycznych:</w:t>
            </w:r>
          </w:p>
        </w:tc>
      </w:tr>
      <w:tr w:rsidR="00127BB6" w:rsidRPr="00127BB6" w14:paraId="5D73D616" w14:textId="77777777" w:rsidTr="00E017BE">
        <w:trPr>
          <w:trHeight w:val="446"/>
          <w:jc w:val="center"/>
        </w:trPr>
        <w:tc>
          <w:tcPr>
            <w:tcW w:w="567" w:type="dxa"/>
            <w:tcBorders>
              <w:left w:val="single" w:sz="4" w:space="0" w:color="000000"/>
              <w:bottom w:val="single" w:sz="4" w:space="0" w:color="000000"/>
            </w:tcBorders>
            <w:vAlign w:val="center"/>
          </w:tcPr>
          <w:p w14:paraId="7DEBBE60" w14:textId="77777777" w:rsidR="00FA57CC" w:rsidRPr="00127BB6" w:rsidRDefault="00FA57CC" w:rsidP="00F80593">
            <w:pPr>
              <w:numPr>
                <w:ilvl w:val="0"/>
                <w:numId w:val="93"/>
              </w:numPr>
              <w:tabs>
                <w:tab w:val="left" w:pos="37"/>
                <w:tab w:val="left" w:pos="72"/>
              </w:tabs>
              <w:suppressAutoHyphens/>
              <w:snapToGrid w:val="0"/>
              <w:jc w:val="both"/>
              <w:rPr>
                <w:rFonts w:eastAsia="Calibri"/>
                <w:lang w:eastAsia="en-US"/>
              </w:rPr>
            </w:pPr>
          </w:p>
        </w:tc>
        <w:tc>
          <w:tcPr>
            <w:tcW w:w="2517" w:type="dxa"/>
            <w:tcBorders>
              <w:left w:val="single" w:sz="4" w:space="0" w:color="000000"/>
              <w:bottom w:val="single" w:sz="4" w:space="0" w:color="000000"/>
            </w:tcBorders>
            <w:vAlign w:val="center"/>
          </w:tcPr>
          <w:p w14:paraId="57F35E70"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napięcie zasilania</w:t>
            </w:r>
          </w:p>
        </w:tc>
        <w:tc>
          <w:tcPr>
            <w:tcW w:w="3773" w:type="dxa"/>
            <w:gridSpan w:val="2"/>
            <w:tcBorders>
              <w:left w:val="single" w:sz="4" w:space="0" w:color="000000"/>
              <w:bottom w:val="single" w:sz="4" w:space="0" w:color="000000"/>
            </w:tcBorders>
            <w:vAlign w:val="center"/>
          </w:tcPr>
          <w:p w14:paraId="2E7AC861"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10-15 VDC</w:t>
            </w:r>
          </w:p>
        </w:tc>
        <w:tc>
          <w:tcPr>
            <w:tcW w:w="1899" w:type="dxa"/>
            <w:tcBorders>
              <w:left w:val="single" w:sz="4" w:space="0" w:color="000000"/>
              <w:bottom w:val="single" w:sz="4" w:space="0" w:color="000000"/>
              <w:right w:val="single" w:sz="4" w:space="0" w:color="000000"/>
            </w:tcBorders>
            <w:vAlign w:val="center"/>
          </w:tcPr>
          <w:p w14:paraId="3765F4F9" w14:textId="77777777" w:rsidR="00FA57CC" w:rsidRPr="00127BB6" w:rsidRDefault="00FA57CC" w:rsidP="00FA57CC">
            <w:pPr>
              <w:snapToGrid w:val="0"/>
              <w:jc w:val="center"/>
              <w:rPr>
                <w:rFonts w:eastAsia="Calibri"/>
                <w:lang w:eastAsia="en-US"/>
              </w:rPr>
            </w:pPr>
          </w:p>
        </w:tc>
      </w:tr>
      <w:tr w:rsidR="00127BB6" w:rsidRPr="00127BB6" w14:paraId="5A44EFA2" w14:textId="77777777" w:rsidTr="00E017BE">
        <w:trPr>
          <w:trHeight w:val="223"/>
          <w:jc w:val="center"/>
        </w:trPr>
        <w:tc>
          <w:tcPr>
            <w:tcW w:w="567" w:type="dxa"/>
            <w:tcBorders>
              <w:left w:val="single" w:sz="4" w:space="0" w:color="000000"/>
              <w:bottom w:val="single" w:sz="4" w:space="0" w:color="000000"/>
            </w:tcBorders>
            <w:vAlign w:val="center"/>
          </w:tcPr>
          <w:p w14:paraId="3FE8FDD5" w14:textId="77777777" w:rsidR="00FA57CC" w:rsidRPr="00127BB6" w:rsidRDefault="00FA57CC" w:rsidP="00F80593">
            <w:pPr>
              <w:numPr>
                <w:ilvl w:val="0"/>
                <w:numId w:val="93"/>
              </w:numPr>
              <w:tabs>
                <w:tab w:val="left" w:pos="37"/>
                <w:tab w:val="left" w:pos="72"/>
              </w:tabs>
              <w:suppressAutoHyphens/>
              <w:snapToGrid w:val="0"/>
              <w:jc w:val="both"/>
              <w:rPr>
                <w:rFonts w:eastAsia="Calibri"/>
                <w:lang w:eastAsia="en-US"/>
              </w:rPr>
            </w:pPr>
          </w:p>
        </w:tc>
        <w:tc>
          <w:tcPr>
            <w:tcW w:w="2517" w:type="dxa"/>
            <w:tcBorders>
              <w:left w:val="single" w:sz="4" w:space="0" w:color="000000"/>
              <w:bottom w:val="single" w:sz="4" w:space="0" w:color="000000"/>
            </w:tcBorders>
            <w:vAlign w:val="center"/>
          </w:tcPr>
          <w:p w14:paraId="685EA72C"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poziom sygnałów wyjściowego</w:t>
            </w:r>
          </w:p>
        </w:tc>
        <w:tc>
          <w:tcPr>
            <w:tcW w:w="3773" w:type="dxa"/>
            <w:gridSpan w:val="2"/>
            <w:tcBorders>
              <w:left w:val="single" w:sz="4" w:space="0" w:color="000000"/>
              <w:bottom w:val="single" w:sz="4" w:space="0" w:color="000000"/>
            </w:tcBorders>
            <w:vAlign w:val="center"/>
          </w:tcPr>
          <w:p w14:paraId="1240382D"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5Vpp +0,5 -0,5V</w:t>
            </w:r>
          </w:p>
        </w:tc>
        <w:tc>
          <w:tcPr>
            <w:tcW w:w="1899" w:type="dxa"/>
            <w:tcBorders>
              <w:left w:val="single" w:sz="4" w:space="0" w:color="000000"/>
              <w:bottom w:val="single" w:sz="4" w:space="0" w:color="000000"/>
              <w:right w:val="single" w:sz="4" w:space="0" w:color="000000"/>
            </w:tcBorders>
            <w:vAlign w:val="center"/>
          </w:tcPr>
          <w:p w14:paraId="44B7CD1F" w14:textId="77777777" w:rsidR="00FA57CC" w:rsidRPr="00127BB6" w:rsidRDefault="00FA57CC" w:rsidP="00FA57CC">
            <w:pPr>
              <w:snapToGrid w:val="0"/>
              <w:jc w:val="center"/>
              <w:rPr>
                <w:rFonts w:eastAsia="Calibri"/>
                <w:lang w:eastAsia="en-US"/>
              </w:rPr>
            </w:pPr>
          </w:p>
        </w:tc>
      </w:tr>
      <w:tr w:rsidR="00127BB6" w:rsidRPr="00127BB6" w14:paraId="5BF134A5" w14:textId="77777777" w:rsidTr="00E017BE">
        <w:trPr>
          <w:trHeight w:val="461"/>
          <w:jc w:val="center"/>
        </w:trPr>
        <w:tc>
          <w:tcPr>
            <w:tcW w:w="567" w:type="dxa"/>
            <w:tcBorders>
              <w:left w:val="single" w:sz="4" w:space="0" w:color="000000"/>
              <w:bottom w:val="single" w:sz="4" w:space="0" w:color="000000"/>
            </w:tcBorders>
            <w:vAlign w:val="center"/>
          </w:tcPr>
          <w:p w14:paraId="21A9FDBC" w14:textId="77777777" w:rsidR="00FA57CC" w:rsidRPr="00127BB6" w:rsidRDefault="00FA57CC" w:rsidP="00F80593">
            <w:pPr>
              <w:numPr>
                <w:ilvl w:val="0"/>
                <w:numId w:val="93"/>
              </w:numPr>
              <w:tabs>
                <w:tab w:val="left" w:pos="37"/>
                <w:tab w:val="left" w:pos="72"/>
              </w:tabs>
              <w:suppressAutoHyphens/>
              <w:snapToGrid w:val="0"/>
              <w:jc w:val="both"/>
              <w:rPr>
                <w:rFonts w:eastAsia="Calibri"/>
                <w:lang w:eastAsia="en-US"/>
              </w:rPr>
            </w:pPr>
          </w:p>
        </w:tc>
        <w:tc>
          <w:tcPr>
            <w:tcW w:w="2517" w:type="dxa"/>
            <w:tcBorders>
              <w:left w:val="single" w:sz="4" w:space="0" w:color="000000"/>
              <w:bottom w:val="single" w:sz="4" w:space="0" w:color="000000"/>
            </w:tcBorders>
            <w:vAlign w:val="center"/>
          </w:tcPr>
          <w:p w14:paraId="1177CDA5"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maksymalny pobór prądu</w:t>
            </w:r>
          </w:p>
        </w:tc>
        <w:tc>
          <w:tcPr>
            <w:tcW w:w="3773" w:type="dxa"/>
            <w:gridSpan w:val="2"/>
            <w:tcBorders>
              <w:left w:val="single" w:sz="4" w:space="0" w:color="000000"/>
              <w:bottom w:val="single" w:sz="4" w:space="0" w:color="000000"/>
            </w:tcBorders>
            <w:vAlign w:val="center"/>
          </w:tcPr>
          <w:p w14:paraId="3C18FD32"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0,12A</w:t>
            </w:r>
          </w:p>
        </w:tc>
        <w:tc>
          <w:tcPr>
            <w:tcW w:w="1899" w:type="dxa"/>
            <w:tcBorders>
              <w:left w:val="single" w:sz="4" w:space="0" w:color="000000"/>
              <w:bottom w:val="single" w:sz="4" w:space="0" w:color="000000"/>
              <w:right w:val="single" w:sz="4" w:space="0" w:color="000000"/>
            </w:tcBorders>
            <w:vAlign w:val="center"/>
          </w:tcPr>
          <w:p w14:paraId="25B6413B" w14:textId="77777777" w:rsidR="00FA57CC" w:rsidRPr="00127BB6" w:rsidRDefault="00FA57CC" w:rsidP="00FA57CC">
            <w:pPr>
              <w:snapToGrid w:val="0"/>
              <w:jc w:val="center"/>
              <w:rPr>
                <w:rFonts w:eastAsia="Calibri"/>
                <w:lang w:eastAsia="en-US"/>
              </w:rPr>
            </w:pPr>
          </w:p>
        </w:tc>
      </w:tr>
      <w:tr w:rsidR="00127BB6" w:rsidRPr="00127BB6" w14:paraId="723371CE" w14:textId="77777777" w:rsidTr="00E017BE">
        <w:trPr>
          <w:trHeight w:val="446"/>
          <w:jc w:val="center"/>
        </w:trPr>
        <w:tc>
          <w:tcPr>
            <w:tcW w:w="567" w:type="dxa"/>
            <w:tcBorders>
              <w:left w:val="single" w:sz="4" w:space="0" w:color="000000"/>
              <w:bottom w:val="single" w:sz="4" w:space="0" w:color="000000"/>
            </w:tcBorders>
            <w:vAlign w:val="center"/>
          </w:tcPr>
          <w:p w14:paraId="4F7D9155" w14:textId="77777777" w:rsidR="00FA57CC" w:rsidRPr="00127BB6" w:rsidRDefault="00FA57CC" w:rsidP="00F80593">
            <w:pPr>
              <w:numPr>
                <w:ilvl w:val="0"/>
                <w:numId w:val="93"/>
              </w:numPr>
              <w:tabs>
                <w:tab w:val="left" w:pos="37"/>
                <w:tab w:val="left" w:pos="72"/>
              </w:tabs>
              <w:suppressAutoHyphens/>
              <w:snapToGrid w:val="0"/>
              <w:jc w:val="both"/>
              <w:rPr>
                <w:rFonts w:eastAsia="Calibri"/>
                <w:lang w:eastAsia="en-US"/>
              </w:rPr>
            </w:pPr>
          </w:p>
        </w:tc>
        <w:tc>
          <w:tcPr>
            <w:tcW w:w="2517" w:type="dxa"/>
            <w:tcBorders>
              <w:left w:val="single" w:sz="4" w:space="0" w:color="000000"/>
              <w:bottom w:val="single" w:sz="4" w:space="0" w:color="000000"/>
            </w:tcBorders>
            <w:vAlign w:val="center"/>
          </w:tcPr>
          <w:p w14:paraId="1F3D393B"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częstotliwość sygnału ostrzegawczego</w:t>
            </w:r>
          </w:p>
        </w:tc>
        <w:tc>
          <w:tcPr>
            <w:tcW w:w="3773" w:type="dxa"/>
            <w:gridSpan w:val="2"/>
            <w:tcBorders>
              <w:left w:val="single" w:sz="4" w:space="0" w:color="000000"/>
              <w:bottom w:val="single" w:sz="4" w:space="0" w:color="000000"/>
            </w:tcBorders>
            <w:vAlign w:val="center"/>
          </w:tcPr>
          <w:p w14:paraId="0AC94DA0"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600 - 2700Hz ±20 %</w:t>
            </w:r>
          </w:p>
        </w:tc>
        <w:tc>
          <w:tcPr>
            <w:tcW w:w="1899" w:type="dxa"/>
            <w:tcBorders>
              <w:left w:val="single" w:sz="4" w:space="0" w:color="000000"/>
              <w:bottom w:val="single" w:sz="4" w:space="0" w:color="000000"/>
              <w:right w:val="single" w:sz="4" w:space="0" w:color="000000"/>
            </w:tcBorders>
            <w:vAlign w:val="center"/>
          </w:tcPr>
          <w:p w14:paraId="67B3A7A6" w14:textId="77777777" w:rsidR="00FA57CC" w:rsidRPr="00127BB6" w:rsidRDefault="00FA57CC" w:rsidP="00FA57CC">
            <w:pPr>
              <w:snapToGrid w:val="0"/>
              <w:jc w:val="center"/>
              <w:rPr>
                <w:rFonts w:eastAsia="Calibri"/>
                <w:lang w:eastAsia="en-US"/>
              </w:rPr>
            </w:pPr>
          </w:p>
        </w:tc>
      </w:tr>
      <w:tr w:rsidR="00127BB6" w:rsidRPr="00127BB6" w14:paraId="4831FF77" w14:textId="77777777" w:rsidTr="00E017BE">
        <w:trPr>
          <w:trHeight w:val="446"/>
          <w:jc w:val="center"/>
        </w:trPr>
        <w:tc>
          <w:tcPr>
            <w:tcW w:w="567" w:type="dxa"/>
            <w:tcBorders>
              <w:left w:val="single" w:sz="4" w:space="0" w:color="000000"/>
              <w:bottom w:val="single" w:sz="4" w:space="0" w:color="auto"/>
            </w:tcBorders>
            <w:vAlign w:val="center"/>
          </w:tcPr>
          <w:p w14:paraId="3AA1D842" w14:textId="77777777" w:rsidR="00FA57CC" w:rsidRPr="00127BB6" w:rsidRDefault="00FA57CC" w:rsidP="00F80593">
            <w:pPr>
              <w:numPr>
                <w:ilvl w:val="0"/>
                <w:numId w:val="93"/>
              </w:numPr>
              <w:tabs>
                <w:tab w:val="left" w:pos="37"/>
                <w:tab w:val="left" w:pos="72"/>
              </w:tabs>
              <w:suppressAutoHyphens/>
              <w:snapToGrid w:val="0"/>
              <w:jc w:val="both"/>
              <w:rPr>
                <w:rFonts w:eastAsia="Calibri"/>
                <w:lang w:eastAsia="en-US"/>
              </w:rPr>
            </w:pPr>
          </w:p>
        </w:tc>
        <w:tc>
          <w:tcPr>
            <w:tcW w:w="2517" w:type="dxa"/>
            <w:tcBorders>
              <w:left w:val="single" w:sz="4" w:space="0" w:color="000000"/>
              <w:bottom w:val="single" w:sz="4" w:space="0" w:color="auto"/>
            </w:tcBorders>
            <w:vAlign w:val="center"/>
          </w:tcPr>
          <w:p w14:paraId="6DF22F85"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 stopień ochrony IP</w:t>
            </w:r>
          </w:p>
        </w:tc>
        <w:tc>
          <w:tcPr>
            <w:tcW w:w="3773" w:type="dxa"/>
            <w:gridSpan w:val="2"/>
            <w:tcBorders>
              <w:left w:val="single" w:sz="4" w:space="0" w:color="000000"/>
              <w:bottom w:val="single" w:sz="4" w:space="0" w:color="auto"/>
            </w:tcBorders>
            <w:vAlign w:val="center"/>
          </w:tcPr>
          <w:p w14:paraId="7F15EF75" w14:textId="77777777" w:rsidR="00FA57CC" w:rsidRPr="00127BB6" w:rsidRDefault="00FA57CC" w:rsidP="00FA57CC">
            <w:pPr>
              <w:widowControl w:val="0"/>
              <w:suppressAutoHyphens/>
              <w:autoSpaceDE w:val="0"/>
              <w:snapToGrid w:val="0"/>
              <w:rPr>
                <w:rFonts w:eastAsia="Calibri"/>
                <w:kern w:val="1"/>
                <w:lang w:eastAsia="ar-SA"/>
              </w:rPr>
            </w:pPr>
            <w:r w:rsidRPr="00127BB6">
              <w:rPr>
                <w:rFonts w:eastAsia="Calibri"/>
                <w:kern w:val="1"/>
                <w:lang w:eastAsia="ar-SA"/>
              </w:rPr>
              <w:t>min. 54</w:t>
            </w:r>
          </w:p>
        </w:tc>
        <w:tc>
          <w:tcPr>
            <w:tcW w:w="1899" w:type="dxa"/>
            <w:tcBorders>
              <w:left w:val="single" w:sz="4" w:space="0" w:color="000000"/>
              <w:bottom w:val="single" w:sz="4" w:space="0" w:color="auto"/>
              <w:right w:val="single" w:sz="4" w:space="0" w:color="000000"/>
            </w:tcBorders>
            <w:vAlign w:val="center"/>
          </w:tcPr>
          <w:p w14:paraId="07905C4F" w14:textId="77777777" w:rsidR="00FA57CC" w:rsidRPr="00127BB6" w:rsidRDefault="00FA57CC" w:rsidP="00FA57CC">
            <w:pPr>
              <w:snapToGrid w:val="0"/>
              <w:jc w:val="center"/>
              <w:rPr>
                <w:rFonts w:eastAsia="Calibri"/>
                <w:lang w:eastAsia="en-US"/>
              </w:rPr>
            </w:pPr>
          </w:p>
        </w:tc>
      </w:tr>
      <w:tr w:rsidR="00127BB6" w:rsidRPr="00127BB6" w14:paraId="7532B630" w14:textId="77777777" w:rsidTr="00E017BE">
        <w:trPr>
          <w:trHeight w:val="907"/>
          <w:jc w:val="center"/>
        </w:trPr>
        <w:tc>
          <w:tcPr>
            <w:tcW w:w="567" w:type="dxa"/>
            <w:tcBorders>
              <w:top w:val="single" w:sz="4" w:space="0" w:color="auto"/>
              <w:left w:val="single" w:sz="4" w:space="0" w:color="auto"/>
              <w:bottom w:val="single" w:sz="4" w:space="0" w:color="auto"/>
              <w:right w:val="single" w:sz="4" w:space="0" w:color="auto"/>
            </w:tcBorders>
            <w:vAlign w:val="center"/>
          </w:tcPr>
          <w:p w14:paraId="41225DFC" w14:textId="77777777" w:rsidR="00FA57CC" w:rsidRPr="00127BB6" w:rsidRDefault="00FA57CC" w:rsidP="00F80593">
            <w:pPr>
              <w:numPr>
                <w:ilvl w:val="0"/>
                <w:numId w:val="93"/>
              </w:numPr>
              <w:tabs>
                <w:tab w:val="left" w:pos="37"/>
                <w:tab w:val="left" w:pos="72"/>
              </w:tabs>
              <w:suppressAutoHyphens/>
              <w:snapToGrid w:val="0"/>
              <w:jc w:val="both"/>
              <w:rPr>
                <w:rFonts w:eastAsia="Calibri"/>
                <w:lang w:eastAsia="en-US"/>
              </w:rPr>
            </w:pPr>
          </w:p>
        </w:tc>
        <w:tc>
          <w:tcPr>
            <w:tcW w:w="6290" w:type="dxa"/>
            <w:gridSpan w:val="3"/>
            <w:tcBorders>
              <w:top w:val="single" w:sz="4" w:space="0" w:color="auto"/>
              <w:left w:val="single" w:sz="4" w:space="0" w:color="auto"/>
              <w:bottom w:val="single" w:sz="4" w:space="0" w:color="auto"/>
              <w:right w:val="single" w:sz="4" w:space="0" w:color="auto"/>
            </w:tcBorders>
            <w:vAlign w:val="center"/>
          </w:tcPr>
          <w:p w14:paraId="5E7C59A6" w14:textId="77777777" w:rsidR="00FA57CC" w:rsidRPr="00127BB6" w:rsidRDefault="00FA57CC" w:rsidP="00FA57CC">
            <w:pPr>
              <w:widowControl w:val="0"/>
              <w:suppressAutoHyphens/>
              <w:autoSpaceDE w:val="0"/>
              <w:snapToGrid w:val="0"/>
              <w:jc w:val="both"/>
              <w:rPr>
                <w:rFonts w:eastAsia="Calibri"/>
                <w:b/>
                <w:kern w:val="1"/>
                <w:lang w:eastAsia="ar-SA"/>
              </w:rPr>
            </w:pPr>
            <w:r w:rsidRPr="00127BB6">
              <w:rPr>
                <w:rFonts w:eastAsia="Calibri"/>
                <w:kern w:val="1"/>
                <w:lang w:eastAsia="ar-SA"/>
              </w:rPr>
              <w:t xml:space="preserve">Urządzenie stanowić musi element składowy systemów UGO-86, UGO-86/1 oraz ISB-89, ISB-89/1 </w:t>
            </w:r>
            <w:r w:rsidRPr="00127BB6">
              <w:rPr>
                <w:rFonts w:eastAsia="Calibri"/>
                <w:bCs/>
                <w:kern w:val="1"/>
              </w:rPr>
              <w:t>co musi być potwierdzone odpowiednimi zapisami  instrukcji obsługi oraz certyfikatu badania typu WE urządzenia i/lub systemu /dotyczy tylko oferowanych materiałów równoważnych/.</w:t>
            </w:r>
          </w:p>
        </w:tc>
        <w:tc>
          <w:tcPr>
            <w:tcW w:w="1899" w:type="dxa"/>
            <w:tcBorders>
              <w:top w:val="single" w:sz="4" w:space="0" w:color="auto"/>
              <w:left w:val="single" w:sz="4" w:space="0" w:color="auto"/>
              <w:bottom w:val="single" w:sz="4" w:space="0" w:color="auto"/>
              <w:right w:val="single" w:sz="4" w:space="0" w:color="auto"/>
            </w:tcBorders>
            <w:vAlign w:val="center"/>
          </w:tcPr>
          <w:p w14:paraId="63880B9F" w14:textId="77777777" w:rsidR="00FA57CC" w:rsidRPr="00127BB6" w:rsidRDefault="00FA57CC" w:rsidP="00FA57CC">
            <w:pPr>
              <w:snapToGrid w:val="0"/>
              <w:jc w:val="center"/>
              <w:rPr>
                <w:rFonts w:eastAsia="Calibri"/>
                <w:lang w:eastAsia="en-US"/>
              </w:rPr>
            </w:pPr>
          </w:p>
        </w:tc>
      </w:tr>
      <w:tr w:rsidR="00FA57CC" w:rsidRPr="00127BB6" w14:paraId="45A6C5CB" w14:textId="77777777" w:rsidTr="00E017BE">
        <w:trPr>
          <w:trHeight w:val="461"/>
          <w:jc w:val="center"/>
        </w:trPr>
        <w:tc>
          <w:tcPr>
            <w:tcW w:w="567" w:type="dxa"/>
            <w:tcBorders>
              <w:top w:val="single" w:sz="4" w:space="0" w:color="auto"/>
              <w:left w:val="single" w:sz="4" w:space="0" w:color="000000"/>
              <w:bottom w:val="single" w:sz="4" w:space="0" w:color="000000"/>
            </w:tcBorders>
            <w:vAlign w:val="center"/>
          </w:tcPr>
          <w:p w14:paraId="35845110" w14:textId="77777777" w:rsidR="00FA57CC" w:rsidRPr="00127BB6" w:rsidRDefault="00FA57CC" w:rsidP="00F80593">
            <w:pPr>
              <w:numPr>
                <w:ilvl w:val="0"/>
                <w:numId w:val="93"/>
              </w:numPr>
              <w:tabs>
                <w:tab w:val="left" w:pos="37"/>
                <w:tab w:val="left" w:pos="72"/>
              </w:tabs>
              <w:suppressAutoHyphens/>
              <w:snapToGrid w:val="0"/>
              <w:jc w:val="both"/>
              <w:rPr>
                <w:rFonts w:eastAsia="Calibri"/>
                <w:lang w:eastAsia="en-US"/>
              </w:rPr>
            </w:pPr>
          </w:p>
        </w:tc>
        <w:tc>
          <w:tcPr>
            <w:tcW w:w="4966" w:type="dxa"/>
            <w:gridSpan w:val="2"/>
            <w:tcBorders>
              <w:top w:val="single" w:sz="4" w:space="0" w:color="auto"/>
              <w:left w:val="single" w:sz="4" w:space="0" w:color="000000"/>
              <w:bottom w:val="single" w:sz="4" w:space="0" w:color="000000"/>
            </w:tcBorders>
            <w:vAlign w:val="center"/>
          </w:tcPr>
          <w:p w14:paraId="3026B5F2" w14:textId="77777777" w:rsidR="00FA57CC" w:rsidRPr="00127BB6" w:rsidRDefault="00FA57CC" w:rsidP="00FA57CC">
            <w:pPr>
              <w:snapToGrid w:val="0"/>
              <w:jc w:val="right"/>
              <w:rPr>
                <w:rFonts w:eastAsia="Calibri"/>
                <w:b/>
                <w:lang w:eastAsia="en-US"/>
              </w:rPr>
            </w:pPr>
          </w:p>
          <w:p w14:paraId="581EC44D" w14:textId="77777777" w:rsidR="00FA57CC" w:rsidRPr="00127BB6" w:rsidRDefault="00FA57CC" w:rsidP="00FA57CC">
            <w:pPr>
              <w:snapToGrid w:val="0"/>
              <w:jc w:val="right"/>
              <w:rPr>
                <w:rFonts w:eastAsia="Calibri"/>
                <w:b/>
                <w:lang w:eastAsia="en-US"/>
              </w:rPr>
            </w:pPr>
            <w:r w:rsidRPr="00127BB6">
              <w:rPr>
                <w:rFonts w:eastAsia="Calibri"/>
                <w:b/>
                <w:lang w:eastAsia="en-US"/>
              </w:rPr>
              <w:t>Oferowane urządzenie: /typ/</w:t>
            </w:r>
          </w:p>
          <w:p w14:paraId="2F5DB170" w14:textId="77777777" w:rsidR="00FA57CC" w:rsidRPr="00127BB6" w:rsidRDefault="00FA57CC" w:rsidP="00FA57CC">
            <w:pPr>
              <w:snapToGrid w:val="0"/>
              <w:jc w:val="right"/>
              <w:rPr>
                <w:rFonts w:eastAsia="Calibri"/>
                <w:lang w:eastAsia="en-US"/>
              </w:rPr>
            </w:pPr>
          </w:p>
        </w:tc>
        <w:tc>
          <w:tcPr>
            <w:tcW w:w="3223" w:type="dxa"/>
            <w:gridSpan w:val="2"/>
            <w:tcBorders>
              <w:top w:val="single" w:sz="4" w:space="0" w:color="auto"/>
              <w:left w:val="single" w:sz="4" w:space="0" w:color="000000"/>
              <w:bottom w:val="single" w:sz="4" w:space="0" w:color="000000"/>
              <w:right w:val="single" w:sz="4" w:space="0" w:color="000000"/>
            </w:tcBorders>
            <w:vAlign w:val="center"/>
          </w:tcPr>
          <w:p w14:paraId="386CEC01" w14:textId="77777777" w:rsidR="00FA57CC" w:rsidRPr="00127BB6" w:rsidRDefault="00FA57CC" w:rsidP="00FA57CC">
            <w:pPr>
              <w:snapToGrid w:val="0"/>
              <w:jc w:val="center"/>
              <w:rPr>
                <w:rFonts w:eastAsia="Calibri"/>
                <w:lang w:eastAsia="en-US"/>
              </w:rPr>
            </w:pPr>
          </w:p>
        </w:tc>
      </w:tr>
    </w:tbl>
    <w:p w14:paraId="29FED803" w14:textId="77777777" w:rsidR="00FA57CC" w:rsidRPr="00127BB6" w:rsidRDefault="00FA57CC" w:rsidP="00FA57CC">
      <w:pPr>
        <w:jc w:val="right"/>
        <w:rPr>
          <w:b/>
          <w:bCs/>
          <w:sz w:val="22"/>
          <w:szCs w:val="22"/>
        </w:rPr>
      </w:pPr>
    </w:p>
    <w:p w14:paraId="48F525D4" w14:textId="77777777" w:rsidR="002578B2" w:rsidRPr="00127BB6" w:rsidRDefault="002578B2" w:rsidP="002578B2">
      <w:pPr>
        <w:spacing w:before="100" w:beforeAutospacing="1" w:after="100" w:afterAutospacing="1"/>
        <w:jc w:val="center"/>
        <w:rPr>
          <w:rFonts w:eastAsia="Arial Unicode MS" w:cs="Arial Unicode MS"/>
          <w:b/>
          <w:sz w:val="24"/>
          <w:szCs w:val="22"/>
          <w:lang w:eastAsia="en-US"/>
        </w:rPr>
      </w:pPr>
      <w:r w:rsidRPr="00127BB6">
        <w:rPr>
          <w:rFonts w:eastAsia="Arial Unicode MS" w:cs="Arial Unicode MS"/>
          <w:b/>
          <w:sz w:val="24"/>
          <w:szCs w:val="22"/>
          <w:lang w:eastAsia="en-US"/>
        </w:rPr>
        <w:t>Zadanie nr 4/1</w:t>
      </w:r>
    </w:p>
    <w:tbl>
      <w:tblPr>
        <w:tblW w:w="8930" w:type="dxa"/>
        <w:tblInd w:w="212" w:type="dxa"/>
        <w:tblLayout w:type="fixed"/>
        <w:tblCellMar>
          <w:left w:w="70" w:type="dxa"/>
          <w:right w:w="70" w:type="dxa"/>
        </w:tblCellMar>
        <w:tblLook w:val="0000" w:firstRow="0" w:lastRow="0" w:firstColumn="0" w:lastColumn="0" w:noHBand="0" w:noVBand="0"/>
      </w:tblPr>
      <w:tblGrid>
        <w:gridCol w:w="568"/>
        <w:gridCol w:w="6632"/>
        <w:gridCol w:w="1730"/>
      </w:tblGrid>
      <w:tr w:rsidR="00127BB6" w:rsidRPr="00127BB6" w14:paraId="0225C3B8" w14:textId="77777777" w:rsidTr="00165862">
        <w:trPr>
          <w:cantSplit/>
        </w:trPr>
        <w:tc>
          <w:tcPr>
            <w:tcW w:w="568" w:type="dxa"/>
            <w:tcBorders>
              <w:top w:val="single" w:sz="4" w:space="0" w:color="000000"/>
              <w:left w:val="single" w:sz="4" w:space="0" w:color="000000"/>
              <w:bottom w:val="single" w:sz="4" w:space="0" w:color="000000"/>
            </w:tcBorders>
            <w:vAlign w:val="center"/>
          </w:tcPr>
          <w:p w14:paraId="7FB914CC" w14:textId="77777777" w:rsidR="002578B2" w:rsidRPr="00127BB6" w:rsidRDefault="002578B2" w:rsidP="00165862">
            <w:pPr>
              <w:snapToGrid w:val="0"/>
              <w:jc w:val="both"/>
              <w:rPr>
                <w:rFonts w:eastAsia="Calibri"/>
                <w:b/>
                <w:i/>
                <w:lang w:eastAsia="en-US"/>
              </w:rPr>
            </w:pPr>
            <w:r w:rsidRPr="00127BB6">
              <w:rPr>
                <w:rFonts w:eastAsia="Calibri"/>
                <w:b/>
                <w:i/>
                <w:lang w:eastAsia="en-US"/>
              </w:rPr>
              <w:t>Lp.</w:t>
            </w:r>
          </w:p>
        </w:tc>
        <w:tc>
          <w:tcPr>
            <w:tcW w:w="6632" w:type="dxa"/>
            <w:tcBorders>
              <w:top w:val="single" w:sz="4" w:space="0" w:color="000000"/>
              <w:left w:val="single" w:sz="4" w:space="0" w:color="000000"/>
              <w:bottom w:val="single" w:sz="4" w:space="0" w:color="000000"/>
            </w:tcBorders>
            <w:vAlign w:val="center"/>
          </w:tcPr>
          <w:p w14:paraId="7A5FCDB1" w14:textId="77777777" w:rsidR="002578B2" w:rsidRPr="00127BB6" w:rsidRDefault="002578B2" w:rsidP="00165862">
            <w:pPr>
              <w:snapToGrid w:val="0"/>
              <w:jc w:val="center"/>
              <w:rPr>
                <w:rFonts w:eastAsia="Calibri"/>
                <w:b/>
                <w:i/>
                <w:lang w:eastAsia="en-US"/>
              </w:rPr>
            </w:pPr>
            <w:r w:rsidRPr="00127BB6">
              <w:rPr>
                <w:rFonts w:eastAsia="Calibri"/>
                <w:b/>
                <w:i/>
                <w:lang w:eastAsia="en-US"/>
              </w:rPr>
              <w:t>Wymagania techniczne</w:t>
            </w:r>
          </w:p>
        </w:tc>
        <w:tc>
          <w:tcPr>
            <w:tcW w:w="1730" w:type="dxa"/>
            <w:tcBorders>
              <w:top w:val="single" w:sz="4" w:space="0" w:color="000000"/>
              <w:left w:val="single" w:sz="4" w:space="0" w:color="000000"/>
              <w:bottom w:val="single" w:sz="4" w:space="0" w:color="000000"/>
              <w:right w:val="single" w:sz="4" w:space="0" w:color="000000"/>
            </w:tcBorders>
            <w:vAlign w:val="center"/>
          </w:tcPr>
          <w:p w14:paraId="4862FB9B" w14:textId="77777777" w:rsidR="002578B2" w:rsidRPr="00127BB6" w:rsidRDefault="002578B2" w:rsidP="00165862">
            <w:pPr>
              <w:snapToGrid w:val="0"/>
              <w:jc w:val="center"/>
              <w:rPr>
                <w:rFonts w:eastAsia="Calibri"/>
                <w:b/>
                <w:i/>
                <w:lang w:eastAsia="en-US"/>
              </w:rPr>
            </w:pPr>
            <w:r w:rsidRPr="00127BB6">
              <w:rPr>
                <w:rFonts w:eastAsia="Calibri"/>
                <w:b/>
                <w:i/>
                <w:lang w:eastAsia="en-US"/>
              </w:rPr>
              <w:t>Wpisać odpowiednio właściwy parametr oferowanego materiału</w:t>
            </w:r>
          </w:p>
          <w:p w14:paraId="185B5056" w14:textId="77777777" w:rsidR="002578B2" w:rsidRPr="00127BB6" w:rsidRDefault="002578B2" w:rsidP="00165862">
            <w:pPr>
              <w:spacing w:after="120"/>
              <w:jc w:val="center"/>
              <w:rPr>
                <w:rFonts w:eastAsia="Calibri"/>
                <w:lang w:eastAsia="en-US"/>
              </w:rPr>
            </w:pPr>
            <w:r w:rsidRPr="00127BB6">
              <w:rPr>
                <w:rFonts w:eastAsia="Calibri"/>
                <w:lang w:eastAsia="en-US"/>
              </w:rPr>
              <w:t>/wypełnia oferent/</w:t>
            </w:r>
          </w:p>
        </w:tc>
      </w:tr>
      <w:tr w:rsidR="00127BB6" w:rsidRPr="00127BB6" w14:paraId="02C05EE4" w14:textId="77777777" w:rsidTr="00165862">
        <w:tc>
          <w:tcPr>
            <w:tcW w:w="568" w:type="dxa"/>
            <w:tcBorders>
              <w:left w:val="single" w:sz="4" w:space="0" w:color="000000"/>
              <w:bottom w:val="single" w:sz="4" w:space="0" w:color="000000"/>
            </w:tcBorders>
            <w:vAlign w:val="center"/>
          </w:tcPr>
          <w:p w14:paraId="7DD22077" w14:textId="77777777" w:rsidR="002578B2" w:rsidRPr="00127BB6" w:rsidRDefault="002578B2" w:rsidP="00165862">
            <w:pPr>
              <w:numPr>
                <w:ilvl w:val="0"/>
                <w:numId w:val="99"/>
              </w:numPr>
              <w:suppressAutoHyphens/>
              <w:snapToGrid w:val="0"/>
              <w:jc w:val="both"/>
              <w:rPr>
                <w:rFonts w:eastAsia="Calibri"/>
                <w:b/>
                <w:i/>
                <w:lang w:eastAsia="en-US"/>
              </w:rPr>
            </w:pPr>
          </w:p>
        </w:tc>
        <w:tc>
          <w:tcPr>
            <w:tcW w:w="6632" w:type="dxa"/>
            <w:tcBorders>
              <w:left w:val="single" w:sz="4" w:space="0" w:color="000000"/>
              <w:bottom w:val="single" w:sz="4" w:space="0" w:color="000000"/>
            </w:tcBorders>
            <w:vAlign w:val="center"/>
          </w:tcPr>
          <w:p w14:paraId="01345F09" w14:textId="77777777" w:rsidR="002578B2" w:rsidRPr="00127BB6" w:rsidRDefault="002578B2" w:rsidP="00165862">
            <w:pPr>
              <w:snapToGrid w:val="0"/>
              <w:jc w:val="both"/>
              <w:rPr>
                <w:rFonts w:eastAsia="Calibri"/>
                <w:lang w:eastAsia="en-US"/>
              </w:rPr>
            </w:pPr>
            <w:r w:rsidRPr="00127BB6">
              <w:rPr>
                <w:rFonts w:eastAsia="Calibri" w:cs="Tms Rmn"/>
                <w:szCs w:val="22"/>
                <w:lang w:eastAsia="en-US"/>
              </w:rPr>
              <w:t xml:space="preserve">Skrzynka wyłączająca przeznaczona do stosowania w zakładach górniczych, w pomieszczeniach zaliczonych do stopnia „a”, „b” i „c” niebezpieczeństwa wybuchu , oraz klasy „A” , „B” zagrożenia wybuchem pyłu węglowego. </w:t>
            </w:r>
          </w:p>
        </w:tc>
        <w:tc>
          <w:tcPr>
            <w:tcW w:w="1730" w:type="dxa"/>
            <w:tcBorders>
              <w:left w:val="single" w:sz="4" w:space="0" w:color="000000"/>
              <w:bottom w:val="single" w:sz="4" w:space="0" w:color="000000"/>
              <w:right w:val="single" w:sz="4" w:space="0" w:color="000000"/>
            </w:tcBorders>
            <w:vAlign w:val="center"/>
          </w:tcPr>
          <w:p w14:paraId="512E92BE" w14:textId="77777777" w:rsidR="002578B2" w:rsidRPr="00127BB6" w:rsidRDefault="002578B2" w:rsidP="00165862">
            <w:pPr>
              <w:snapToGrid w:val="0"/>
              <w:jc w:val="center"/>
              <w:rPr>
                <w:rFonts w:eastAsia="Calibri"/>
                <w:lang w:eastAsia="en-US"/>
              </w:rPr>
            </w:pPr>
          </w:p>
        </w:tc>
      </w:tr>
      <w:tr w:rsidR="00127BB6" w:rsidRPr="00127BB6" w14:paraId="35E22868" w14:textId="77777777" w:rsidTr="00165862">
        <w:tc>
          <w:tcPr>
            <w:tcW w:w="568" w:type="dxa"/>
            <w:tcBorders>
              <w:left w:val="single" w:sz="4" w:space="0" w:color="000000"/>
              <w:bottom w:val="single" w:sz="4" w:space="0" w:color="000000"/>
            </w:tcBorders>
            <w:vAlign w:val="center"/>
          </w:tcPr>
          <w:p w14:paraId="290503EE" w14:textId="77777777" w:rsidR="002578B2" w:rsidRPr="00127BB6" w:rsidRDefault="002578B2" w:rsidP="00165862">
            <w:pPr>
              <w:numPr>
                <w:ilvl w:val="0"/>
                <w:numId w:val="9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07496A8" w14:textId="77777777" w:rsidR="002578B2" w:rsidRPr="00127BB6" w:rsidRDefault="002578B2" w:rsidP="00165862">
            <w:pPr>
              <w:snapToGrid w:val="0"/>
              <w:jc w:val="both"/>
              <w:rPr>
                <w:rFonts w:eastAsia="Calibri"/>
                <w:lang w:eastAsia="en-US"/>
              </w:rPr>
            </w:pPr>
            <w:r w:rsidRPr="00127BB6">
              <w:rPr>
                <w:rFonts w:eastAsia="Calibri" w:cs="Tms Rmn"/>
                <w:szCs w:val="22"/>
                <w:lang w:eastAsia="en-US"/>
              </w:rPr>
              <w:t xml:space="preserve">Iskrobezpieczne wykonanie urządzenia umożliwić powinno jej stosowanie w wyrobiskach o koncentracji metanu dozwolonej przepisami (dla zasilania sieciowego – kategoria </w:t>
            </w:r>
            <w:proofErr w:type="spellStart"/>
            <w:r w:rsidRPr="00127BB6">
              <w:rPr>
                <w:rFonts w:eastAsia="Calibri" w:cs="Tms Rmn"/>
                <w:szCs w:val="22"/>
                <w:lang w:eastAsia="en-US"/>
              </w:rPr>
              <w:t>ib</w:t>
            </w:r>
            <w:proofErr w:type="spellEnd"/>
            <w:r w:rsidRPr="00127BB6">
              <w:rPr>
                <w:rFonts w:eastAsia="Calibri" w:cs="Tms Rmn"/>
                <w:szCs w:val="22"/>
                <w:lang w:eastAsia="en-US"/>
              </w:rPr>
              <w:t>).</w:t>
            </w:r>
          </w:p>
        </w:tc>
        <w:tc>
          <w:tcPr>
            <w:tcW w:w="1730" w:type="dxa"/>
            <w:tcBorders>
              <w:left w:val="single" w:sz="4" w:space="0" w:color="000000"/>
              <w:bottom w:val="single" w:sz="4" w:space="0" w:color="000000"/>
              <w:right w:val="single" w:sz="4" w:space="0" w:color="000000"/>
            </w:tcBorders>
            <w:vAlign w:val="center"/>
          </w:tcPr>
          <w:p w14:paraId="53C489AA" w14:textId="77777777" w:rsidR="002578B2" w:rsidRPr="00127BB6" w:rsidRDefault="002578B2" w:rsidP="00165862">
            <w:pPr>
              <w:snapToGrid w:val="0"/>
              <w:jc w:val="center"/>
              <w:rPr>
                <w:rFonts w:eastAsia="Calibri"/>
                <w:lang w:eastAsia="en-US"/>
              </w:rPr>
            </w:pPr>
          </w:p>
        </w:tc>
      </w:tr>
      <w:tr w:rsidR="00127BB6" w:rsidRPr="00127BB6" w14:paraId="44017577" w14:textId="77777777" w:rsidTr="00165862">
        <w:tc>
          <w:tcPr>
            <w:tcW w:w="568" w:type="dxa"/>
            <w:tcBorders>
              <w:left w:val="single" w:sz="4" w:space="0" w:color="000000"/>
              <w:bottom w:val="single" w:sz="4" w:space="0" w:color="000000"/>
            </w:tcBorders>
            <w:vAlign w:val="center"/>
          </w:tcPr>
          <w:p w14:paraId="4034FBF7" w14:textId="77777777" w:rsidR="002578B2" w:rsidRPr="00127BB6" w:rsidRDefault="002578B2" w:rsidP="00165862">
            <w:pPr>
              <w:numPr>
                <w:ilvl w:val="0"/>
                <w:numId w:val="9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BB318EF" w14:textId="77777777" w:rsidR="002578B2" w:rsidRPr="00127BB6" w:rsidRDefault="002578B2" w:rsidP="00165862">
            <w:pPr>
              <w:jc w:val="both"/>
              <w:rPr>
                <w:rFonts w:eastAsia="Calibri"/>
                <w:lang w:eastAsia="en-US"/>
              </w:rPr>
            </w:pPr>
            <w:r w:rsidRPr="00127BB6">
              <w:rPr>
                <w:rFonts w:eastAsia="Calibri"/>
                <w:lang w:eastAsia="en-US"/>
              </w:rPr>
              <w:t xml:space="preserve">Skrzynka wyłączająca powinna być przystosowana do bezpośredniej współpracy z systemem głośnomówiącym UGS-01/2 nr </w:t>
            </w:r>
            <w:r w:rsidRPr="00127BB6">
              <w:rPr>
                <w:rFonts w:eastAsia="Calibri"/>
                <w:b/>
                <w:bCs/>
              </w:rPr>
              <w:t xml:space="preserve">52 – 0231 </w:t>
            </w:r>
            <w:r w:rsidRPr="00127BB6">
              <w:rPr>
                <w:rFonts w:eastAsia="Calibri"/>
              </w:rPr>
              <w:t>co powinno być potwierdzone certyfikatem badania typu WE oraz instrukcją obsługi. /dotyczy tylko oferowanych materiałów równoważnych/ dołączonych do oferty</w:t>
            </w:r>
          </w:p>
        </w:tc>
        <w:tc>
          <w:tcPr>
            <w:tcW w:w="1730" w:type="dxa"/>
            <w:tcBorders>
              <w:left w:val="single" w:sz="4" w:space="0" w:color="000000"/>
              <w:bottom w:val="single" w:sz="4" w:space="0" w:color="000000"/>
              <w:right w:val="single" w:sz="4" w:space="0" w:color="000000"/>
            </w:tcBorders>
            <w:vAlign w:val="center"/>
          </w:tcPr>
          <w:p w14:paraId="30D05960" w14:textId="77777777" w:rsidR="002578B2" w:rsidRPr="00127BB6" w:rsidRDefault="002578B2" w:rsidP="00165862">
            <w:pPr>
              <w:snapToGrid w:val="0"/>
              <w:jc w:val="center"/>
              <w:rPr>
                <w:rFonts w:eastAsia="Calibri"/>
                <w:lang w:eastAsia="en-US"/>
              </w:rPr>
            </w:pPr>
          </w:p>
        </w:tc>
      </w:tr>
      <w:tr w:rsidR="00127BB6" w:rsidRPr="00127BB6" w14:paraId="0A72F269" w14:textId="77777777" w:rsidTr="00165862">
        <w:tc>
          <w:tcPr>
            <w:tcW w:w="568" w:type="dxa"/>
            <w:tcBorders>
              <w:left w:val="single" w:sz="4" w:space="0" w:color="000000"/>
              <w:bottom w:val="single" w:sz="4" w:space="0" w:color="000000"/>
            </w:tcBorders>
            <w:vAlign w:val="center"/>
          </w:tcPr>
          <w:p w14:paraId="07043BE9" w14:textId="77777777" w:rsidR="002578B2" w:rsidRPr="00127BB6" w:rsidRDefault="002578B2" w:rsidP="00165862">
            <w:pPr>
              <w:numPr>
                <w:ilvl w:val="0"/>
                <w:numId w:val="9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87B1FC7" w14:textId="77777777" w:rsidR="002578B2" w:rsidRPr="00127BB6" w:rsidRDefault="002578B2" w:rsidP="00165862">
            <w:pPr>
              <w:rPr>
                <w:rFonts w:eastAsia="Arial Unicode MS" w:cs="Tms Rmn"/>
                <w:bCs/>
                <w:szCs w:val="22"/>
                <w:lang w:eastAsia="en-US"/>
              </w:rPr>
            </w:pPr>
            <w:r w:rsidRPr="00127BB6">
              <w:rPr>
                <w:rFonts w:eastAsia="Arial Unicode MS" w:cs="Tms Rmn"/>
                <w:bCs/>
                <w:szCs w:val="22"/>
                <w:lang w:eastAsia="en-US"/>
              </w:rPr>
              <w:t>SKRZYNKA WYŁĄCZAJĄCA  ZAPEWNIĆ POWINNA:</w:t>
            </w:r>
          </w:p>
          <w:p w14:paraId="367EEFBB" w14:textId="77777777" w:rsidR="002578B2" w:rsidRPr="00127BB6" w:rsidRDefault="002578B2" w:rsidP="00165862">
            <w:pPr>
              <w:numPr>
                <w:ilvl w:val="0"/>
                <w:numId w:val="98"/>
              </w:numPr>
              <w:tabs>
                <w:tab w:val="left" w:pos="360"/>
                <w:tab w:val="left" w:pos="720"/>
              </w:tabs>
              <w:jc w:val="both"/>
              <w:rPr>
                <w:rFonts w:eastAsia="Calibri" w:cs="Tms Rmn"/>
                <w:szCs w:val="22"/>
                <w:lang w:eastAsia="en-US"/>
              </w:rPr>
            </w:pPr>
            <w:r w:rsidRPr="00127BB6">
              <w:rPr>
                <w:rFonts w:eastAsia="Calibri" w:cs="Tms Rmn"/>
                <w:szCs w:val="22"/>
                <w:lang w:eastAsia="en-US"/>
              </w:rPr>
              <w:t>sygnalizację porozumiewawczą umownymi sygnałami akustycznymi,</w:t>
            </w:r>
          </w:p>
          <w:p w14:paraId="3EBFBBFD" w14:textId="77777777" w:rsidR="002578B2" w:rsidRPr="00127BB6" w:rsidRDefault="002578B2" w:rsidP="00165862">
            <w:pPr>
              <w:numPr>
                <w:ilvl w:val="0"/>
                <w:numId w:val="98"/>
              </w:numPr>
              <w:tabs>
                <w:tab w:val="left" w:pos="360"/>
                <w:tab w:val="left" w:pos="720"/>
              </w:tabs>
              <w:jc w:val="both"/>
              <w:rPr>
                <w:rFonts w:eastAsia="Calibri" w:cs="Tms Rmn"/>
                <w:szCs w:val="22"/>
                <w:lang w:eastAsia="en-US"/>
              </w:rPr>
            </w:pPr>
            <w:r w:rsidRPr="00127BB6">
              <w:rPr>
                <w:rFonts w:eastAsia="Calibri" w:cs="Tms Rmn"/>
                <w:szCs w:val="22"/>
                <w:lang w:eastAsia="en-US"/>
              </w:rPr>
              <w:t>awaryjne wyłączenie napędów i blokadę rozruchu,</w:t>
            </w:r>
          </w:p>
          <w:p w14:paraId="5C9BB7B1" w14:textId="77777777" w:rsidR="002578B2" w:rsidRPr="00127BB6" w:rsidRDefault="002578B2" w:rsidP="00165862">
            <w:pPr>
              <w:numPr>
                <w:ilvl w:val="0"/>
                <w:numId w:val="98"/>
              </w:numPr>
              <w:tabs>
                <w:tab w:val="left" w:pos="360"/>
                <w:tab w:val="left" w:pos="720"/>
              </w:tabs>
              <w:jc w:val="both"/>
              <w:rPr>
                <w:rFonts w:eastAsia="Calibri" w:cs="Tms Rmn"/>
                <w:szCs w:val="22"/>
                <w:lang w:eastAsia="en-US"/>
              </w:rPr>
            </w:pPr>
            <w:r w:rsidRPr="00127BB6">
              <w:rPr>
                <w:rFonts w:eastAsia="Calibri" w:cs="Tms Rmn"/>
                <w:szCs w:val="22"/>
                <w:lang w:eastAsia="en-US"/>
              </w:rPr>
              <w:t>lokalizację uszkodzonego odcinka linii transmisyjnej,</w:t>
            </w:r>
          </w:p>
        </w:tc>
        <w:tc>
          <w:tcPr>
            <w:tcW w:w="1730" w:type="dxa"/>
            <w:tcBorders>
              <w:left w:val="single" w:sz="4" w:space="0" w:color="000000"/>
              <w:bottom w:val="single" w:sz="4" w:space="0" w:color="000000"/>
              <w:right w:val="single" w:sz="4" w:space="0" w:color="000000"/>
            </w:tcBorders>
            <w:vAlign w:val="center"/>
          </w:tcPr>
          <w:p w14:paraId="5CE2F8E3" w14:textId="77777777" w:rsidR="002578B2" w:rsidRPr="00127BB6" w:rsidRDefault="002578B2" w:rsidP="00165862">
            <w:pPr>
              <w:snapToGrid w:val="0"/>
              <w:jc w:val="center"/>
              <w:rPr>
                <w:rFonts w:eastAsia="Calibri"/>
                <w:lang w:eastAsia="en-US"/>
              </w:rPr>
            </w:pPr>
          </w:p>
        </w:tc>
      </w:tr>
      <w:tr w:rsidR="00127BB6" w:rsidRPr="00127BB6" w14:paraId="515FE70F" w14:textId="77777777" w:rsidTr="00165862">
        <w:tc>
          <w:tcPr>
            <w:tcW w:w="568" w:type="dxa"/>
            <w:tcBorders>
              <w:left w:val="single" w:sz="4" w:space="0" w:color="000000"/>
              <w:bottom w:val="single" w:sz="4" w:space="0" w:color="auto"/>
            </w:tcBorders>
            <w:vAlign w:val="center"/>
          </w:tcPr>
          <w:p w14:paraId="76CA66BB" w14:textId="77777777" w:rsidR="002578B2" w:rsidRPr="00127BB6" w:rsidRDefault="002578B2" w:rsidP="00165862">
            <w:pPr>
              <w:numPr>
                <w:ilvl w:val="0"/>
                <w:numId w:val="9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auto"/>
            </w:tcBorders>
            <w:vAlign w:val="center"/>
          </w:tcPr>
          <w:p w14:paraId="4DD403CD" w14:textId="77777777" w:rsidR="002578B2" w:rsidRPr="00127BB6" w:rsidRDefault="002578B2" w:rsidP="00165862">
            <w:pPr>
              <w:autoSpaceDE w:val="0"/>
              <w:autoSpaceDN w:val="0"/>
              <w:adjustRightInd w:val="0"/>
              <w:rPr>
                <w:rFonts w:eastAsia="Calibri"/>
                <w:lang w:eastAsia="en-US"/>
              </w:rPr>
            </w:pPr>
            <w:r w:rsidRPr="00127BB6">
              <w:rPr>
                <w:rFonts w:eastAsia="Calibri"/>
                <w:szCs w:val="24"/>
              </w:rPr>
              <w:t>Obudowy skrzynki wyłączającej powinna być z blachy stalowej zabezpieczonej przed korozj</w:t>
            </w:r>
            <w:r w:rsidRPr="00127BB6">
              <w:rPr>
                <w:rFonts w:ascii="TimesNewRoman"/>
                <w:szCs w:val="24"/>
              </w:rPr>
              <w:t>ą</w:t>
            </w:r>
            <w:r w:rsidRPr="00127BB6">
              <w:rPr>
                <w:rFonts w:ascii="TimesNewRoman"/>
                <w:szCs w:val="24"/>
              </w:rPr>
              <w:t xml:space="preserve"> </w:t>
            </w:r>
            <w:r w:rsidRPr="00127BB6">
              <w:rPr>
                <w:rFonts w:eastAsia="Calibri"/>
                <w:szCs w:val="24"/>
              </w:rPr>
              <w:t>powłok</w:t>
            </w:r>
            <w:r w:rsidRPr="00127BB6">
              <w:rPr>
                <w:rFonts w:ascii="TimesNewRoman"/>
                <w:szCs w:val="24"/>
              </w:rPr>
              <w:t>ą</w:t>
            </w:r>
            <w:r w:rsidRPr="00127BB6">
              <w:rPr>
                <w:rFonts w:ascii="TimesNewRoman"/>
                <w:szCs w:val="24"/>
              </w:rPr>
              <w:t xml:space="preserve"> </w:t>
            </w:r>
          </w:p>
        </w:tc>
        <w:tc>
          <w:tcPr>
            <w:tcW w:w="1730" w:type="dxa"/>
            <w:tcBorders>
              <w:left w:val="single" w:sz="4" w:space="0" w:color="000000"/>
              <w:bottom w:val="single" w:sz="4" w:space="0" w:color="auto"/>
              <w:right w:val="single" w:sz="4" w:space="0" w:color="000000"/>
            </w:tcBorders>
            <w:vAlign w:val="center"/>
          </w:tcPr>
          <w:p w14:paraId="59A2B0A7" w14:textId="77777777" w:rsidR="002578B2" w:rsidRPr="00127BB6" w:rsidRDefault="002578B2" w:rsidP="00165862">
            <w:pPr>
              <w:snapToGrid w:val="0"/>
              <w:jc w:val="center"/>
              <w:rPr>
                <w:rFonts w:eastAsia="Calibri"/>
                <w:lang w:eastAsia="en-US"/>
              </w:rPr>
            </w:pPr>
          </w:p>
        </w:tc>
      </w:tr>
      <w:tr w:rsidR="00127BB6" w:rsidRPr="00127BB6" w14:paraId="53AC8712" w14:textId="77777777" w:rsidTr="00165862">
        <w:tc>
          <w:tcPr>
            <w:tcW w:w="568" w:type="dxa"/>
            <w:tcBorders>
              <w:top w:val="single" w:sz="4" w:space="0" w:color="auto"/>
              <w:left w:val="single" w:sz="4" w:space="0" w:color="auto"/>
              <w:bottom w:val="single" w:sz="4" w:space="0" w:color="auto"/>
              <w:right w:val="single" w:sz="4" w:space="0" w:color="auto"/>
            </w:tcBorders>
            <w:vAlign w:val="center"/>
          </w:tcPr>
          <w:p w14:paraId="673015F8" w14:textId="77777777" w:rsidR="002578B2" w:rsidRPr="00127BB6" w:rsidRDefault="002578B2" w:rsidP="00165862">
            <w:pPr>
              <w:numPr>
                <w:ilvl w:val="0"/>
                <w:numId w:val="99"/>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auto"/>
              <w:bottom w:val="single" w:sz="4" w:space="0" w:color="auto"/>
              <w:right w:val="single" w:sz="4" w:space="0" w:color="auto"/>
            </w:tcBorders>
            <w:vAlign w:val="center"/>
          </w:tcPr>
          <w:p w14:paraId="3AC7BE09" w14:textId="77777777" w:rsidR="002578B2" w:rsidRPr="00127BB6" w:rsidRDefault="002578B2" w:rsidP="00165862">
            <w:pPr>
              <w:snapToGrid w:val="0"/>
              <w:jc w:val="both"/>
              <w:rPr>
                <w:rFonts w:eastAsia="Calibri"/>
                <w:szCs w:val="24"/>
              </w:rPr>
            </w:pPr>
            <w:r w:rsidRPr="00127BB6">
              <w:rPr>
                <w:rFonts w:eastAsia="Calibri"/>
                <w:szCs w:val="24"/>
              </w:rPr>
              <w:t>Skrzynka wyposażona w:</w:t>
            </w:r>
          </w:p>
          <w:p w14:paraId="1BD22B2D" w14:textId="77777777" w:rsidR="002578B2" w:rsidRPr="00127BB6" w:rsidRDefault="002578B2" w:rsidP="00165862">
            <w:pPr>
              <w:snapToGrid w:val="0"/>
              <w:jc w:val="both"/>
              <w:rPr>
                <w:rFonts w:eastAsia="Calibri"/>
                <w:szCs w:val="24"/>
              </w:rPr>
            </w:pPr>
            <w:r w:rsidRPr="00127BB6">
              <w:rPr>
                <w:rFonts w:eastAsia="Calibri"/>
                <w:szCs w:val="24"/>
              </w:rPr>
              <w:t>- ci</w:t>
            </w:r>
            <w:r w:rsidRPr="00127BB6">
              <w:rPr>
                <w:rFonts w:ascii="TimesNewRoman"/>
                <w:szCs w:val="24"/>
              </w:rPr>
              <w:t>ą</w:t>
            </w:r>
            <w:r w:rsidRPr="00127BB6">
              <w:rPr>
                <w:rFonts w:eastAsia="Calibri"/>
                <w:szCs w:val="24"/>
              </w:rPr>
              <w:t>gadła wył</w:t>
            </w:r>
            <w:r w:rsidRPr="00127BB6">
              <w:rPr>
                <w:rFonts w:ascii="TimesNewRoman"/>
                <w:szCs w:val="24"/>
              </w:rPr>
              <w:t>ą</w:t>
            </w:r>
            <w:r w:rsidRPr="00127BB6">
              <w:rPr>
                <w:rFonts w:eastAsia="Calibri"/>
                <w:szCs w:val="24"/>
              </w:rPr>
              <w:t xml:space="preserve">cznika linkowego zamocowane do </w:t>
            </w:r>
            <w:r w:rsidRPr="00127BB6">
              <w:rPr>
                <w:rFonts w:ascii="TimesNewRoman"/>
                <w:szCs w:val="24"/>
              </w:rPr>
              <w:t>ś</w:t>
            </w:r>
            <w:r w:rsidRPr="00127BB6">
              <w:rPr>
                <w:rFonts w:eastAsia="Calibri"/>
                <w:szCs w:val="24"/>
              </w:rPr>
              <w:t>cianek bocznych obudowy,</w:t>
            </w:r>
          </w:p>
          <w:p w14:paraId="68CF10E5" w14:textId="77777777" w:rsidR="002578B2" w:rsidRPr="00127BB6" w:rsidRDefault="002578B2" w:rsidP="00165862">
            <w:pPr>
              <w:snapToGrid w:val="0"/>
              <w:jc w:val="both"/>
              <w:rPr>
                <w:rFonts w:eastAsia="Calibri"/>
                <w:szCs w:val="24"/>
              </w:rPr>
            </w:pPr>
            <w:r w:rsidRPr="00127BB6">
              <w:rPr>
                <w:rFonts w:eastAsia="Calibri"/>
                <w:szCs w:val="24"/>
              </w:rPr>
              <w:t xml:space="preserve">- dwie diody sygnalizacyjne „BL” zamocowane do </w:t>
            </w:r>
            <w:r w:rsidRPr="00127BB6">
              <w:rPr>
                <w:rFonts w:ascii="TimesNewRoman"/>
                <w:szCs w:val="24"/>
              </w:rPr>
              <w:t>ś</w:t>
            </w:r>
            <w:r w:rsidRPr="00127BB6">
              <w:rPr>
                <w:rFonts w:eastAsia="Calibri"/>
                <w:szCs w:val="24"/>
              </w:rPr>
              <w:t>cianek bocznych,</w:t>
            </w:r>
          </w:p>
          <w:p w14:paraId="6AC82031" w14:textId="77777777" w:rsidR="002578B2" w:rsidRPr="00127BB6" w:rsidRDefault="002578B2" w:rsidP="00165862">
            <w:pPr>
              <w:snapToGrid w:val="0"/>
              <w:jc w:val="both"/>
              <w:rPr>
                <w:rFonts w:eastAsia="Calibri"/>
                <w:szCs w:val="24"/>
              </w:rPr>
            </w:pPr>
            <w:r w:rsidRPr="00127BB6">
              <w:rPr>
                <w:rFonts w:eastAsia="Calibri"/>
                <w:szCs w:val="24"/>
              </w:rPr>
              <w:t>- przeł</w:t>
            </w:r>
            <w:r w:rsidRPr="00127BB6">
              <w:rPr>
                <w:rFonts w:ascii="TimesNewRoman"/>
                <w:szCs w:val="24"/>
              </w:rPr>
              <w:t>ą</w:t>
            </w:r>
            <w:r w:rsidRPr="00127BB6">
              <w:rPr>
                <w:rFonts w:eastAsia="Calibri"/>
                <w:szCs w:val="24"/>
              </w:rPr>
              <w:t>cznik „PRACA-STOP”, przyciski „SP”, „AW”, diody sygnalizacyjnej „AW” umieszczonej na  przedniej pokrywie obudowy,</w:t>
            </w:r>
          </w:p>
          <w:p w14:paraId="1A87F36F" w14:textId="77777777" w:rsidR="002578B2" w:rsidRPr="00127BB6" w:rsidRDefault="002578B2" w:rsidP="00165862">
            <w:pPr>
              <w:snapToGrid w:val="0"/>
              <w:jc w:val="both"/>
              <w:rPr>
                <w:rFonts w:eastAsia="Calibri"/>
                <w:lang w:eastAsia="en-US"/>
              </w:rPr>
            </w:pPr>
            <w:r w:rsidRPr="00127BB6">
              <w:rPr>
                <w:rFonts w:eastAsia="Calibri"/>
                <w:szCs w:val="24"/>
              </w:rPr>
              <w:t xml:space="preserve">- dwa wpusty kablowe zamocowane do </w:t>
            </w:r>
            <w:r w:rsidRPr="00127BB6">
              <w:rPr>
                <w:rFonts w:ascii="TimesNewRoman"/>
                <w:szCs w:val="24"/>
              </w:rPr>
              <w:t>ś</w:t>
            </w:r>
            <w:r w:rsidRPr="00127BB6">
              <w:rPr>
                <w:rFonts w:eastAsia="Calibri"/>
                <w:szCs w:val="24"/>
              </w:rPr>
              <w:t xml:space="preserve">cianek bocznych obudowy </w:t>
            </w:r>
          </w:p>
        </w:tc>
        <w:tc>
          <w:tcPr>
            <w:tcW w:w="1730" w:type="dxa"/>
            <w:tcBorders>
              <w:top w:val="single" w:sz="4" w:space="0" w:color="auto"/>
              <w:left w:val="single" w:sz="4" w:space="0" w:color="auto"/>
              <w:bottom w:val="single" w:sz="4" w:space="0" w:color="auto"/>
              <w:right w:val="single" w:sz="4" w:space="0" w:color="auto"/>
            </w:tcBorders>
            <w:vAlign w:val="center"/>
          </w:tcPr>
          <w:p w14:paraId="6C92B812" w14:textId="77777777" w:rsidR="002578B2" w:rsidRPr="00127BB6" w:rsidRDefault="002578B2" w:rsidP="00165862">
            <w:pPr>
              <w:snapToGrid w:val="0"/>
              <w:jc w:val="center"/>
              <w:rPr>
                <w:rFonts w:eastAsia="Calibri"/>
                <w:lang w:eastAsia="en-US"/>
              </w:rPr>
            </w:pPr>
          </w:p>
        </w:tc>
      </w:tr>
      <w:tr w:rsidR="00127BB6" w:rsidRPr="00127BB6" w14:paraId="24936D24" w14:textId="77777777" w:rsidTr="00165862">
        <w:tc>
          <w:tcPr>
            <w:tcW w:w="568" w:type="dxa"/>
            <w:tcBorders>
              <w:top w:val="single" w:sz="4" w:space="0" w:color="auto"/>
              <w:left w:val="single" w:sz="4" w:space="0" w:color="000000"/>
              <w:bottom w:val="single" w:sz="4" w:space="0" w:color="000000"/>
            </w:tcBorders>
            <w:vAlign w:val="center"/>
          </w:tcPr>
          <w:p w14:paraId="1CC6932F" w14:textId="77777777" w:rsidR="002578B2" w:rsidRPr="00127BB6" w:rsidRDefault="002578B2" w:rsidP="00165862">
            <w:pPr>
              <w:numPr>
                <w:ilvl w:val="0"/>
                <w:numId w:val="99"/>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000000"/>
              <w:bottom w:val="single" w:sz="4" w:space="0" w:color="000000"/>
            </w:tcBorders>
            <w:vAlign w:val="center"/>
          </w:tcPr>
          <w:p w14:paraId="09093D28" w14:textId="77777777" w:rsidR="002578B2" w:rsidRPr="00127BB6" w:rsidRDefault="002578B2" w:rsidP="00165862">
            <w:pPr>
              <w:snapToGrid w:val="0"/>
              <w:jc w:val="both"/>
              <w:rPr>
                <w:rFonts w:eastAsia="Calibri"/>
                <w:lang w:eastAsia="en-US"/>
              </w:rPr>
            </w:pPr>
            <w:r w:rsidRPr="00127BB6">
              <w:rPr>
                <w:rFonts w:eastAsia="Calibri"/>
                <w:lang w:eastAsia="en-US"/>
              </w:rPr>
              <w:t xml:space="preserve">Wymagana cecha budowy: </w:t>
            </w:r>
            <w:r w:rsidRPr="00127BB6">
              <w:rPr>
                <w:rFonts w:eastAsia="Calibri"/>
                <w:szCs w:val="24"/>
              </w:rPr>
              <w:t xml:space="preserve">I M2 Ex </w:t>
            </w:r>
            <w:proofErr w:type="spellStart"/>
            <w:r w:rsidRPr="00127BB6">
              <w:rPr>
                <w:rFonts w:eastAsia="Calibri"/>
                <w:szCs w:val="24"/>
              </w:rPr>
              <w:t>ib</w:t>
            </w:r>
            <w:proofErr w:type="spellEnd"/>
            <w:r w:rsidRPr="00127BB6">
              <w:rPr>
                <w:rFonts w:eastAsia="Calibri"/>
                <w:szCs w:val="24"/>
              </w:rPr>
              <w:t xml:space="preserve"> I ....</w:t>
            </w:r>
          </w:p>
        </w:tc>
        <w:tc>
          <w:tcPr>
            <w:tcW w:w="1730" w:type="dxa"/>
            <w:tcBorders>
              <w:top w:val="single" w:sz="4" w:space="0" w:color="auto"/>
              <w:left w:val="single" w:sz="4" w:space="0" w:color="000000"/>
              <w:bottom w:val="single" w:sz="4" w:space="0" w:color="000000"/>
              <w:right w:val="single" w:sz="4" w:space="0" w:color="000000"/>
            </w:tcBorders>
            <w:vAlign w:val="center"/>
          </w:tcPr>
          <w:p w14:paraId="427BDB28" w14:textId="77777777" w:rsidR="002578B2" w:rsidRPr="00127BB6" w:rsidRDefault="002578B2" w:rsidP="00165862">
            <w:pPr>
              <w:snapToGrid w:val="0"/>
              <w:jc w:val="center"/>
              <w:rPr>
                <w:rFonts w:eastAsia="Calibri"/>
                <w:lang w:eastAsia="en-US"/>
              </w:rPr>
            </w:pPr>
          </w:p>
        </w:tc>
      </w:tr>
      <w:tr w:rsidR="002578B2" w:rsidRPr="00127BB6" w14:paraId="22108BC0" w14:textId="77777777" w:rsidTr="00165862">
        <w:trPr>
          <w:cantSplit/>
        </w:trPr>
        <w:tc>
          <w:tcPr>
            <w:tcW w:w="568" w:type="dxa"/>
            <w:tcBorders>
              <w:left w:val="single" w:sz="4" w:space="0" w:color="000000"/>
              <w:bottom w:val="single" w:sz="4" w:space="0" w:color="000000"/>
            </w:tcBorders>
            <w:vAlign w:val="center"/>
          </w:tcPr>
          <w:p w14:paraId="46CECF3A" w14:textId="77777777" w:rsidR="002578B2" w:rsidRPr="00127BB6" w:rsidRDefault="002578B2" w:rsidP="00165862">
            <w:pPr>
              <w:numPr>
                <w:ilvl w:val="0"/>
                <w:numId w:val="9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06F0B30C" w14:textId="77777777" w:rsidR="002578B2" w:rsidRPr="00127BB6" w:rsidRDefault="002578B2" w:rsidP="00165862">
            <w:pPr>
              <w:snapToGrid w:val="0"/>
              <w:jc w:val="right"/>
              <w:rPr>
                <w:rFonts w:eastAsia="Calibri"/>
                <w:b/>
                <w:lang w:eastAsia="en-US"/>
              </w:rPr>
            </w:pPr>
            <w:r w:rsidRPr="00127BB6">
              <w:rPr>
                <w:rFonts w:eastAsia="Calibri"/>
                <w:b/>
                <w:lang w:eastAsia="en-US"/>
              </w:rPr>
              <w:t>Oferowane urządzenie: /typ/</w:t>
            </w:r>
          </w:p>
        </w:tc>
        <w:tc>
          <w:tcPr>
            <w:tcW w:w="1730" w:type="dxa"/>
            <w:tcBorders>
              <w:left w:val="single" w:sz="4" w:space="0" w:color="000000"/>
              <w:bottom w:val="single" w:sz="4" w:space="0" w:color="000000"/>
              <w:right w:val="single" w:sz="4" w:space="0" w:color="000000"/>
            </w:tcBorders>
            <w:vAlign w:val="center"/>
          </w:tcPr>
          <w:p w14:paraId="5B119811" w14:textId="77777777" w:rsidR="002578B2" w:rsidRPr="00127BB6" w:rsidRDefault="002578B2" w:rsidP="00165862">
            <w:pPr>
              <w:snapToGrid w:val="0"/>
              <w:jc w:val="center"/>
              <w:rPr>
                <w:rFonts w:eastAsia="Calibri"/>
                <w:b/>
                <w:lang w:eastAsia="en-US"/>
              </w:rPr>
            </w:pPr>
          </w:p>
          <w:p w14:paraId="4D03B3AB" w14:textId="77777777" w:rsidR="002578B2" w:rsidRPr="00127BB6" w:rsidRDefault="002578B2" w:rsidP="00165862">
            <w:pPr>
              <w:snapToGrid w:val="0"/>
              <w:jc w:val="center"/>
              <w:rPr>
                <w:rFonts w:eastAsia="Calibri"/>
                <w:b/>
                <w:lang w:eastAsia="en-US"/>
              </w:rPr>
            </w:pPr>
          </w:p>
        </w:tc>
      </w:tr>
    </w:tbl>
    <w:p w14:paraId="30B1A7B5" w14:textId="77777777" w:rsidR="00FA57CC" w:rsidRPr="00127BB6" w:rsidRDefault="00FA57CC" w:rsidP="002578B2">
      <w:pPr>
        <w:jc w:val="center"/>
        <w:rPr>
          <w:b/>
          <w:bCs/>
          <w:sz w:val="22"/>
          <w:szCs w:val="22"/>
        </w:rPr>
      </w:pPr>
    </w:p>
    <w:p w14:paraId="112D39E4" w14:textId="22ADD735" w:rsidR="00FA57CC" w:rsidRPr="00127BB6" w:rsidRDefault="00FA57CC" w:rsidP="00FA57CC">
      <w:pPr>
        <w:jc w:val="center"/>
        <w:rPr>
          <w:rFonts w:eastAsia="Calibri"/>
          <w:b/>
          <w:sz w:val="24"/>
          <w:szCs w:val="22"/>
          <w:lang w:eastAsia="en-US"/>
        </w:rPr>
      </w:pPr>
      <w:r w:rsidRPr="00127BB6">
        <w:rPr>
          <w:rFonts w:eastAsia="Calibri"/>
          <w:b/>
          <w:sz w:val="24"/>
          <w:szCs w:val="22"/>
          <w:lang w:eastAsia="en-US"/>
        </w:rPr>
        <w:t xml:space="preserve">Zadanie nr </w:t>
      </w:r>
      <w:r w:rsidR="002578B2" w:rsidRPr="00127BB6">
        <w:rPr>
          <w:rFonts w:eastAsia="Calibri"/>
          <w:b/>
          <w:sz w:val="24"/>
          <w:szCs w:val="22"/>
          <w:lang w:eastAsia="en-US"/>
        </w:rPr>
        <w:t>4</w:t>
      </w:r>
      <w:r w:rsidRPr="00127BB6">
        <w:rPr>
          <w:rFonts w:eastAsia="Calibri"/>
          <w:b/>
          <w:sz w:val="24"/>
          <w:szCs w:val="22"/>
          <w:lang w:eastAsia="en-US"/>
        </w:rPr>
        <w:t>/</w:t>
      </w:r>
      <w:r w:rsidR="00001D8B" w:rsidRPr="00127BB6">
        <w:rPr>
          <w:rFonts w:eastAsia="Calibri"/>
          <w:b/>
          <w:sz w:val="24"/>
          <w:szCs w:val="22"/>
          <w:lang w:eastAsia="en-US"/>
        </w:rPr>
        <w:t>2</w:t>
      </w:r>
    </w:p>
    <w:tbl>
      <w:tblPr>
        <w:tblW w:w="8789" w:type="dxa"/>
        <w:tblInd w:w="212" w:type="dxa"/>
        <w:tblLayout w:type="fixed"/>
        <w:tblCellMar>
          <w:left w:w="70" w:type="dxa"/>
          <w:right w:w="70" w:type="dxa"/>
        </w:tblCellMar>
        <w:tblLook w:val="0000" w:firstRow="0" w:lastRow="0" w:firstColumn="0" w:lastColumn="0" w:noHBand="0" w:noVBand="0"/>
      </w:tblPr>
      <w:tblGrid>
        <w:gridCol w:w="568"/>
        <w:gridCol w:w="6378"/>
        <w:gridCol w:w="1843"/>
      </w:tblGrid>
      <w:tr w:rsidR="00127BB6" w:rsidRPr="00127BB6" w14:paraId="3301D2CC" w14:textId="77777777" w:rsidTr="00E017BE">
        <w:trPr>
          <w:cantSplit/>
        </w:trPr>
        <w:tc>
          <w:tcPr>
            <w:tcW w:w="568" w:type="dxa"/>
            <w:tcBorders>
              <w:top w:val="single" w:sz="4" w:space="0" w:color="000000"/>
              <w:left w:val="single" w:sz="4" w:space="0" w:color="000000"/>
              <w:bottom w:val="single" w:sz="4" w:space="0" w:color="000000"/>
            </w:tcBorders>
            <w:vAlign w:val="center"/>
          </w:tcPr>
          <w:p w14:paraId="59982741" w14:textId="77777777" w:rsidR="00FA57CC" w:rsidRPr="00127BB6" w:rsidRDefault="00FA57CC" w:rsidP="00FA57CC">
            <w:pPr>
              <w:snapToGrid w:val="0"/>
              <w:jc w:val="both"/>
              <w:rPr>
                <w:rFonts w:eastAsia="Calibri"/>
                <w:b/>
                <w:i/>
                <w:lang w:eastAsia="en-US"/>
              </w:rPr>
            </w:pPr>
            <w:r w:rsidRPr="00127BB6">
              <w:rPr>
                <w:rFonts w:eastAsia="Calibri"/>
                <w:b/>
                <w:i/>
                <w:lang w:eastAsia="en-US"/>
              </w:rPr>
              <w:t>Lp.</w:t>
            </w:r>
          </w:p>
        </w:tc>
        <w:tc>
          <w:tcPr>
            <w:tcW w:w="6378" w:type="dxa"/>
            <w:tcBorders>
              <w:top w:val="single" w:sz="4" w:space="0" w:color="000000"/>
              <w:left w:val="single" w:sz="4" w:space="0" w:color="000000"/>
              <w:bottom w:val="single" w:sz="4" w:space="0" w:color="000000"/>
            </w:tcBorders>
            <w:vAlign w:val="center"/>
          </w:tcPr>
          <w:p w14:paraId="3D26C094" w14:textId="77777777" w:rsidR="00FA57CC" w:rsidRPr="00127BB6" w:rsidRDefault="00FA57CC" w:rsidP="00FA57CC">
            <w:pPr>
              <w:snapToGrid w:val="0"/>
              <w:jc w:val="center"/>
              <w:rPr>
                <w:rFonts w:eastAsia="Calibri"/>
                <w:b/>
                <w:i/>
                <w:lang w:eastAsia="en-US"/>
              </w:rPr>
            </w:pPr>
            <w:r w:rsidRPr="00127BB6">
              <w:rPr>
                <w:rFonts w:eastAsia="Calibri"/>
                <w:b/>
                <w:i/>
                <w:lang w:eastAsia="en-US"/>
              </w:rPr>
              <w:t>Wymagania techniczne</w:t>
            </w:r>
          </w:p>
        </w:tc>
        <w:tc>
          <w:tcPr>
            <w:tcW w:w="1843" w:type="dxa"/>
            <w:tcBorders>
              <w:top w:val="single" w:sz="4" w:space="0" w:color="000000"/>
              <w:left w:val="single" w:sz="4" w:space="0" w:color="000000"/>
              <w:bottom w:val="single" w:sz="4" w:space="0" w:color="000000"/>
              <w:right w:val="single" w:sz="4" w:space="0" w:color="000000"/>
            </w:tcBorders>
            <w:vAlign w:val="center"/>
          </w:tcPr>
          <w:p w14:paraId="12B6D10C" w14:textId="77777777" w:rsidR="00FA57CC" w:rsidRPr="00127BB6" w:rsidRDefault="00FA57CC" w:rsidP="00FA57CC">
            <w:pPr>
              <w:snapToGrid w:val="0"/>
              <w:jc w:val="center"/>
              <w:rPr>
                <w:rFonts w:eastAsia="Calibri"/>
                <w:b/>
                <w:i/>
                <w:lang w:eastAsia="en-US"/>
              </w:rPr>
            </w:pPr>
            <w:r w:rsidRPr="00127BB6">
              <w:rPr>
                <w:rFonts w:eastAsia="Calibri"/>
                <w:b/>
                <w:i/>
                <w:lang w:eastAsia="en-US"/>
              </w:rPr>
              <w:t>Wpisać odpowiednio właściwy parametr oferowanego materiału</w:t>
            </w:r>
          </w:p>
          <w:p w14:paraId="0A7E86B0" w14:textId="77777777" w:rsidR="00FA57CC" w:rsidRPr="00127BB6" w:rsidRDefault="00FA57CC" w:rsidP="00FA57CC">
            <w:pPr>
              <w:spacing w:after="120"/>
              <w:jc w:val="center"/>
              <w:rPr>
                <w:rFonts w:eastAsia="Calibri"/>
                <w:lang w:eastAsia="en-US"/>
              </w:rPr>
            </w:pPr>
            <w:r w:rsidRPr="00127BB6">
              <w:rPr>
                <w:rFonts w:eastAsia="Calibri"/>
                <w:lang w:eastAsia="en-US"/>
              </w:rPr>
              <w:t>/wypełnia oferent/</w:t>
            </w:r>
          </w:p>
        </w:tc>
      </w:tr>
      <w:tr w:rsidR="00127BB6" w:rsidRPr="00127BB6" w14:paraId="4D9809D8" w14:textId="77777777" w:rsidTr="00E017BE">
        <w:tc>
          <w:tcPr>
            <w:tcW w:w="568" w:type="dxa"/>
            <w:tcBorders>
              <w:left w:val="single" w:sz="4" w:space="0" w:color="000000"/>
              <w:bottom w:val="single" w:sz="4" w:space="0" w:color="000000"/>
            </w:tcBorders>
            <w:vAlign w:val="center"/>
          </w:tcPr>
          <w:p w14:paraId="6800B32D" w14:textId="77777777" w:rsidR="00FA57CC" w:rsidRPr="00127BB6" w:rsidRDefault="00FA57CC" w:rsidP="00F80593">
            <w:pPr>
              <w:numPr>
                <w:ilvl w:val="0"/>
                <w:numId w:val="96"/>
              </w:numPr>
              <w:suppressAutoHyphens/>
              <w:snapToGrid w:val="0"/>
              <w:jc w:val="both"/>
              <w:rPr>
                <w:rFonts w:eastAsia="Calibri"/>
                <w:b/>
                <w:i/>
                <w:lang w:eastAsia="en-US"/>
              </w:rPr>
            </w:pPr>
          </w:p>
        </w:tc>
        <w:tc>
          <w:tcPr>
            <w:tcW w:w="6378" w:type="dxa"/>
            <w:tcBorders>
              <w:left w:val="single" w:sz="4" w:space="0" w:color="000000"/>
              <w:bottom w:val="single" w:sz="4" w:space="0" w:color="000000"/>
            </w:tcBorders>
            <w:vAlign w:val="center"/>
          </w:tcPr>
          <w:p w14:paraId="7DE6A1BB" w14:textId="77777777" w:rsidR="00FA57CC" w:rsidRPr="00127BB6" w:rsidRDefault="00FA57CC" w:rsidP="00FA57CC">
            <w:pPr>
              <w:snapToGrid w:val="0"/>
              <w:jc w:val="both"/>
              <w:rPr>
                <w:rFonts w:eastAsia="Calibri"/>
                <w:lang w:eastAsia="en-US"/>
              </w:rPr>
            </w:pPr>
            <w:r w:rsidRPr="00127BB6">
              <w:rPr>
                <w:rFonts w:eastAsia="Calibri"/>
                <w:lang w:eastAsia="en-US"/>
              </w:rPr>
              <w:t xml:space="preserve">Sygnalizator głośnomówiący-wyłączający przeznaczony do stosowania w zakładach górniczych, w pomieszczeniach zaliczonych do stopnia „a”, „b” i „c” niebezpieczeństwa wybuchu , oraz klasy „A” , „B” zagrożenia wybuchem pyłu węglowego. </w:t>
            </w:r>
          </w:p>
        </w:tc>
        <w:tc>
          <w:tcPr>
            <w:tcW w:w="1843" w:type="dxa"/>
            <w:tcBorders>
              <w:left w:val="single" w:sz="4" w:space="0" w:color="000000"/>
              <w:bottom w:val="single" w:sz="4" w:space="0" w:color="000000"/>
              <w:right w:val="single" w:sz="4" w:space="0" w:color="000000"/>
            </w:tcBorders>
            <w:vAlign w:val="center"/>
          </w:tcPr>
          <w:p w14:paraId="13D781B7" w14:textId="77777777" w:rsidR="00FA57CC" w:rsidRPr="00127BB6" w:rsidRDefault="00FA57CC" w:rsidP="00FA57CC">
            <w:pPr>
              <w:snapToGrid w:val="0"/>
              <w:jc w:val="center"/>
              <w:rPr>
                <w:rFonts w:eastAsia="Calibri"/>
                <w:lang w:eastAsia="en-US"/>
              </w:rPr>
            </w:pPr>
          </w:p>
        </w:tc>
      </w:tr>
      <w:tr w:rsidR="00127BB6" w:rsidRPr="00127BB6" w14:paraId="166BE6BE" w14:textId="77777777" w:rsidTr="00E017BE">
        <w:tc>
          <w:tcPr>
            <w:tcW w:w="568" w:type="dxa"/>
            <w:tcBorders>
              <w:left w:val="single" w:sz="4" w:space="0" w:color="000000"/>
              <w:bottom w:val="single" w:sz="4" w:space="0" w:color="000000"/>
            </w:tcBorders>
            <w:vAlign w:val="center"/>
          </w:tcPr>
          <w:p w14:paraId="5CBE7E6E" w14:textId="77777777" w:rsidR="00FA57CC" w:rsidRPr="00127BB6" w:rsidRDefault="00FA57CC" w:rsidP="00F80593">
            <w:pPr>
              <w:numPr>
                <w:ilvl w:val="0"/>
                <w:numId w:val="96"/>
              </w:numPr>
              <w:tabs>
                <w:tab w:val="left" w:pos="0"/>
              </w:tabs>
              <w:suppressAutoHyphens/>
              <w:snapToGrid w:val="0"/>
              <w:jc w:val="both"/>
              <w:rPr>
                <w:rFonts w:eastAsia="Calibri"/>
                <w:b/>
                <w:lang w:eastAsia="en-US"/>
              </w:rPr>
            </w:pPr>
          </w:p>
        </w:tc>
        <w:tc>
          <w:tcPr>
            <w:tcW w:w="6378" w:type="dxa"/>
            <w:tcBorders>
              <w:left w:val="single" w:sz="4" w:space="0" w:color="000000"/>
              <w:bottom w:val="single" w:sz="4" w:space="0" w:color="000000"/>
            </w:tcBorders>
            <w:vAlign w:val="center"/>
          </w:tcPr>
          <w:p w14:paraId="13052F6F" w14:textId="77777777" w:rsidR="00FA57CC" w:rsidRPr="00127BB6" w:rsidRDefault="00FA57CC" w:rsidP="00FA57CC">
            <w:pPr>
              <w:snapToGrid w:val="0"/>
              <w:jc w:val="both"/>
              <w:rPr>
                <w:rFonts w:eastAsia="Calibri"/>
                <w:lang w:eastAsia="en-US"/>
              </w:rPr>
            </w:pPr>
            <w:r w:rsidRPr="00127BB6">
              <w:rPr>
                <w:rFonts w:eastAsia="Calibri"/>
                <w:lang w:eastAsia="en-US"/>
              </w:rPr>
              <w:t xml:space="preserve">Iskrobezpieczne wykonanie urządzenia umożliwić powinno jej stosowanie w wyrobiskach o koncentracji metanu dozwolonej przepisami </w:t>
            </w:r>
          </w:p>
          <w:p w14:paraId="48F97743" w14:textId="77777777" w:rsidR="00FA57CC" w:rsidRPr="00127BB6" w:rsidRDefault="00FA57CC" w:rsidP="00FA57CC">
            <w:pPr>
              <w:autoSpaceDE w:val="0"/>
              <w:autoSpaceDN w:val="0"/>
              <w:adjustRightInd w:val="0"/>
              <w:rPr>
                <w:rFonts w:eastAsia="Calibri"/>
              </w:rPr>
            </w:pPr>
            <w:r w:rsidRPr="00127BB6">
              <w:rPr>
                <w:rFonts w:eastAsia="Calibri"/>
              </w:rPr>
              <w:t xml:space="preserve">- o dowolnej koncentracji metanu ( dla zasilania bateryjnego – kategoria </w:t>
            </w:r>
            <w:proofErr w:type="spellStart"/>
            <w:r w:rsidRPr="00127BB6">
              <w:rPr>
                <w:rFonts w:eastAsia="Calibri"/>
              </w:rPr>
              <w:t>ia</w:t>
            </w:r>
            <w:proofErr w:type="spellEnd"/>
            <w:r w:rsidRPr="00127BB6">
              <w:rPr>
                <w:rFonts w:eastAsia="Calibri"/>
              </w:rPr>
              <w:t xml:space="preserve"> )</w:t>
            </w:r>
          </w:p>
          <w:p w14:paraId="25611930" w14:textId="77777777" w:rsidR="00FA57CC" w:rsidRPr="00127BB6" w:rsidRDefault="00FA57CC" w:rsidP="00FA57CC">
            <w:pPr>
              <w:snapToGrid w:val="0"/>
              <w:jc w:val="both"/>
              <w:rPr>
                <w:rFonts w:eastAsia="Calibri"/>
                <w:lang w:eastAsia="en-US"/>
              </w:rPr>
            </w:pPr>
            <w:r w:rsidRPr="00127BB6">
              <w:rPr>
                <w:rFonts w:eastAsia="Calibri"/>
              </w:rPr>
              <w:t xml:space="preserve">- o koncentracji metanu dozwolonej przepisami ( dla zasilania sieciowego – kategoria </w:t>
            </w:r>
            <w:proofErr w:type="spellStart"/>
            <w:r w:rsidRPr="00127BB6">
              <w:rPr>
                <w:rFonts w:eastAsia="Calibri"/>
              </w:rPr>
              <w:t>ib</w:t>
            </w:r>
            <w:proofErr w:type="spellEnd"/>
            <w:r w:rsidRPr="00127BB6">
              <w:rPr>
                <w:rFonts w:eastAsia="Calibri"/>
              </w:rPr>
              <w:t xml:space="preserve"> )</w:t>
            </w:r>
          </w:p>
        </w:tc>
        <w:tc>
          <w:tcPr>
            <w:tcW w:w="1843" w:type="dxa"/>
            <w:tcBorders>
              <w:left w:val="single" w:sz="4" w:space="0" w:color="000000"/>
              <w:bottom w:val="single" w:sz="4" w:space="0" w:color="000000"/>
              <w:right w:val="single" w:sz="4" w:space="0" w:color="000000"/>
            </w:tcBorders>
            <w:vAlign w:val="center"/>
          </w:tcPr>
          <w:p w14:paraId="191003BB" w14:textId="77777777" w:rsidR="00FA57CC" w:rsidRPr="00127BB6" w:rsidRDefault="00FA57CC" w:rsidP="00FA57CC">
            <w:pPr>
              <w:snapToGrid w:val="0"/>
              <w:jc w:val="center"/>
              <w:rPr>
                <w:rFonts w:eastAsia="Calibri"/>
                <w:lang w:eastAsia="en-US"/>
              </w:rPr>
            </w:pPr>
          </w:p>
        </w:tc>
      </w:tr>
      <w:tr w:rsidR="00127BB6" w:rsidRPr="00127BB6" w14:paraId="200E6789" w14:textId="77777777" w:rsidTr="00E017BE">
        <w:tc>
          <w:tcPr>
            <w:tcW w:w="568" w:type="dxa"/>
            <w:tcBorders>
              <w:left w:val="single" w:sz="4" w:space="0" w:color="000000"/>
              <w:bottom w:val="single" w:sz="4" w:space="0" w:color="000000"/>
            </w:tcBorders>
            <w:vAlign w:val="center"/>
          </w:tcPr>
          <w:p w14:paraId="447FB747" w14:textId="77777777" w:rsidR="00FA57CC" w:rsidRPr="00127BB6" w:rsidRDefault="00FA57CC" w:rsidP="00F80593">
            <w:pPr>
              <w:numPr>
                <w:ilvl w:val="0"/>
                <w:numId w:val="96"/>
              </w:numPr>
              <w:tabs>
                <w:tab w:val="left" w:pos="0"/>
              </w:tabs>
              <w:suppressAutoHyphens/>
              <w:snapToGrid w:val="0"/>
              <w:jc w:val="both"/>
              <w:rPr>
                <w:rFonts w:eastAsia="Calibri"/>
                <w:b/>
                <w:lang w:eastAsia="en-US"/>
              </w:rPr>
            </w:pPr>
          </w:p>
        </w:tc>
        <w:tc>
          <w:tcPr>
            <w:tcW w:w="6378" w:type="dxa"/>
            <w:tcBorders>
              <w:left w:val="single" w:sz="4" w:space="0" w:color="000000"/>
              <w:bottom w:val="single" w:sz="4" w:space="0" w:color="000000"/>
            </w:tcBorders>
            <w:vAlign w:val="center"/>
          </w:tcPr>
          <w:p w14:paraId="72A6F7BB" w14:textId="77777777" w:rsidR="00FA57CC" w:rsidRPr="00127BB6" w:rsidRDefault="00FA57CC" w:rsidP="00FA57CC">
            <w:pPr>
              <w:jc w:val="both"/>
              <w:rPr>
                <w:rFonts w:eastAsia="Calibri"/>
                <w:lang w:eastAsia="en-US"/>
              </w:rPr>
            </w:pPr>
            <w:r w:rsidRPr="00127BB6">
              <w:rPr>
                <w:rFonts w:eastAsia="Calibri"/>
                <w:lang w:eastAsia="en-US"/>
              </w:rPr>
              <w:t xml:space="preserve">Sygnalizator głośnomówiący powinien być przystosowany do bezpośredniej współpracy z systemem głośnomówiącym UGS-01/2 nr </w:t>
            </w:r>
            <w:r w:rsidRPr="00127BB6">
              <w:rPr>
                <w:rFonts w:eastAsia="Calibri"/>
                <w:b/>
                <w:bCs/>
              </w:rPr>
              <w:t xml:space="preserve">52 – 0231 </w:t>
            </w:r>
            <w:r w:rsidRPr="00127BB6">
              <w:rPr>
                <w:rFonts w:eastAsia="Calibri"/>
              </w:rPr>
              <w:t>co powinno być potwierdzone certyfikatem badania typu WE oraz instrukcją obsługi. /dotyczy tylko oferowanych materiałów równoważnych/ dołączonych do oferty</w:t>
            </w:r>
          </w:p>
        </w:tc>
        <w:tc>
          <w:tcPr>
            <w:tcW w:w="1843" w:type="dxa"/>
            <w:tcBorders>
              <w:left w:val="single" w:sz="4" w:space="0" w:color="000000"/>
              <w:bottom w:val="single" w:sz="4" w:space="0" w:color="000000"/>
              <w:right w:val="single" w:sz="4" w:space="0" w:color="000000"/>
            </w:tcBorders>
            <w:vAlign w:val="center"/>
          </w:tcPr>
          <w:p w14:paraId="0A7AB214" w14:textId="77777777" w:rsidR="00FA57CC" w:rsidRPr="00127BB6" w:rsidRDefault="00FA57CC" w:rsidP="00FA57CC">
            <w:pPr>
              <w:snapToGrid w:val="0"/>
              <w:jc w:val="center"/>
              <w:rPr>
                <w:rFonts w:eastAsia="Calibri"/>
                <w:lang w:eastAsia="en-US"/>
              </w:rPr>
            </w:pPr>
          </w:p>
        </w:tc>
      </w:tr>
      <w:tr w:rsidR="00127BB6" w:rsidRPr="00127BB6" w14:paraId="14979CF4" w14:textId="77777777" w:rsidTr="00E017BE">
        <w:tc>
          <w:tcPr>
            <w:tcW w:w="568" w:type="dxa"/>
            <w:tcBorders>
              <w:left w:val="single" w:sz="4" w:space="0" w:color="000000"/>
              <w:bottom w:val="single" w:sz="4" w:space="0" w:color="000000"/>
            </w:tcBorders>
            <w:vAlign w:val="center"/>
          </w:tcPr>
          <w:p w14:paraId="63A6A412" w14:textId="77777777" w:rsidR="00FA57CC" w:rsidRPr="00127BB6" w:rsidRDefault="00FA57CC" w:rsidP="00F80593">
            <w:pPr>
              <w:numPr>
                <w:ilvl w:val="0"/>
                <w:numId w:val="96"/>
              </w:numPr>
              <w:tabs>
                <w:tab w:val="left" w:pos="0"/>
              </w:tabs>
              <w:suppressAutoHyphens/>
              <w:snapToGrid w:val="0"/>
              <w:jc w:val="both"/>
              <w:rPr>
                <w:rFonts w:eastAsia="Calibri"/>
                <w:b/>
                <w:lang w:eastAsia="en-US"/>
              </w:rPr>
            </w:pPr>
          </w:p>
        </w:tc>
        <w:tc>
          <w:tcPr>
            <w:tcW w:w="6378" w:type="dxa"/>
            <w:tcBorders>
              <w:left w:val="single" w:sz="4" w:space="0" w:color="000000"/>
              <w:bottom w:val="single" w:sz="4" w:space="0" w:color="000000"/>
            </w:tcBorders>
            <w:vAlign w:val="center"/>
          </w:tcPr>
          <w:p w14:paraId="0AF13450" w14:textId="77777777" w:rsidR="00FA57CC" w:rsidRPr="00127BB6" w:rsidRDefault="00FA57CC" w:rsidP="00FA57CC">
            <w:pPr>
              <w:snapToGrid w:val="0"/>
              <w:jc w:val="both"/>
              <w:rPr>
                <w:rFonts w:eastAsia="Calibri"/>
                <w:lang w:eastAsia="en-US"/>
              </w:rPr>
            </w:pPr>
            <w:r w:rsidRPr="00127BB6">
              <w:rPr>
                <w:rFonts w:eastAsia="Calibri"/>
              </w:rPr>
              <w:t>Wartość napięcia zasilającego:  15V</w:t>
            </w:r>
          </w:p>
        </w:tc>
        <w:tc>
          <w:tcPr>
            <w:tcW w:w="1843" w:type="dxa"/>
            <w:tcBorders>
              <w:left w:val="single" w:sz="4" w:space="0" w:color="000000"/>
              <w:bottom w:val="single" w:sz="4" w:space="0" w:color="000000"/>
              <w:right w:val="single" w:sz="4" w:space="0" w:color="000000"/>
            </w:tcBorders>
            <w:vAlign w:val="center"/>
          </w:tcPr>
          <w:p w14:paraId="62709882" w14:textId="77777777" w:rsidR="00FA57CC" w:rsidRPr="00127BB6" w:rsidRDefault="00FA57CC" w:rsidP="00FA57CC">
            <w:pPr>
              <w:snapToGrid w:val="0"/>
              <w:jc w:val="center"/>
              <w:rPr>
                <w:rFonts w:eastAsia="Calibri"/>
                <w:lang w:eastAsia="en-US"/>
              </w:rPr>
            </w:pPr>
          </w:p>
        </w:tc>
      </w:tr>
      <w:tr w:rsidR="00127BB6" w:rsidRPr="00127BB6" w14:paraId="29A2AACE" w14:textId="77777777" w:rsidTr="00E017BE">
        <w:tc>
          <w:tcPr>
            <w:tcW w:w="568" w:type="dxa"/>
            <w:tcBorders>
              <w:left w:val="single" w:sz="4" w:space="0" w:color="000000"/>
              <w:bottom w:val="single" w:sz="4" w:space="0" w:color="auto"/>
            </w:tcBorders>
            <w:vAlign w:val="center"/>
          </w:tcPr>
          <w:p w14:paraId="176CFB6F" w14:textId="77777777" w:rsidR="00FA57CC" w:rsidRPr="00127BB6" w:rsidRDefault="00FA57CC" w:rsidP="00F80593">
            <w:pPr>
              <w:numPr>
                <w:ilvl w:val="0"/>
                <w:numId w:val="96"/>
              </w:numPr>
              <w:tabs>
                <w:tab w:val="left" w:pos="0"/>
              </w:tabs>
              <w:suppressAutoHyphens/>
              <w:snapToGrid w:val="0"/>
              <w:jc w:val="both"/>
              <w:rPr>
                <w:rFonts w:eastAsia="Calibri"/>
                <w:b/>
                <w:lang w:eastAsia="en-US"/>
              </w:rPr>
            </w:pPr>
          </w:p>
        </w:tc>
        <w:tc>
          <w:tcPr>
            <w:tcW w:w="6378" w:type="dxa"/>
            <w:tcBorders>
              <w:left w:val="single" w:sz="4" w:space="0" w:color="000000"/>
              <w:bottom w:val="single" w:sz="4" w:space="0" w:color="auto"/>
            </w:tcBorders>
            <w:vAlign w:val="center"/>
          </w:tcPr>
          <w:p w14:paraId="4AF68D0B" w14:textId="77777777" w:rsidR="00FA57CC" w:rsidRPr="00127BB6" w:rsidRDefault="00FA57CC" w:rsidP="00FA57CC">
            <w:pPr>
              <w:autoSpaceDE w:val="0"/>
              <w:autoSpaceDN w:val="0"/>
              <w:adjustRightInd w:val="0"/>
              <w:rPr>
                <w:rFonts w:eastAsia="Calibri"/>
                <w:lang w:eastAsia="en-US"/>
              </w:rPr>
            </w:pPr>
            <w:r w:rsidRPr="00127BB6">
              <w:rPr>
                <w:rFonts w:eastAsia="Calibri"/>
              </w:rPr>
              <w:t>Lokalne źródło zasilania : 9ZZI-07/03/MH lub inne</w:t>
            </w:r>
          </w:p>
        </w:tc>
        <w:tc>
          <w:tcPr>
            <w:tcW w:w="1843" w:type="dxa"/>
            <w:tcBorders>
              <w:left w:val="single" w:sz="4" w:space="0" w:color="000000"/>
              <w:bottom w:val="single" w:sz="4" w:space="0" w:color="auto"/>
              <w:right w:val="single" w:sz="4" w:space="0" w:color="000000"/>
            </w:tcBorders>
            <w:vAlign w:val="center"/>
          </w:tcPr>
          <w:p w14:paraId="6F8DAFEB" w14:textId="77777777" w:rsidR="00FA57CC" w:rsidRPr="00127BB6" w:rsidRDefault="00FA57CC" w:rsidP="00FA57CC">
            <w:pPr>
              <w:snapToGrid w:val="0"/>
              <w:jc w:val="center"/>
              <w:rPr>
                <w:rFonts w:eastAsia="Calibri"/>
                <w:lang w:eastAsia="en-US"/>
              </w:rPr>
            </w:pPr>
          </w:p>
        </w:tc>
      </w:tr>
      <w:tr w:rsidR="00127BB6" w:rsidRPr="00127BB6" w14:paraId="0A847176" w14:textId="77777777" w:rsidTr="00E017BE">
        <w:tc>
          <w:tcPr>
            <w:tcW w:w="568" w:type="dxa"/>
            <w:tcBorders>
              <w:top w:val="single" w:sz="4" w:space="0" w:color="auto"/>
              <w:left w:val="single" w:sz="4" w:space="0" w:color="auto"/>
              <w:bottom w:val="single" w:sz="4" w:space="0" w:color="auto"/>
              <w:right w:val="single" w:sz="4" w:space="0" w:color="auto"/>
            </w:tcBorders>
            <w:vAlign w:val="center"/>
          </w:tcPr>
          <w:p w14:paraId="607F71FB" w14:textId="77777777" w:rsidR="00FA57CC" w:rsidRPr="00127BB6" w:rsidRDefault="00FA57CC" w:rsidP="00F80593">
            <w:pPr>
              <w:numPr>
                <w:ilvl w:val="0"/>
                <w:numId w:val="96"/>
              </w:numPr>
              <w:tabs>
                <w:tab w:val="left" w:pos="0"/>
              </w:tabs>
              <w:suppressAutoHyphens/>
              <w:snapToGrid w:val="0"/>
              <w:jc w:val="both"/>
              <w:rPr>
                <w:rFonts w:eastAsia="Calibri"/>
                <w:b/>
                <w:lang w:eastAsia="en-US"/>
              </w:rPr>
            </w:pPr>
          </w:p>
        </w:tc>
        <w:tc>
          <w:tcPr>
            <w:tcW w:w="6378" w:type="dxa"/>
            <w:tcBorders>
              <w:top w:val="single" w:sz="4" w:space="0" w:color="auto"/>
              <w:left w:val="single" w:sz="4" w:space="0" w:color="auto"/>
              <w:bottom w:val="single" w:sz="4" w:space="0" w:color="auto"/>
              <w:right w:val="single" w:sz="4" w:space="0" w:color="auto"/>
            </w:tcBorders>
            <w:vAlign w:val="center"/>
          </w:tcPr>
          <w:p w14:paraId="14449F86" w14:textId="77777777" w:rsidR="00FA57CC" w:rsidRPr="00127BB6" w:rsidRDefault="00FA57CC" w:rsidP="00FA57CC">
            <w:pPr>
              <w:snapToGrid w:val="0"/>
              <w:jc w:val="both"/>
              <w:rPr>
                <w:rFonts w:eastAsia="Calibri"/>
                <w:lang w:eastAsia="en-US"/>
              </w:rPr>
            </w:pPr>
            <w:r w:rsidRPr="00127BB6">
              <w:rPr>
                <w:rFonts w:eastAsia="Calibri"/>
              </w:rPr>
              <w:t xml:space="preserve">Głośność sygnalizatorów ( w odległości 1m) min.90 </w:t>
            </w:r>
            <w:proofErr w:type="spellStart"/>
            <w:r w:rsidRPr="00127BB6">
              <w:rPr>
                <w:rFonts w:eastAsia="Calibri"/>
              </w:rPr>
              <w:t>dB</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7A89C64" w14:textId="77777777" w:rsidR="00FA57CC" w:rsidRPr="00127BB6" w:rsidRDefault="00FA57CC" w:rsidP="00FA57CC">
            <w:pPr>
              <w:snapToGrid w:val="0"/>
              <w:jc w:val="center"/>
              <w:rPr>
                <w:rFonts w:eastAsia="Calibri"/>
                <w:lang w:eastAsia="en-US"/>
              </w:rPr>
            </w:pPr>
          </w:p>
        </w:tc>
      </w:tr>
      <w:tr w:rsidR="00127BB6" w:rsidRPr="00127BB6" w14:paraId="23A64585" w14:textId="77777777" w:rsidTr="00E017BE">
        <w:tc>
          <w:tcPr>
            <w:tcW w:w="568" w:type="dxa"/>
            <w:tcBorders>
              <w:top w:val="single" w:sz="4" w:space="0" w:color="auto"/>
              <w:left w:val="single" w:sz="4" w:space="0" w:color="000000"/>
              <w:bottom w:val="single" w:sz="4" w:space="0" w:color="000000"/>
            </w:tcBorders>
            <w:vAlign w:val="center"/>
          </w:tcPr>
          <w:p w14:paraId="16017A23" w14:textId="77777777" w:rsidR="00FA57CC" w:rsidRPr="00127BB6" w:rsidRDefault="00FA57CC" w:rsidP="00F80593">
            <w:pPr>
              <w:numPr>
                <w:ilvl w:val="0"/>
                <w:numId w:val="96"/>
              </w:numPr>
              <w:tabs>
                <w:tab w:val="left" w:pos="0"/>
              </w:tabs>
              <w:suppressAutoHyphens/>
              <w:snapToGrid w:val="0"/>
              <w:jc w:val="both"/>
              <w:rPr>
                <w:rFonts w:eastAsia="Calibri"/>
                <w:b/>
                <w:lang w:eastAsia="en-US"/>
              </w:rPr>
            </w:pPr>
          </w:p>
        </w:tc>
        <w:tc>
          <w:tcPr>
            <w:tcW w:w="6378" w:type="dxa"/>
            <w:tcBorders>
              <w:top w:val="single" w:sz="4" w:space="0" w:color="auto"/>
              <w:left w:val="single" w:sz="4" w:space="0" w:color="000000"/>
              <w:bottom w:val="single" w:sz="4" w:space="0" w:color="000000"/>
            </w:tcBorders>
            <w:vAlign w:val="center"/>
          </w:tcPr>
          <w:p w14:paraId="51B74204" w14:textId="77777777" w:rsidR="00FA57CC" w:rsidRPr="00127BB6" w:rsidRDefault="00FA57CC" w:rsidP="00FA57CC">
            <w:pPr>
              <w:autoSpaceDE w:val="0"/>
              <w:autoSpaceDN w:val="0"/>
              <w:adjustRightInd w:val="0"/>
              <w:rPr>
                <w:rFonts w:eastAsia="Calibri"/>
                <w:lang w:eastAsia="en-US"/>
              </w:rPr>
            </w:pPr>
            <w:r w:rsidRPr="00127BB6">
              <w:rPr>
                <w:rFonts w:eastAsia="Calibri"/>
              </w:rPr>
              <w:t>Stopień ochrony obudów: min IP54</w:t>
            </w:r>
          </w:p>
        </w:tc>
        <w:tc>
          <w:tcPr>
            <w:tcW w:w="1843" w:type="dxa"/>
            <w:tcBorders>
              <w:top w:val="single" w:sz="4" w:space="0" w:color="auto"/>
              <w:left w:val="single" w:sz="4" w:space="0" w:color="000000"/>
              <w:bottom w:val="single" w:sz="4" w:space="0" w:color="000000"/>
              <w:right w:val="single" w:sz="4" w:space="0" w:color="000000"/>
            </w:tcBorders>
            <w:vAlign w:val="center"/>
          </w:tcPr>
          <w:p w14:paraId="7E6C8138" w14:textId="77777777" w:rsidR="00FA57CC" w:rsidRPr="00127BB6" w:rsidRDefault="00FA57CC" w:rsidP="00FA57CC">
            <w:pPr>
              <w:snapToGrid w:val="0"/>
              <w:jc w:val="center"/>
              <w:rPr>
                <w:rFonts w:eastAsia="Calibri"/>
                <w:lang w:eastAsia="en-US"/>
              </w:rPr>
            </w:pPr>
          </w:p>
        </w:tc>
      </w:tr>
      <w:tr w:rsidR="00127BB6" w:rsidRPr="00127BB6" w14:paraId="5558F71A" w14:textId="77777777" w:rsidTr="00E017BE">
        <w:tc>
          <w:tcPr>
            <w:tcW w:w="568" w:type="dxa"/>
            <w:tcBorders>
              <w:left w:val="single" w:sz="4" w:space="0" w:color="000000"/>
              <w:bottom w:val="single" w:sz="4" w:space="0" w:color="000000"/>
            </w:tcBorders>
            <w:vAlign w:val="center"/>
          </w:tcPr>
          <w:p w14:paraId="3CC5C2AD" w14:textId="77777777" w:rsidR="00FA57CC" w:rsidRPr="00127BB6" w:rsidRDefault="00FA57CC" w:rsidP="00F80593">
            <w:pPr>
              <w:numPr>
                <w:ilvl w:val="0"/>
                <w:numId w:val="96"/>
              </w:numPr>
              <w:tabs>
                <w:tab w:val="left" w:pos="0"/>
              </w:tabs>
              <w:suppressAutoHyphens/>
              <w:snapToGrid w:val="0"/>
              <w:jc w:val="both"/>
              <w:rPr>
                <w:rFonts w:eastAsia="Calibri"/>
                <w:b/>
                <w:lang w:eastAsia="en-US"/>
              </w:rPr>
            </w:pPr>
          </w:p>
        </w:tc>
        <w:tc>
          <w:tcPr>
            <w:tcW w:w="6378" w:type="dxa"/>
            <w:tcBorders>
              <w:left w:val="single" w:sz="4" w:space="0" w:color="000000"/>
              <w:bottom w:val="single" w:sz="4" w:space="0" w:color="000000"/>
            </w:tcBorders>
            <w:vAlign w:val="center"/>
          </w:tcPr>
          <w:p w14:paraId="09CA4C01" w14:textId="77777777" w:rsidR="00FA57CC" w:rsidRPr="00127BB6" w:rsidRDefault="00FA57CC" w:rsidP="00FA57CC">
            <w:pPr>
              <w:autoSpaceDE w:val="0"/>
              <w:autoSpaceDN w:val="0"/>
              <w:adjustRightInd w:val="0"/>
              <w:rPr>
                <w:rFonts w:eastAsia="Calibri"/>
              </w:rPr>
            </w:pPr>
            <w:r w:rsidRPr="00127BB6">
              <w:rPr>
                <w:rFonts w:eastAsia="Calibri"/>
              </w:rPr>
              <w:t>Minimalny czas pracy po wyłączeniu zasilania:</w:t>
            </w:r>
          </w:p>
          <w:p w14:paraId="30D27E15" w14:textId="77777777" w:rsidR="00FA57CC" w:rsidRPr="00127BB6" w:rsidRDefault="00FA57CC" w:rsidP="00FA57CC">
            <w:pPr>
              <w:autoSpaceDE w:val="0"/>
              <w:autoSpaceDN w:val="0"/>
              <w:adjustRightInd w:val="0"/>
              <w:rPr>
                <w:rFonts w:eastAsia="Calibri"/>
              </w:rPr>
            </w:pPr>
            <w:r w:rsidRPr="00127BB6">
              <w:rPr>
                <w:rFonts w:eastAsia="Calibri"/>
              </w:rPr>
              <w:t>- w stanie spoczynkowym 24 godz.</w:t>
            </w:r>
          </w:p>
          <w:p w14:paraId="163BBC8E" w14:textId="77777777" w:rsidR="00FA57CC" w:rsidRPr="00127BB6" w:rsidRDefault="00FA57CC" w:rsidP="00FA57CC">
            <w:pPr>
              <w:snapToGrid w:val="0"/>
              <w:jc w:val="both"/>
              <w:rPr>
                <w:rFonts w:eastAsia="Calibri"/>
                <w:lang w:eastAsia="en-US"/>
              </w:rPr>
            </w:pPr>
            <w:r w:rsidRPr="00127BB6">
              <w:rPr>
                <w:rFonts w:eastAsia="Calibri"/>
              </w:rPr>
              <w:t>- w stanie rozmowy 8 godz.</w:t>
            </w:r>
          </w:p>
        </w:tc>
        <w:tc>
          <w:tcPr>
            <w:tcW w:w="1843" w:type="dxa"/>
            <w:tcBorders>
              <w:left w:val="single" w:sz="4" w:space="0" w:color="000000"/>
              <w:bottom w:val="single" w:sz="4" w:space="0" w:color="000000"/>
              <w:right w:val="single" w:sz="4" w:space="0" w:color="000000"/>
            </w:tcBorders>
            <w:vAlign w:val="center"/>
          </w:tcPr>
          <w:p w14:paraId="0CBD4DA9" w14:textId="77777777" w:rsidR="00FA57CC" w:rsidRPr="00127BB6" w:rsidRDefault="00FA57CC" w:rsidP="00FA57CC">
            <w:pPr>
              <w:snapToGrid w:val="0"/>
              <w:jc w:val="center"/>
              <w:rPr>
                <w:rFonts w:eastAsia="Calibri"/>
                <w:lang w:eastAsia="en-US"/>
              </w:rPr>
            </w:pPr>
          </w:p>
        </w:tc>
      </w:tr>
      <w:tr w:rsidR="00127BB6" w:rsidRPr="00127BB6" w14:paraId="339745A9" w14:textId="77777777" w:rsidTr="00E017BE">
        <w:tc>
          <w:tcPr>
            <w:tcW w:w="568" w:type="dxa"/>
            <w:tcBorders>
              <w:left w:val="single" w:sz="4" w:space="0" w:color="000000"/>
              <w:bottom w:val="single" w:sz="4" w:space="0" w:color="000000"/>
            </w:tcBorders>
            <w:vAlign w:val="center"/>
          </w:tcPr>
          <w:p w14:paraId="510C8ED0" w14:textId="77777777" w:rsidR="00FA57CC" w:rsidRPr="00127BB6" w:rsidRDefault="00FA57CC" w:rsidP="00F80593">
            <w:pPr>
              <w:numPr>
                <w:ilvl w:val="0"/>
                <w:numId w:val="96"/>
              </w:numPr>
              <w:tabs>
                <w:tab w:val="left" w:pos="0"/>
              </w:tabs>
              <w:suppressAutoHyphens/>
              <w:snapToGrid w:val="0"/>
              <w:jc w:val="both"/>
              <w:rPr>
                <w:rFonts w:eastAsia="Calibri"/>
                <w:b/>
                <w:lang w:eastAsia="en-US"/>
              </w:rPr>
            </w:pPr>
          </w:p>
        </w:tc>
        <w:tc>
          <w:tcPr>
            <w:tcW w:w="6378" w:type="dxa"/>
            <w:tcBorders>
              <w:left w:val="single" w:sz="4" w:space="0" w:color="000000"/>
              <w:bottom w:val="single" w:sz="4" w:space="0" w:color="000000"/>
            </w:tcBorders>
            <w:vAlign w:val="center"/>
          </w:tcPr>
          <w:p w14:paraId="69CFB0C1" w14:textId="77777777" w:rsidR="00FA57CC" w:rsidRPr="00127BB6" w:rsidRDefault="00FA57CC" w:rsidP="00FA57CC">
            <w:pPr>
              <w:autoSpaceDE w:val="0"/>
              <w:autoSpaceDN w:val="0"/>
              <w:adjustRightInd w:val="0"/>
              <w:rPr>
                <w:rFonts w:eastAsia="Calibri"/>
              </w:rPr>
            </w:pPr>
            <w:r w:rsidRPr="00127BB6">
              <w:rPr>
                <w:rFonts w:eastAsia="Calibri"/>
              </w:rPr>
              <w:t xml:space="preserve">Częstotliwości sygnałów: </w:t>
            </w:r>
          </w:p>
          <w:p w14:paraId="5FBCCB3B" w14:textId="77777777" w:rsidR="00FA57CC" w:rsidRPr="00127BB6" w:rsidRDefault="00FA57CC" w:rsidP="00FA57CC">
            <w:pPr>
              <w:autoSpaceDE w:val="0"/>
              <w:autoSpaceDN w:val="0"/>
              <w:adjustRightInd w:val="0"/>
              <w:rPr>
                <w:rFonts w:eastAsia="Calibri"/>
              </w:rPr>
            </w:pPr>
            <w:r w:rsidRPr="00127BB6">
              <w:rPr>
                <w:rFonts w:eastAsia="Calibri"/>
              </w:rPr>
              <w:t>Zestaw 1</w:t>
            </w:r>
          </w:p>
          <w:p w14:paraId="68CD7E95" w14:textId="77777777" w:rsidR="00FA57CC" w:rsidRPr="00127BB6" w:rsidRDefault="00FA57CC" w:rsidP="00FA57CC">
            <w:pPr>
              <w:autoSpaceDE w:val="0"/>
              <w:autoSpaceDN w:val="0"/>
              <w:adjustRightInd w:val="0"/>
              <w:rPr>
                <w:rFonts w:eastAsia="Calibri"/>
              </w:rPr>
            </w:pPr>
            <w:r w:rsidRPr="00127BB6">
              <w:rPr>
                <w:rFonts w:eastAsia="Calibri"/>
              </w:rPr>
              <w:t xml:space="preserve">- sygnał porozumiewawczy </w:t>
            </w:r>
            <w:proofErr w:type="spellStart"/>
            <w:r w:rsidRPr="00127BB6">
              <w:rPr>
                <w:rFonts w:eastAsia="Calibri"/>
              </w:rPr>
              <w:t>fs</w:t>
            </w:r>
            <w:proofErr w:type="spellEnd"/>
            <w:r w:rsidRPr="00127BB6">
              <w:rPr>
                <w:rFonts w:eastAsia="Calibri"/>
              </w:rPr>
              <w:t>=600Hz±20%</w:t>
            </w:r>
          </w:p>
          <w:p w14:paraId="2E7E0667" w14:textId="77777777" w:rsidR="00FA57CC" w:rsidRPr="00127BB6" w:rsidRDefault="00FA57CC" w:rsidP="00FA57CC">
            <w:pPr>
              <w:autoSpaceDE w:val="0"/>
              <w:autoSpaceDN w:val="0"/>
              <w:adjustRightInd w:val="0"/>
              <w:rPr>
                <w:rFonts w:eastAsia="Calibri"/>
              </w:rPr>
            </w:pPr>
            <w:r w:rsidRPr="00127BB6">
              <w:rPr>
                <w:rFonts w:eastAsia="Calibri"/>
              </w:rPr>
              <w:t xml:space="preserve">- sygnał ostrzegawczy SO1 </w:t>
            </w:r>
            <w:proofErr w:type="spellStart"/>
            <w:r w:rsidRPr="00127BB6">
              <w:rPr>
                <w:rFonts w:eastAsia="Calibri"/>
              </w:rPr>
              <w:t>fs</w:t>
            </w:r>
            <w:proofErr w:type="spellEnd"/>
            <w:r w:rsidRPr="00127BB6">
              <w:rPr>
                <w:rFonts w:eastAsia="Calibri"/>
              </w:rPr>
              <w:t>=700Hz±20%fd= ±200Hz</w:t>
            </w:r>
          </w:p>
          <w:p w14:paraId="33C862F4" w14:textId="77777777" w:rsidR="00FA57CC" w:rsidRPr="00127BB6" w:rsidRDefault="00FA57CC" w:rsidP="00FA57CC">
            <w:pPr>
              <w:autoSpaceDE w:val="0"/>
              <w:autoSpaceDN w:val="0"/>
              <w:adjustRightInd w:val="0"/>
              <w:rPr>
                <w:rFonts w:eastAsia="Calibri"/>
              </w:rPr>
            </w:pPr>
            <w:proofErr w:type="spellStart"/>
            <w:r w:rsidRPr="00127BB6">
              <w:rPr>
                <w:rFonts w:eastAsia="Calibri"/>
              </w:rPr>
              <w:t>fp</w:t>
            </w:r>
            <w:proofErr w:type="spellEnd"/>
            <w:r w:rsidRPr="00127BB6">
              <w:rPr>
                <w:rFonts w:eastAsia="Calibri"/>
              </w:rPr>
              <w:t>=1-2Hz</w:t>
            </w:r>
          </w:p>
          <w:p w14:paraId="2988F3B3" w14:textId="77777777" w:rsidR="00FA57CC" w:rsidRPr="00127BB6" w:rsidRDefault="00FA57CC" w:rsidP="00FA57CC">
            <w:pPr>
              <w:autoSpaceDE w:val="0"/>
              <w:autoSpaceDN w:val="0"/>
              <w:adjustRightInd w:val="0"/>
              <w:rPr>
                <w:rFonts w:eastAsia="Calibri"/>
              </w:rPr>
            </w:pPr>
            <w:r w:rsidRPr="00127BB6">
              <w:rPr>
                <w:rFonts w:eastAsia="Calibri"/>
              </w:rPr>
              <w:t xml:space="preserve">- sygnał ostrzegawczy SO2 </w:t>
            </w:r>
            <w:proofErr w:type="spellStart"/>
            <w:r w:rsidRPr="00127BB6">
              <w:rPr>
                <w:rFonts w:eastAsia="Calibri"/>
              </w:rPr>
              <w:t>fs</w:t>
            </w:r>
            <w:proofErr w:type="spellEnd"/>
            <w:r w:rsidRPr="00127BB6">
              <w:rPr>
                <w:rFonts w:eastAsia="Calibri"/>
              </w:rPr>
              <w:t xml:space="preserve">=700Hz±20% </w:t>
            </w:r>
            <w:proofErr w:type="spellStart"/>
            <w:r w:rsidRPr="00127BB6">
              <w:rPr>
                <w:rFonts w:eastAsia="Calibri"/>
              </w:rPr>
              <w:t>fp</w:t>
            </w:r>
            <w:proofErr w:type="spellEnd"/>
            <w:r w:rsidRPr="00127BB6">
              <w:rPr>
                <w:rFonts w:eastAsia="Calibri"/>
              </w:rPr>
              <w:t>=1-2Hz</w:t>
            </w:r>
          </w:p>
          <w:p w14:paraId="05F9D154" w14:textId="77777777" w:rsidR="00FA57CC" w:rsidRPr="00127BB6" w:rsidRDefault="00FA57CC" w:rsidP="00FA57CC">
            <w:pPr>
              <w:autoSpaceDE w:val="0"/>
              <w:autoSpaceDN w:val="0"/>
              <w:adjustRightInd w:val="0"/>
              <w:rPr>
                <w:rFonts w:eastAsia="Calibri"/>
              </w:rPr>
            </w:pPr>
            <w:r w:rsidRPr="00127BB6">
              <w:rPr>
                <w:rFonts w:eastAsia="Calibri"/>
              </w:rPr>
              <w:t>Zestaw 2</w:t>
            </w:r>
          </w:p>
          <w:p w14:paraId="5BE038F0" w14:textId="77777777" w:rsidR="00FA57CC" w:rsidRPr="00127BB6" w:rsidRDefault="00FA57CC" w:rsidP="00FA57CC">
            <w:pPr>
              <w:autoSpaceDE w:val="0"/>
              <w:autoSpaceDN w:val="0"/>
              <w:adjustRightInd w:val="0"/>
              <w:rPr>
                <w:rFonts w:eastAsia="Calibri"/>
              </w:rPr>
            </w:pPr>
            <w:r w:rsidRPr="00127BB6">
              <w:rPr>
                <w:rFonts w:eastAsia="Calibri"/>
              </w:rPr>
              <w:t xml:space="preserve">- sygnał porozumiewawczy </w:t>
            </w:r>
            <w:proofErr w:type="spellStart"/>
            <w:r w:rsidRPr="00127BB6">
              <w:rPr>
                <w:rFonts w:eastAsia="Calibri"/>
              </w:rPr>
              <w:t>fs</w:t>
            </w:r>
            <w:proofErr w:type="spellEnd"/>
            <w:r w:rsidRPr="00127BB6">
              <w:rPr>
                <w:rFonts w:eastAsia="Calibri"/>
              </w:rPr>
              <w:t>=600Hz±20%</w:t>
            </w:r>
          </w:p>
          <w:p w14:paraId="43F53C95" w14:textId="77777777" w:rsidR="00FA57CC" w:rsidRPr="00127BB6" w:rsidRDefault="00FA57CC" w:rsidP="00FA57CC">
            <w:pPr>
              <w:autoSpaceDE w:val="0"/>
              <w:autoSpaceDN w:val="0"/>
              <w:adjustRightInd w:val="0"/>
              <w:rPr>
                <w:rFonts w:eastAsia="Calibri"/>
              </w:rPr>
            </w:pPr>
            <w:r w:rsidRPr="00127BB6">
              <w:rPr>
                <w:rFonts w:eastAsia="Calibri"/>
              </w:rPr>
              <w:t xml:space="preserve">- sygnał ostrzegawczy SO1 </w:t>
            </w:r>
            <w:proofErr w:type="spellStart"/>
            <w:r w:rsidRPr="00127BB6">
              <w:rPr>
                <w:rFonts w:eastAsia="Calibri"/>
              </w:rPr>
              <w:t>fs</w:t>
            </w:r>
            <w:proofErr w:type="spellEnd"/>
            <w:r w:rsidRPr="00127BB6">
              <w:rPr>
                <w:rFonts w:eastAsia="Calibri"/>
              </w:rPr>
              <w:t xml:space="preserve">=1800Hz±20% </w:t>
            </w:r>
            <w:proofErr w:type="spellStart"/>
            <w:r w:rsidRPr="00127BB6">
              <w:rPr>
                <w:rFonts w:eastAsia="Calibri"/>
              </w:rPr>
              <w:t>fp</w:t>
            </w:r>
            <w:proofErr w:type="spellEnd"/>
            <w:r w:rsidRPr="00127BB6">
              <w:rPr>
                <w:rFonts w:eastAsia="Calibri"/>
              </w:rPr>
              <w:t>=1-2Hz</w:t>
            </w:r>
          </w:p>
          <w:p w14:paraId="32220176" w14:textId="77777777" w:rsidR="00FA57CC" w:rsidRPr="00127BB6" w:rsidRDefault="00FA57CC" w:rsidP="00FA57CC">
            <w:pPr>
              <w:autoSpaceDE w:val="0"/>
              <w:autoSpaceDN w:val="0"/>
              <w:adjustRightInd w:val="0"/>
              <w:rPr>
                <w:rFonts w:eastAsia="Calibri"/>
                <w:lang w:eastAsia="en-US"/>
              </w:rPr>
            </w:pPr>
            <w:r w:rsidRPr="00127BB6">
              <w:rPr>
                <w:rFonts w:eastAsia="Calibri"/>
              </w:rPr>
              <w:t xml:space="preserve">- sygnał ostrzegawczy SO2 </w:t>
            </w:r>
            <w:proofErr w:type="spellStart"/>
            <w:r w:rsidRPr="00127BB6">
              <w:rPr>
                <w:rFonts w:eastAsia="Calibri"/>
              </w:rPr>
              <w:t>fs</w:t>
            </w:r>
            <w:proofErr w:type="spellEnd"/>
            <w:r w:rsidRPr="00127BB6">
              <w:rPr>
                <w:rFonts w:eastAsia="Calibri"/>
              </w:rPr>
              <w:t xml:space="preserve">=700Hz±20% </w:t>
            </w:r>
            <w:proofErr w:type="spellStart"/>
            <w:r w:rsidRPr="00127BB6">
              <w:rPr>
                <w:rFonts w:eastAsia="Calibri"/>
              </w:rPr>
              <w:t>fp</w:t>
            </w:r>
            <w:proofErr w:type="spellEnd"/>
            <w:r w:rsidRPr="00127BB6">
              <w:rPr>
                <w:rFonts w:eastAsia="Calibri"/>
              </w:rPr>
              <w:t>=1-2Hz</w:t>
            </w:r>
          </w:p>
        </w:tc>
        <w:tc>
          <w:tcPr>
            <w:tcW w:w="1843" w:type="dxa"/>
            <w:tcBorders>
              <w:left w:val="single" w:sz="4" w:space="0" w:color="000000"/>
              <w:bottom w:val="single" w:sz="4" w:space="0" w:color="000000"/>
              <w:right w:val="single" w:sz="4" w:space="0" w:color="000000"/>
            </w:tcBorders>
            <w:vAlign w:val="center"/>
          </w:tcPr>
          <w:p w14:paraId="5D9EE3D5" w14:textId="77777777" w:rsidR="00FA57CC" w:rsidRPr="00127BB6" w:rsidRDefault="00FA57CC" w:rsidP="00FA57CC">
            <w:pPr>
              <w:snapToGrid w:val="0"/>
              <w:jc w:val="center"/>
              <w:rPr>
                <w:rFonts w:eastAsia="Calibri"/>
                <w:lang w:eastAsia="en-US"/>
              </w:rPr>
            </w:pPr>
          </w:p>
        </w:tc>
      </w:tr>
      <w:tr w:rsidR="00127BB6" w:rsidRPr="00127BB6" w14:paraId="24A98CCB" w14:textId="77777777" w:rsidTr="00E017BE">
        <w:tc>
          <w:tcPr>
            <w:tcW w:w="568" w:type="dxa"/>
            <w:tcBorders>
              <w:left w:val="single" w:sz="4" w:space="0" w:color="000000"/>
              <w:bottom w:val="single" w:sz="4" w:space="0" w:color="000000"/>
            </w:tcBorders>
            <w:vAlign w:val="center"/>
          </w:tcPr>
          <w:p w14:paraId="4D5831B8" w14:textId="77777777" w:rsidR="00FA57CC" w:rsidRPr="00127BB6" w:rsidRDefault="00FA57CC" w:rsidP="00F80593">
            <w:pPr>
              <w:numPr>
                <w:ilvl w:val="0"/>
                <w:numId w:val="96"/>
              </w:numPr>
              <w:tabs>
                <w:tab w:val="left" w:pos="0"/>
              </w:tabs>
              <w:suppressAutoHyphens/>
              <w:snapToGrid w:val="0"/>
              <w:jc w:val="both"/>
              <w:rPr>
                <w:rFonts w:eastAsia="Calibri"/>
                <w:b/>
                <w:lang w:eastAsia="en-US"/>
              </w:rPr>
            </w:pPr>
          </w:p>
        </w:tc>
        <w:tc>
          <w:tcPr>
            <w:tcW w:w="6378" w:type="dxa"/>
            <w:tcBorders>
              <w:left w:val="single" w:sz="4" w:space="0" w:color="000000"/>
              <w:bottom w:val="single" w:sz="4" w:space="0" w:color="000000"/>
            </w:tcBorders>
            <w:vAlign w:val="center"/>
          </w:tcPr>
          <w:p w14:paraId="4B784B11" w14:textId="77777777" w:rsidR="00FA57CC" w:rsidRPr="00127BB6" w:rsidRDefault="00FA57CC" w:rsidP="00FA57CC">
            <w:pPr>
              <w:snapToGrid w:val="0"/>
              <w:jc w:val="both"/>
              <w:rPr>
                <w:rFonts w:eastAsia="Calibri"/>
              </w:rPr>
            </w:pPr>
            <w:r w:rsidRPr="00127BB6">
              <w:rPr>
                <w:rFonts w:eastAsia="Calibri"/>
              </w:rPr>
              <w:t>Sygnalizator musi być wyposażony w:</w:t>
            </w:r>
          </w:p>
          <w:p w14:paraId="60E4A23E" w14:textId="77777777" w:rsidR="00FA57CC" w:rsidRPr="00127BB6" w:rsidRDefault="00FA57CC" w:rsidP="00FA57CC">
            <w:pPr>
              <w:autoSpaceDE w:val="0"/>
              <w:autoSpaceDN w:val="0"/>
              <w:adjustRightInd w:val="0"/>
              <w:rPr>
                <w:rFonts w:eastAsia="Calibri"/>
              </w:rPr>
            </w:pPr>
            <w:r w:rsidRPr="00127BB6">
              <w:rPr>
                <w:rFonts w:eastAsia="Calibri"/>
              </w:rPr>
              <w:t>- obudowy z blachy stalowej zabezpieczonej przed korozja powłoką galwaniczna oraz lakierem</w:t>
            </w:r>
          </w:p>
          <w:p w14:paraId="3E3100E9" w14:textId="77777777" w:rsidR="00FA57CC" w:rsidRPr="00127BB6" w:rsidRDefault="00FA57CC" w:rsidP="00FA57CC">
            <w:pPr>
              <w:autoSpaceDE w:val="0"/>
              <w:autoSpaceDN w:val="0"/>
              <w:adjustRightInd w:val="0"/>
              <w:rPr>
                <w:rFonts w:eastAsia="Calibri"/>
              </w:rPr>
            </w:pPr>
            <w:r w:rsidRPr="00127BB6">
              <w:rPr>
                <w:rFonts w:eastAsia="Calibri"/>
              </w:rPr>
              <w:t>proszkowym</w:t>
            </w:r>
          </w:p>
          <w:p w14:paraId="78FCC30F" w14:textId="77777777" w:rsidR="00FA57CC" w:rsidRPr="00127BB6" w:rsidRDefault="00FA57CC" w:rsidP="00FA57CC">
            <w:pPr>
              <w:autoSpaceDE w:val="0"/>
              <w:autoSpaceDN w:val="0"/>
              <w:adjustRightInd w:val="0"/>
              <w:rPr>
                <w:rFonts w:eastAsia="Calibri"/>
              </w:rPr>
            </w:pPr>
            <w:r w:rsidRPr="00127BB6">
              <w:rPr>
                <w:rFonts w:eastAsia="Calibri"/>
              </w:rPr>
              <w:t>- głośnika tubowego zamocowanego na obudowie, który pełni równie funkcje mikrofonu</w:t>
            </w:r>
          </w:p>
          <w:p w14:paraId="13D3FD2E" w14:textId="77777777" w:rsidR="00FA57CC" w:rsidRPr="00127BB6" w:rsidRDefault="00FA57CC" w:rsidP="00FA57CC">
            <w:pPr>
              <w:autoSpaceDE w:val="0"/>
              <w:autoSpaceDN w:val="0"/>
              <w:adjustRightInd w:val="0"/>
              <w:rPr>
                <w:rFonts w:eastAsia="Calibri"/>
              </w:rPr>
            </w:pPr>
            <w:r w:rsidRPr="00127BB6">
              <w:rPr>
                <w:rFonts w:eastAsia="Calibri"/>
              </w:rPr>
              <w:t>- ciągadeł wyłącznika linkowego zamocowanych do ścianek bocznych obudowy</w:t>
            </w:r>
          </w:p>
          <w:p w14:paraId="46A48263" w14:textId="77777777" w:rsidR="00FA57CC" w:rsidRPr="00127BB6" w:rsidRDefault="00FA57CC" w:rsidP="00FA57CC">
            <w:pPr>
              <w:autoSpaceDE w:val="0"/>
              <w:autoSpaceDN w:val="0"/>
              <w:adjustRightInd w:val="0"/>
              <w:rPr>
                <w:rFonts w:eastAsia="Calibri"/>
              </w:rPr>
            </w:pPr>
            <w:r w:rsidRPr="00127BB6">
              <w:rPr>
                <w:rFonts w:eastAsia="Calibri"/>
              </w:rPr>
              <w:t>- dwóch diod sygnalizacyjnych „BL” zamocowanych do ścianek bocznych obudowy</w:t>
            </w:r>
          </w:p>
          <w:p w14:paraId="302ADE0B" w14:textId="77777777" w:rsidR="00FA57CC" w:rsidRPr="00127BB6" w:rsidRDefault="00FA57CC" w:rsidP="00FA57CC">
            <w:pPr>
              <w:autoSpaceDE w:val="0"/>
              <w:autoSpaceDN w:val="0"/>
              <w:adjustRightInd w:val="0"/>
              <w:rPr>
                <w:rFonts w:eastAsia="Calibri"/>
              </w:rPr>
            </w:pPr>
            <w:r w:rsidRPr="00127BB6">
              <w:rPr>
                <w:rFonts w:eastAsia="Calibri"/>
              </w:rPr>
              <w:t>- dwóch wpustów kablowych zamocowanych do ścianek bocznych obudowy</w:t>
            </w:r>
          </w:p>
          <w:p w14:paraId="779509CF" w14:textId="77777777" w:rsidR="00FA57CC" w:rsidRPr="00127BB6" w:rsidRDefault="00FA57CC" w:rsidP="00FA57CC">
            <w:pPr>
              <w:autoSpaceDE w:val="0"/>
              <w:autoSpaceDN w:val="0"/>
              <w:adjustRightInd w:val="0"/>
              <w:rPr>
                <w:rFonts w:eastAsia="Calibri"/>
                <w:lang w:eastAsia="en-US"/>
              </w:rPr>
            </w:pPr>
            <w:r w:rsidRPr="00127BB6">
              <w:rPr>
                <w:rFonts w:eastAsia="Calibri"/>
              </w:rPr>
              <w:t>- przełącznika „PRACA-STOP”, przycisków ,”N/O”, „SP”, „ALARM”, diody sygnalizacyjnej  „AW” umieszczonych na odchylanej pokrywie obudowy</w:t>
            </w:r>
          </w:p>
        </w:tc>
        <w:tc>
          <w:tcPr>
            <w:tcW w:w="1843" w:type="dxa"/>
            <w:tcBorders>
              <w:left w:val="single" w:sz="4" w:space="0" w:color="000000"/>
              <w:bottom w:val="single" w:sz="4" w:space="0" w:color="000000"/>
              <w:right w:val="single" w:sz="4" w:space="0" w:color="000000"/>
            </w:tcBorders>
            <w:vAlign w:val="center"/>
          </w:tcPr>
          <w:p w14:paraId="2BA644C9" w14:textId="77777777" w:rsidR="00FA57CC" w:rsidRPr="00127BB6" w:rsidRDefault="00FA57CC" w:rsidP="00FA57CC">
            <w:pPr>
              <w:snapToGrid w:val="0"/>
              <w:jc w:val="center"/>
              <w:rPr>
                <w:rFonts w:eastAsia="Calibri"/>
                <w:lang w:eastAsia="en-US"/>
              </w:rPr>
            </w:pPr>
          </w:p>
        </w:tc>
      </w:tr>
      <w:tr w:rsidR="00127BB6" w:rsidRPr="00127BB6" w14:paraId="67FEE060" w14:textId="77777777" w:rsidTr="00E017BE">
        <w:tc>
          <w:tcPr>
            <w:tcW w:w="568" w:type="dxa"/>
            <w:tcBorders>
              <w:left w:val="single" w:sz="4" w:space="0" w:color="000000"/>
              <w:bottom w:val="single" w:sz="4" w:space="0" w:color="000000"/>
            </w:tcBorders>
            <w:vAlign w:val="center"/>
          </w:tcPr>
          <w:p w14:paraId="178AFCF3" w14:textId="77777777" w:rsidR="00FA57CC" w:rsidRPr="00127BB6" w:rsidRDefault="00FA57CC" w:rsidP="00F80593">
            <w:pPr>
              <w:numPr>
                <w:ilvl w:val="0"/>
                <w:numId w:val="96"/>
              </w:numPr>
              <w:tabs>
                <w:tab w:val="left" w:pos="0"/>
              </w:tabs>
              <w:suppressAutoHyphens/>
              <w:snapToGrid w:val="0"/>
              <w:jc w:val="both"/>
              <w:rPr>
                <w:rFonts w:eastAsia="Calibri"/>
                <w:b/>
                <w:lang w:eastAsia="en-US"/>
              </w:rPr>
            </w:pPr>
          </w:p>
        </w:tc>
        <w:tc>
          <w:tcPr>
            <w:tcW w:w="6378" w:type="dxa"/>
            <w:tcBorders>
              <w:left w:val="single" w:sz="4" w:space="0" w:color="000000"/>
              <w:bottom w:val="single" w:sz="4" w:space="0" w:color="000000"/>
            </w:tcBorders>
            <w:vAlign w:val="center"/>
          </w:tcPr>
          <w:p w14:paraId="4A16A867" w14:textId="77777777" w:rsidR="00FA57CC" w:rsidRPr="00127BB6" w:rsidRDefault="00FA57CC" w:rsidP="00FA57CC">
            <w:pPr>
              <w:snapToGrid w:val="0"/>
              <w:jc w:val="both"/>
              <w:rPr>
                <w:rFonts w:eastAsia="Calibri"/>
                <w:lang w:eastAsia="en-US"/>
              </w:rPr>
            </w:pPr>
            <w:r w:rsidRPr="00127BB6">
              <w:rPr>
                <w:rFonts w:eastAsia="Calibri"/>
                <w:lang w:eastAsia="en-US"/>
              </w:rPr>
              <w:t xml:space="preserve">Wymagana cecha budowy: </w:t>
            </w:r>
            <w:r w:rsidRPr="00127BB6">
              <w:rPr>
                <w:rFonts w:eastAsia="Calibri"/>
              </w:rPr>
              <w:t xml:space="preserve">I M1/M2 Ex </w:t>
            </w:r>
            <w:proofErr w:type="spellStart"/>
            <w:r w:rsidRPr="00127BB6">
              <w:rPr>
                <w:rFonts w:eastAsia="Calibri"/>
              </w:rPr>
              <w:t>ia</w:t>
            </w:r>
            <w:proofErr w:type="spellEnd"/>
            <w:r w:rsidRPr="00127BB6">
              <w:rPr>
                <w:rFonts w:eastAsia="Calibri"/>
              </w:rPr>
              <w:t>/</w:t>
            </w:r>
            <w:proofErr w:type="spellStart"/>
            <w:r w:rsidRPr="00127BB6">
              <w:rPr>
                <w:rFonts w:eastAsia="Calibri"/>
              </w:rPr>
              <w:t>ib</w:t>
            </w:r>
            <w:proofErr w:type="spellEnd"/>
            <w:r w:rsidRPr="00127BB6">
              <w:rPr>
                <w:rFonts w:eastAsia="Calibri"/>
              </w:rPr>
              <w:t xml:space="preserve"> I ......</w:t>
            </w:r>
          </w:p>
        </w:tc>
        <w:tc>
          <w:tcPr>
            <w:tcW w:w="1843" w:type="dxa"/>
            <w:tcBorders>
              <w:left w:val="single" w:sz="4" w:space="0" w:color="000000"/>
              <w:bottom w:val="single" w:sz="4" w:space="0" w:color="000000"/>
              <w:right w:val="single" w:sz="4" w:space="0" w:color="000000"/>
            </w:tcBorders>
            <w:vAlign w:val="center"/>
          </w:tcPr>
          <w:p w14:paraId="6247651C" w14:textId="77777777" w:rsidR="00FA57CC" w:rsidRPr="00127BB6" w:rsidRDefault="00FA57CC" w:rsidP="00FA57CC">
            <w:pPr>
              <w:snapToGrid w:val="0"/>
              <w:jc w:val="center"/>
              <w:rPr>
                <w:rFonts w:eastAsia="Calibri"/>
                <w:lang w:eastAsia="en-US"/>
              </w:rPr>
            </w:pPr>
          </w:p>
        </w:tc>
      </w:tr>
      <w:tr w:rsidR="00127BB6" w:rsidRPr="00127BB6" w14:paraId="6E94809F" w14:textId="77777777" w:rsidTr="00E017BE">
        <w:trPr>
          <w:cantSplit/>
        </w:trPr>
        <w:tc>
          <w:tcPr>
            <w:tcW w:w="568" w:type="dxa"/>
            <w:tcBorders>
              <w:left w:val="single" w:sz="4" w:space="0" w:color="000000"/>
              <w:bottom w:val="single" w:sz="4" w:space="0" w:color="000000"/>
            </w:tcBorders>
            <w:vAlign w:val="center"/>
          </w:tcPr>
          <w:p w14:paraId="37F2B0B8" w14:textId="77777777" w:rsidR="00FA57CC" w:rsidRPr="00127BB6" w:rsidRDefault="00FA57CC" w:rsidP="00F80593">
            <w:pPr>
              <w:numPr>
                <w:ilvl w:val="0"/>
                <w:numId w:val="96"/>
              </w:numPr>
              <w:tabs>
                <w:tab w:val="left" w:pos="0"/>
              </w:tabs>
              <w:suppressAutoHyphens/>
              <w:snapToGrid w:val="0"/>
              <w:jc w:val="both"/>
              <w:rPr>
                <w:rFonts w:eastAsia="Calibri"/>
                <w:b/>
                <w:lang w:eastAsia="en-US"/>
              </w:rPr>
            </w:pPr>
          </w:p>
        </w:tc>
        <w:tc>
          <w:tcPr>
            <w:tcW w:w="6378" w:type="dxa"/>
            <w:tcBorders>
              <w:left w:val="single" w:sz="4" w:space="0" w:color="000000"/>
              <w:bottom w:val="single" w:sz="4" w:space="0" w:color="000000"/>
            </w:tcBorders>
            <w:vAlign w:val="center"/>
          </w:tcPr>
          <w:p w14:paraId="7472679F" w14:textId="77777777" w:rsidR="00FA57CC" w:rsidRPr="00127BB6" w:rsidRDefault="00FA57CC" w:rsidP="00FA57CC">
            <w:pPr>
              <w:snapToGrid w:val="0"/>
              <w:jc w:val="right"/>
              <w:rPr>
                <w:rFonts w:eastAsia="Calibri"/>
                <w:b/>
                <w:lang w:eastAsia="en-US"/>
              </w:rPr>
            </w:pPr>
            <w:r w:rsidRPr="00127BB6">
              <w:rPr>
                <w:rFonts w:eastAsia="Calibri"/>
                <w:b/>
                <w:lang w:eastAsia="en-US"/>
              </w:rPr>
              <w:t>Oferowane urządzenie: /typ/</w:t>
            </w:r>
          </w:p>
        </w:tc>
        <w:tc>
          <w:tcPr>
            <w:tcW w:w="1843" w:type="dxa"/>
            <w:tcBorders>
              <w:left w:val="single" w:sz="4" w:space="0" w:color="000000"/>
              <w:bottom w:val="single" w:sz="4" w:space="0" w:color="000000"/>
              <w:right w:val="single" w:sz="4" w:space="0" w:color="000000"/>
            </w:tcBorders>
            <w:vAlign w:val="center"/>
          </w:tcPr>
          <w:p w14:paraId="63FE245D" w14:textId="77777777" w:rsidR="00FA57CC" w:rsidRPr="00127BB6" w:rsidRDefault="00FA57CC" w:rsidP="00FA57CC">
            <w:pPr>
              <w:snapToGrid w:val="0"/>
              <w:jc w:val="center"/>
              <w:rPr>
                <w:rFonts w:eastAsia="Calibri"/>
                <w:b/>
                <w:lang w:eastAsia="en-US"/>
              </w:rPr>
            </w:pPr>
          </w:p>
          <w:p w14:paraId="27C5E951" w14:textId="77777777" w:rsidR="00FA57CC" w:rsidRPr="00127BB6" w:rsidRDefault="00FA57CC" w:rsidP="00FA57CC">
            <w:pPr>
              <w:snapToGrid w:val="0"/>
              <w:jc w:val="center"/>
              <w:rPr>
                <w:rFonts w:eastAsia="Calibri"/>
                <w:b/>
                <w:lang w:eastAsia="en-US"/>
              </w:rPr>
            </w:pPr>
          </w:p>
        </w:tc>
      </w:tr>
    </w:tbl>
    <w:p w14:paraId="52173671" w14:textId="520923AC" w:rsidR="00FA57CC" w:rsidRPr="00127BB6" w:rsidRDefault="00FA57CC" w:rsidP="00FA57CC">
      <w:pPr>
        <w:spacing w:before="100" w:beforeAutospacing="1" w:after="100" w:afterAutospacing="1"/>
        <w:jc w:val="center"/>
        <w:rPr>
          <w:rFonts w:eastAsia="Arial Unicode MS" w:cs="Arial Unicode MS"/>
          <w:b/>
          <w:sz w:val="24"/>
          <w:szCs w:val="22"/>
          <w:lang w:eastAsia="en-US"/>
        </w:rPr>
      </w:pPr>
      <w:r w:rsidRPr="00127BB6">
        <w:rPr>
          <w:rFonts w:eastAsia="Arial Unicode MS" w:cs="Arial Unicode MS"/>
          <w:b/>
          <w:sz w:val="24"/>
          <w:szCs w:val="22"/>
          <w:lang w:eastAsia="en-US"/>
        </w:rPr>
        <w:t xml:space="preserve">Zadanie nr </w:t>
      </w:r>
      <w:r w:rsidR="002578B2" w:rsidRPr="00127BB6">
        <w:rPr>
          <w:rFonts w:eastAsia="Arial Unicode MS" w:cs="Arial Unicode MS"/>
          <w:b/>
          <w:sz w:val="24"/>
          <w:szCs w:val="22"/>
          <w:lang w:eastAsia="en-US"/>
        </w:rPr>
        <w:t>4</w:t>
      </w:r>
      <w:r w:rsidRPr="00127BB6">
        <w:rPr>
          <w:rFonts w:eastAsia="Arial Unicode MS" w:cs="Arial Unicode MS"/>
          <w:b/>
          <w:sz w:val="24"/>
          <w:szCs w:val="22"/>
          <w:lang w:eastAsia="en-US"/>
        </w:rPr>
        <w:t>/</w:t>
      </w:r>
      <w:r w:rsidR="002578B2" w:rsidRPr="00127BB6">
        <w:rPr>
          <w:rFonts w:eastAsia="Arial Unicode MS" w:cs="Arial Unicode MS"/>
          <w:b/>
          <w:sz w:val="24"/>
          <w:szCs w:val="22"/>
          <w:lang w:eastAsia="en-US"/>
        </w:rPr>
        <w:t>3</w:t>
      </w:r>
    </w:p>
    <w:tbl>
      <w:tblPr>
        <w:tblW w:w="8930" w:type="dxa"/>
        <w:tblInd w:w="212" w:type="dxa"/>
        <w:tblLayout w:type="fixed"/>
        <w:tblCellMar>
          <w:left w:w="70" w:type="dxa"/>
          <w:right w:w="70" w:type="dxa"/>
        </w:tblCellMar>
        <w:tblLook w:val="0000" w:firstRow="0" w:lastRow="0" w:firstColumn="0" w:lastColumn="0" w:noHBand="0" w:noVBand="0"/>
      </w:tblPr>
      <w:tblGrid>
        <w:gridCol w:w="568"/>
        <w:gridCol w:w="6632"/>
        <w:gridCol w:w="1730"/>
      </w:tblGrid>
      <w:tr w:rsidR="00127BB6" w:rsidRPr="00127BB6" w14:paraId="60BDF2E7" w14:textId="77777777" w:rsidTr="00E017BE">
        <w:trPr>
          <w:cantSplit/>
          <w:trHeight w:val="1399"/>
        </w:trPr>
        <w:tc>
          <w:tcPr>
            <w:tcW w:w="568" w:type="dxa"/>
            <w:tcBorders>
              <w:top w:val="single" w:sz="4" w:space="0" w:color="000000"/>
              <w:left w:val="single" w:sz="4" w:space="0" w:color="000000"/>
              <w:bottom w:val="single" w:sz="4" w:space="0" w:color="000000"/>
            </w:tcBorders>
            <w:vAlign w:val="center"/>
          </w:tcPr>
          <w:p w14:paraId="5F906F6E" w14:textId="77777777" w:rsidR="00FA57CC" w:rsidRPr="00127BB6" w:rsidRDefault="00FA57CC" w:rsidP="00FA57CC">
            <w:pPr>
              <w:snapToGrid w:val="0"/>
              <w:jc w:val="both"/>
              <w:rPr>
                <w:rFonts w:eastAsia="Calibri"/>
                <w:b/>
                <w:i/>
                <w:lang w:eastAsia="en-US"/>
              </w:rPr>
            </w:pPr>
            <w:r w:rsidRPr="00127BB6">
              <w:rPr>
                <w:rFonts w:eastAsia="Calibri"/>
                <w:b/>
                <w:i/>
                <w:lang w:eastAsia="en-US"/>
              </w:rPr>
              <w:t>Lp.</w:t>
            </w:r>
          </w:p>
        </w:tc>
        <w:tc>
          <w:tcPr>
            <w:tcW w:w="6632" w:type="dxa"/>
            <w:tcBorders>
              <w:top w:val="single" w:sz="4" w:space="0" w:color="000000"/>
              <w:left w:val="single" w:sz="4" w:space="0" w:color="000000"/>
              <w:bottom w:val="single" w:sz="4" w:space="0" w:color="000000"/>
            </w:tcBorders>
            <w:vAlign w:val="center"/>
          </w:tcPr>
          <w:p w14:paraId="430FBBC2" w14:textId="77777777" w:rsidR="00FA57CC" w:rsidRPr="00127BB6" w:rsidRDefault="00FA57CC" w:rsidP="00FA57CC">
            <w:pPr>
              <w:snapToGrid w:val="0"/>
              <w:jc w:val="center"/>
              <w:rPr>
                <w:rFonts w:eastAsia="Calibri"/>
                <w:b/>
                <w:i/>
                <w:lang w:eastAsia="en-US"/>
              </w:rPr>
            </w:pPr>
            <w:r w:rsidRPr="00127BB6">
              <w:rPr>
                <w:rFonts w:eastAsia="Calibri"/>
                <w:b/>
                <w:i/>
                <w:lang w:eastAsia="en-US"/>
              </w:rPr>
              <w:t>Wymagania techniczne</w:t>
            </w:r>
          </w:p>
        </w:tc>
        <w:tc>
          <w:tcPr>
            <w:tcW w:w="1730" w:type="dxa"/>
            <w:tcBorders>
              <w:top w:val="single" w:sz="4" w:space="0" w:color="000000"/>
              <w:left w:val="single" w:sz="4" w:space="0" w:color="000000"/>
              <w:bottom w:val="single" w:sz="4" w:space="0" w:color="000000"/>
              <w:right w:val="single" w:sz="4" w:space="0" w:color="000000"/>
            </w:tcBorders>
            <w:vAlign w:val="center"/>
          </w:tcPr>
          <w:p w14:paraId="4DA2D16D" w14:textId="77777777" w:rsidR="00FA57CC" w:rsidRPr="00127BB6" w:rsidRDefault="00FA57CC" w:rsidP="00FA57CC">
            <w:pPr>
              <w:snapToGrid w:val="0"/>
              <w:jc w:val="center"/>
              <w:rPr>
                <w:rFonts w:eastAsia="Calibri"/>
                <w:b/>
                <w:i/>
                <w:lang w:eastAsia="en-US"/>
              </w:rPr>
            </w:pPr>
            <w:r w:rsidRPr="00127BB6">
              <w:rPr>
                <w:rFonts w:eastAsia="Calibri"/>
                <w:b/>
                <w:i/>
                <w:lang w:eastAsia="en-US"/>
              </w:rPr>
              <w:t>Wpisać odpowiednio właściwy parametr oferowanego materiału</w:t>
            </w:r>
          </w:p>
          <w:p w14:paraId="7A49152A" w14:textId="77777777" w:rsidR="00FA57CC" w:rsidRPr="00127BB6" w:rsidRDefault="00FA57CC" w:rsidP="00FA57CC">
            <w:pPr>
              <w:spacing w:after="120"/>
              <w:jc w:val="center"/>
              <w:rPr>
                <w:rFonts w:eastAsia="Calibri"/>
                <w:lang w:eastAsia="en-US"/>
              </w:rPr>
            </w:pPr>
            <w:r w:rsidRPr="00127BB6">
              <w:rPr>
                <w:rFonts w:eastAsia="Calibri"/>
                <w:lang w:eastAsia="en-US"/>
              </w:rPr>
              <w:t>/wypełnia oferent/</w:t>
            </w:r>
          </w:p>
        </w:tc>
      </w:tr>
      <w:tr w:rsidR="00127BB6" w:rsidRPr="00127BB6" w14:paraId="1C9A7EF9" w14:textId="77777777" w:rsidTr="00E017BE">
        <w:tc>
          <w:tcPr>
            <w:tcW w:w="568" w:type="dxa"/>
            <w:tcBorders>
              <w:left w:val="single" w:sz="4" w:space="0" w:color="000000"/>
              <w:bottom w:val="single" w:sz="4" w:space="0" w:color="000000"/>
            </w:tcBorders>
            <w:vAlign w:val="center"/>
          </w:tcPr>
          <w:p w14:paraId="721C717D" w14:textId="77777777" w:rsidR="00FA57CC" w:rsidRPr="00127BB6" w:rsidRDefault="00FA57CC" w:rsidP="00F80593">
            <w:pPr>
              <w:numPr>
                <w:ilvl w:val="0"/>
                <w:numId w:val="97"/>
              </w:numPr>
              <w:suppressAutoHyphens/>
              <w:snapToGrid w:val="0"/>
              <w:jc w:val="both"/>
              <w:rPr>
                <w:rFonts w:eastAsia="Calibri"/>
                <w:b/>
                <w:i/>
                <w:lang w:eastAsia="en-US"/>
              </w:rPr>
            </w:pPr>
          </w:p>
        </w:tc>
        <w:tc>
          <w:tcPr>
            <w:tcW w:w="6632" w:type="dxa"/>
            <w:tcBorders>
              <w:left w:val="single" w:sz="4" w:space="0" w:color="000000"/>
              <w:bottom w:val="single" w:sz="4" w:space="0" w:color="000000"/>
            </w:tcBorders>
            <w:vAlign w:val="center"/>
          </w:tcPr>
          <w:p w14:paraId="483AC5FD" w14:textId="77777777" w:rsidR="00FA57CC" w:rsidRPr="00127BB6" w:rsidRDefault="00FA57CC" w:rsidP="00FA57CC">
            <w:pPr>
              <w:snapToGrid w:val="0"/>
              <w:jc w:val="both"/>
              <w:rPr>
                <w:rFonts w:eastAsia="Calibri"/>
                <w:lang w:eastAsia="en-US"/>
              </w:rPr>
            </w:pPr>
            <w:r w:rsidRPr="00127BB6">
              <w:rPr>
                <w:rFonts w:eastAsia="Calibri" w:cs="Tms Rmn"/>
                <w:szCs w:val="22"/>
                <w:lang w:eastAsia="en-US"/>
              </w:rPr>
              <w:t xml:space="preserve">Skrzynka końcowa przeznaczona do stosowania w zakładach górniczych, w pomieszczeniach zaliczonych do stopnia „a”, „b” i „c” niebezpieczeństwa wybuchu , oraz klasy „A” , „B” zagrożenia wybuchem pyłu węglowego. </w:t>
            </w:r>
          </w:p>
        </w:tc>
        <w:tc>
          <w:tcPr>
            <w:tcW w:w="1730" w:type="dxa"/>
            <w:tcBorders>
              <w:left w:val="single" w:sz="4" w:space="0" w:color="000000"/>
              <w:bottom w:val="single" w:sz="4" w:space="0" w:color="000000"/>
              <w:right w:val="single" w:sz="4" w:space="0" w:color="000000"/>
            </w:tcBorders>
            <w:vAlign w:val="center"/>
          </w:tcPr>
          <w:p w14:paraId="11CA653D" w14:textId="77777777" w:rsidR="00FA57CC" w:rsidRPr="00127BB6" w:rsidRDefault="00FA57CC" w:rsidP="00FA57CC">
            <w:pPr>
              <w:snapToGrid w:val="0"/>
              <w:jc w:val="center"/>
              <w:rPr>
                <w:rFonts w:eastAsia="Calibri"/>
                <w:lang w:eastAsia="en-US"/>
              </w:rPr>
            </w:pPr>
          </w:p>
        </w:tc>
      </w:tr>
      <w:tr w:rsidR="00127BB6" w:rsidRPr="00127BB6" w14:paraId="7E4AEA3E" w14:textId="77777777" w:rsidTr="00E017BE">
        <w:tc>
          <w:tcPr>
            <w:tcW w:w="568" w:type="dxa"/>
            <w:tcBorders>
              <w:left w:val="single" w:sz="4" w:space="0" w:color="000000"/>
              <w:bottom w:val="single" w:sz="4" w:space="0" w:color="000000"/>
            </w:tcBorders>
            <w:vAlign w:val="center"/>
          </w:tcPr>
          <w:p w14:paraId="6E05D791" w14:textId="77777777" w:rsidR="00FA57CC" w:rsidRPr="00127BB6" w:rsidRDefault="00FA57CC" w:rsidP="00F80593">
            <w:pPr>
              <w:numPr>
                <w:ilvl w:val="0"/>
                <w:numId w:val="97"/>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712BCFF5" w14:textId="77777777" w:rsidR="00FA57CC" w:rsidRPr="00127BB6" w:rsidRDefault="00FA57CC" w:rsidP="00FA57CC">
            <w:pPr>
              <w:snapToGrid w:val="0"/>
              <w:jc w:val="both"/>
              <w:rPr>
                <w:rFonts w:eastAsia="Calibri"/>
                <w:lang w:eastAsia="en-US"/>
              </w:rPr>
            </w:pPr>
            <w:r w:rsidRPr="00127BB6">
              <w:rPr>
                <w:rFonts w:eastAsia="Calibri" w:cs="Tms Rmn"/>
                <w:szCs w:val="22"/>
                <w:lang w:eastAsia="en-US"/>
              </w:rPr>
              <w:t xml:space="preserve">Iskrobezpieczne wykonanie urządzenia umożliwić powinno jej stosowanie w wyrobiskach o koncentracji metanu dozwolonej przepisami (dla zasilania sieciowego – kategoria </w:t>
            </w:r>
            <w:proofErr w:type="spellStart"/>
            <w:r w:rsidRPr="00127BB6">
              <w:rPr>
                <w:rFonts w:eastAsia="Calibri" w:cs="Tms Rmn"/>
                <w:szCs w:val="22"/>
                <w:lang w:eastAsia="en-US"/>
              </w:rPr>
              <w:t>ib</w:t>
            </w:r>
            <w:proofErr w:type="spellEnd"/>
            <w:r w:rsidRPr="00127BB6">
              <w:rPr>
                <w:rFonts w:eastAsia="Calibri" w:cs="Tms Rmn"/>
                <w:szCs w:val="22"/>
                <w:lang w:eastAsia="en-US"/>
              </w:rPr>
              <w:t>).</w:t>
            </w:r>
          </w:p>
        </w:tc>
        <w:tc>
          <w:tcPr>
            <w:tcW w:w="1730" w:type="dxa"/>
            <w:tcBorders>
              <w:left w:val="single" w:sz="4" w:space="0" w:color="000000"/>
              <w:bottom w:val="single" w:sz="4" w:space="0" w:color="000000"/>
              <w:right w:val="single" w:sz="4" w:space="0" w:color="000000"/>
            </w:tcBorders>
            <w:vAlign w:val="center"/>
          </w:tcPr>
          <w:p w14:paraId="38D5D4A1" w14:textId="77777777" w:rsidR="00FA57CC" w:rsidRPr="00127BB6" w:rsidRDefault="00FA57CC" w:rsidP="00FA57CC">
            <w:pPr>
              <w:snapToGrid w:val="0"/>
              <w:jc w:val="center"/>
              <w:rPr>
                <w:rFonts w:eastAsia="Calibri"/>
                <w:lang w:eastAsia="en-US"/>
              </w:rPr>
            </w:pPr>
          </w:p>
        </w:tc>
      </w:tr>
      <w:tr w:rsidR="00127BB6" w:rsidRPr="00127BB6" w14:paraId="288D1A2B" w14:textId="77777777" w:rsidTr="00E017BE">
        <w:tc>
          <w:tcPr>
            <w:tcW w:w="568" w:type="dxa"/>
            <w:tcBorders>
              <w:left w:val="single" w:sz="4" w:space="0" w:color="000000"/>
              <w:bottom w:val="single" w:sz="4" w:space="0" w:color="000000"/>
            </w:tcBorders>
            <w:vAlign w:val="center"/>
          </w:tcPr>
          <w:p w14:paraId="1B0950D9" w14:textId="77777777" w:rsidR="00FA57CC" w:rsidRPr="00127BB6" w:rsidRDefault="00FA57CC" w:rsidP="00F80593">
            <w:pPr>
              <w:numPr>
                <w:ilvl w:val="0"/>
                <w:numId w:val="97"/>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F6F6647" w14:textId="77777777" w:rsidR="00FA57CC" w:rsidRPr="00127BB6" w:rsidRDefault="00FA57CC" w:rsidP="00FA57CC">
            <w:pPr>
              <w:jc w:val="both"/>
              <w:rPr>
                <w:rFonts w:eastAsia="Calibri"/>
                <w:lang w:eastAsia="en-US"/>
              </w:rPr>
            </w:pPr>
            <w:r w:rsidRPr="00127BB6">
              <w:rPr>
                <w:rFonts w:eastAsia="Calibri"/>
                <w:lang w:eastAsia="en-US"/>
              </w:rPr>
              <w:t xml:space="preserve">Skrzynka końcowa powinna być przystosowana i dopuszczona do współpracy z systemem głośnomówiącym UGS-01/2 nr </w:t>
            </w:r>
            <w:r w:rsidRPr="00127BB6">
              <w:rPr>
                <w:rFonts w:eastAsia="Calibri"/>
                <w:b/>
                <w:bCs/>
              </w:rPr>
              <w:t xml:space="preserve">52 – 0231 </w:t>
            </w:r>
            <w:r w:rsidRPr="00127BB6">
              <w:rPr>
                <w:rFonts w:eastAsia="Calibri"/>
              </w:rPr>
              <w:t>co powinno być potwierdzone certyfikatem badania typu WE oraz instrukcją obsługi. /dotyczy tylko oferowanych materiałów równoważnych/ dołączonych do oferty</w:t>
            </w:r>
          </w:p>
        </w:tc>
        <w:tc>
          <w:tcPr>
            <w:tcW w:w="1730" w:type="dxa"/>
            <w:tcBorders>
              <w:left w:val="single" w:sz="4" w:space="0" w:color="000000"/>
              <w:bottom w:val="single" w:sz="4" w:space="0" w:color="000000"/>
              <w:right w:val="single" w:sz="4" w:space="0" w:color="000000"/>
            </w:tcBorders>
            <w:vAlign w:val="center"/>
          </w:tcPr>
          <w:p w14:paraId="7FB39CA3" w14:textId="77777777" w:rsidR="00FA57CC" w:rsidRPr="00127BB6" w:rsidRDefault="00FA57CC" w:rsidP="00FA57CC">
            <w:pPr>
              <w:snapToGrid w:val="0"/>
              <w:jc w:val="center"/>
              <w:rPr>
                <w:rFonts w:eastAsia="Calibri"/>
                <w:lang w:eastAsia="en-US"/>
              </w:rPr>
            </w:pPr>
          </w:p>
        </w:tc>
      </w:tr>
      <w:tr w:rsidR="00127BB6" w:rsidRPr="00127BB6" w14:paraId="3134D5F2" w14:textId="77777777" w:rsidTr="00E017BE">
        <w:tc>
          <w:tcPr>
            <w:tcW w:w="568" w:type="dxa"/>
            <w:tcBorders>
              <w:left w:val="single" w:sz="4" w:space="0" w:color="000000"/>
              <w:bottom w:val="single" w:sz="4" w:space="0" w:color="000000"/>
            </w:tcBorders>
            <w:vAlign w:val="center"/>
          </w:tcPr>
          <w:p w14:paraId="4831AE53" w14:textId="77777777" w:rsidR="00FA57CC" w:rsidRPr="00127BB6" w:rsidRDefault="00FA57CC" w:rsidP="00F80593">
            <w:pPr>
              <w:numPr>
                <w:ilvl w:val="0"/>
                <w:numId w:val="97"/>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34F983AA" w14:textId="77777777" w:rsidR="00FA57CC" w:rsidRPr="00127BB6" w:rsidRDefault="00FA57CC" w:rsidP="00FA57CC">
            <w:pPr>
              <w:autoSpaceDE w:val="0"/>
              <w:autoSpaceDN w:val="0"/>
              <w:adjustRightInd w:val="0"/>
              <w:rPr>
                <w:rFonts w:eastAsia="Calibri"/>
                <w:lang w:eastAsia="en-US"/>
              </w:rPr>
            </w:pPr>
            <w:r w:rsidRPr="00127BB6">
              <w:rPr>
                <w:rFonts w:eastAsia="Calibri"/>
                <w:szCs w:val="24"/>
              </w:rPr>
              <w:t>Obudowy skrzynki wyłączającej powinna być z blachy stalowej zabezpieczonej przed korozj</w:t>
            </w:r>
            <w:r w:rsidRPr="00127BB6">
              <w:rPr>
                <w:rFonts w:ascii="TimesNewRoman"/>
                <w:szCs w:val="24"/>
              </w:rPr>
              <w:t>ą</w:t>
            </w:r>
            <w:r w:rsidRPr="00127BB6">
              <w:rPr>
                <w:rFonts w:ascii="TimesNewRoman"/>
                <w:szCs w:val="24"/>
              </w:rPr>
              <w:t xml:space="preserve"> </w:t>
            </w:r>
            <w:r w:rsidRPr="00127BB6">
              <w:rPr>
                <w:rFonts w:eastAsia="Calibri"/>
                <w:szCs w:val="24"/>
              </w:rPr>
              <w:t>powłok</w:t>
            </w:r>
            <w:r w:rsidRPr="00127BB6">
              <w:rPr>
                <w:rFonts w:ascii="TimesNewRoman"/>
                <w:szCs w:val="24"/>
              </w:rPr>
              <w:t>ą</w:t>
            </w:r>
            <w:r w:rsidRPr="00127BB6">
              <w:rPr>
                <w:rFonts w:ascii="TimesNewRoman"/>
                <w:szCs w:val="24"/>
              </w:rPr>
              <w:t xml:space="preserve"> </w:t>
            </w:r>
          </w:p>
        </w:tc>
        <w:tc>
          <w:tcPr>
            <w:tcW w:w="1730" w:type="dxa"/>
            <w:tcBorders>
              <w:left w:val="single" w:sz="4" w:space="0" w:color="000000"/>
              <w:bottom w:val="single" w:sz="4" w:space="0" w:color="000000"/>
              <w:right w:val="single" w:sz="4" w:space="0" w:color="000000"/>
            </w:tcBorders>
            <w:vAlign w:val="center"/>
          </w:tcPr>
          <w:p w14:paraId="633CDE9B" w14:textId="77777777" w:rsidR="00FA57CC" w:rsidRPr="00127BB6" w:rsidRDefault="00FA57CC" w:rsidP="00FA57CC">
            <w:pPr>
              <w:snapToGrid w:val="0"/>
              <w:jc w:val="center"/>
              <w:rPr>
                <w:rFonts w:eastAsia="Calibri"/>
                <w:lang w:eastAsia="en-US"/>
              </w:rPr>
            </w:pPr>
          </w:p>
        </w:tc>
      </w:tr>
      <w:tr w:rsidR="00127BB6" w:rsidRPr="00127BB6" w14:paraId="2E0E4F01" w14:textId="77777777" w:rsidTr="00E017BE">
        <w:tc>
          <w:tcPr>
            <w:tcW w:w="568" w:type="dxa"/>
            <w:tcBorders>
              <w:left w:val="single" w:sz="4" w:space="0" w:color="000000"/>
              <w:bottom w:val="single" w:sz="4" w:space="0" w:color="000000"/>
            </w:tcBorders>
            <w:vAlign w:val="center"/>
          </w:tcPr>
          <w:p w14:paraId="5300857F" w14:textId="77777777" w:rsidR="00FA57CC" w:rsidRPr="00127BB6" w:rsidRDefault="00FA57CC" w:rsidP="00F80593">
            <w:pPr>
              <w:numPr>
                <w:ilvl w:val="0"/>
                <w:numId w:val="97"/>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560E3825" w14:textId="77777777" w:rsidR="00FA57CC" w:rsidRPr="00127BB6" w:rsidRDefault="00FA57CC" w:rsidP="00FA57CC">
            <w:pPr>
              <w:jc w:val="both"/>
              <w:rPr>
                <w:rFonts w:eastAsia="Calibri"/>
                <w:szCs w:val="22"/>
              </w:rPr>
            </w:pPr>
            <w:r w:rsidRPr="00127BB6">
              <w:rPr>
                <w:rFonts w:eastAsia="Calibri"/>
                <w:szCs w:val="22"/>
              </w:rPr>
              <w:t>Skrzynka wyposażona w:</w:t>
            </w:r>
          </w:p>
          <w:p w14:paraId="7A8CC991" w14:textId="77777777" w:rsidR="00FA57CC" w:rsidRPr="00127BB6" w:rsidRDefault="00FA57CC" w:rsidP="00FA57CC">
            <w:pPr>
              <w:jc w:val="both"/>
              <w:rPr>
                <w:rFonts w:eastAsia="Calibri"/>
                <w:szCs w:val="22"/>
              </w:rPr>
            </w:pPr>
            <w:r w:rsidRPr="00127BB6">
              <w:rPr>
                <w:rFonts w:eastAsia="Calibri"/>
                <w:szCs w:val="22"/>
              </w:rPr>
              <w:t>- dwie diody sygnalizacyjne „KB”, „KR” zamocowane na pokrywie obudowy,</w:t>
            </w:r>
          </w:p>
          <w:p w14:paraId="061DAF9F" w14:textId="77777777" w:rsidR="00FA57CC" w:rsidRPr="00127BB6" w:rsidRDefault="00FA57CC" w:rsidP="00FA57CC">
            <w:pPr>
              <w:jc w:val="both"/>
              <w:rPr>
                <w:rFonts w:eastAsia="Calibri"/>
                <w:sz w:val="24"/>
                <w:lang w:eastAsia="en-US"/>
              </w:rPr>
            </w:pPr>
            <w:r w:rsidRPr="00127BB6">
              <w:rPr>
                <w:rFonts w:eastAsia="Calibri"/>
                <w:szCs w:val="22"/>
              </w:rPr>
              <w:t xml:space="preserve">- dwa wpusty kablowe zamocowane do </w:t>
            </w:r>
            <w:r w:rsidRPr="00127BB6">
              <w:rPr>
                <w:rFonts w:ascii="TimesNewRoman"/>
                <w:szCs w:val="22"/>
              </w:rPr>
              <w:t>ś</w:t>
            </w:r>
            <w:r w:rsidRPr="00127BB6">
              <w:rPr>
                <w:rFonts w:eastAsia="Calibri"/>
                <w:szCs w:val="22"/>
              </w:rPr>
              <w:t xml:space="preserve">cianek bocznych obudowy </w:t>
            </w:r>
          </w:p>
        </w:tc>
        <w:tc>
          <w:tcPr>
            <w:tcW w:w="1730" w:type="dxa"/>
            <w:tcBorders>
              <w:left w:val="single" w:sz="4" w:space="0" w:color="000000"/>
              <w:bottom w:val="single" w:sz="4" w:space="0" w:color="000000"/>
              <w:right w:val="single" w:sz="4" w:space="0" w:color="000000"/>
            </w:tcBorders>
            <w:vAlign w:val="center"/>
          </w:tcPr>
          <w:p w14:paraId="3BE728A0" w14:textId="77777777" w:rsidR="00FA57CC" w:rsidRPr="00127BB6" w:rsidRDefault="00FA57CC" w:rsidP="00FA57CC">
            <w:pPr>
              <w:snapToGrid w:val="0"/>
              <w:jc w:val="center"/>
              <w:rPr>
                <w:rFonts w:eastAsia="Calibri"/>
                <w:lang w:eastAsia="en-US"/>
              </w:rPr>
            </w:pPr>
          </w:p>
        </w:tc>
      </w:tr>
      <w:tr w:rsidR="00127BB6" w:rsidRPr="00127BB6" w14:paraId="28BC3984" w14:textId="77777777" w:rsidTr="00E017BE">
        <w:tc>
          <w:tcPr>
            <w:tcW w:w="568" w:type="dxa"/>
            <w:tcBorders>
              <w:left w:val="single" w:sz="4" w:space="0" w:color="000000"/>
              <w:bottom w:val="single" w:sz="4" w:space="0" w:color="000000"/>
            </w:tcBorders>
            <w:vAlign w:val="center"/>
          </w:tcPr>
          <w:p w14:paraId="75F99AC6" w14:textId="77777777" w:rsidR="00FA57CC" w:rsidRPr="00127BB6" w:rsidRDefault="00FA57CC" w:rsidP="00F80593">
            <w:pPr>
              <w:numPr>
                <w:ilvl w:val="0"/>
                <w:numId w:val="97"/>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03B38DBA" w14:textId="77777777" w:rsidR="00FA57CC" w:rsidRPr="00127BB6" w:rsidRDefault="00FA57CC" w:rsidP="00FA57CC">
            <w:pPr>
              <w:snapToGrid w:val="0"/>
              <w:jc w:val="both"/>
              <w:rPr>
                <w:rFonts w:eastAsia="Calibri"/>
                <w:lang w:eastAsia="en-US"/>
              </w:rPr>
            </w:pPr>
            <w:r w:rsidRPr="00127BB6">
              <w:rPr>
                <w:rFonts w:eastAsia="Calibri"/>
                <w:lang w:eastAsia="en-US"/>
              </w:rPr>
              <w:t xml:space="preserve">Wymagana cecha budowy: </w:t>
            </w:r>
            <w:r w:rsidRPr="00127BB6">
              <w:rPr>
                <w:rFonts w:eastAsia="Calibri"/>
                <w:szCs w:val="24"/>
              </w:rPr>
              <w:t xml:space="preserve">I M2 Ex </w:t>
            </w:r>
            <w:proofErr w:type="spellStart"/>
            <w:r w:rsidRPr="00127BB6">
              <w:rPr>
                <w:rFonts w:eastAsia="Calibri"/>
                <w:szCs w:val="24"/>
              </w:rPr>
              <w:t>ib</w:t>
            </w:r>
            <w:proofErr w:type="spellEnd"/>
            <w:r w:rsidRPr="00127BB6">
              <w:rPr>
                <w:rFonts w:eastAsia="Calibri"/>
                <w:szCs w:val="24"/>
              </w:rPr>
              <w:t xml:space="preserve"> I ....</w:t>
            </w:r>
          </w:p>
        </w:tc>
        <w:tc>
          <w:tcPr>
            <w:tcW w:w="1730" w:type="dxa"/>
            <w:tcBorders>
              <w:left w:val="single" w:sz="4" w:space="0" w:color="000000"/>
              <w:bottom w:val="single" w:sz="4" w:space="0" w:color="000000"/>
              <w:right w:val="single" w:sz="4" w:space="0" w:color="000000"/>
            </w:tcBorders>
            <w:vAlign w:val="center"/>
          </w:tcPr>
          <w:p w14:paraId="1A50CC59" w14:textId="77777777" w:rsidR="00FA57CC" w:rsidRPr="00127BB6" w:rsidRDefault="00FA57CC" w:rsidP="00FA57CC">
            <w:pPr>
              <w:snapToGrid w:val="0"/>
              <w:jc w:val="center"/>
              <w:rPr>
                <w:rFonts w:eastAsia="Calibri"/>
                <w:lang w:eastAsia="en-US"/>
              </w:rPr>
            </w:pPr>
          </w:p>
        </w:tc>
      </w:tr>
      <w:tr w:rsidR="00FA57CC" w:rsidRPr="00127BB6" w14:paraId="620FB609" w14:textId="77777777" w:rsidTr="00E017BE">
        <w:trPr>
          <w:cantSplit/>
        </w:trPr>
        <w:tc>
          <w:tcPr>
            <w:tcW w:w="568" w:type="dxa"/>
            <w:tcBorders>
              <w:left w:val="single" w:sz="4" w:space="0" w:color="000000"/>
              <w:bottom w:val="single" w:sz="4" w:space="0" w:color="000000"/>
            </w:tcBorders>
            <w:vAlign w:val="center"/>
          </w:tcPr>
          <w:p w14:paraId="57F745DB" w14:textId="77777777" w:rsidR="00FA57CC" w:rsidRPr="00127BB6" w:rsidRDefault="00FA57CC" w:rsidP="00F80593">
            <w:pPr>
              <w:numPr>
                <w:ilvl w:val="0"/>
                <w:numId w:val="97"/>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43FD8A5" w14:textId="77777777" w:rsidR="00FA57CC" w:rsidRPr="00127BB6" w:rsidRDefault="00FA57CC" w:rsidP="00FA57CC">
            <w:pPr>
              <w:snapToGrid w:val="0"/>
              <w:jc w:val="right"/>
              <w:rPr>
                <w:rFonts w:eastAsia="Calibri"/>
                <w:b/>
                <w:lang w:eastAsia="en-US"/>
              </w:rPr>
            </w:pPr>
            <w:r w:rsidRPr="00127BB6">
              <w:rPr>
                <w:rFonts w:eastAsia="Calibri"/>
                <w:b/>
                <w:lang w:eastAsia="en-US"/>
              </w:rPr>
              <w:t>Oferowane urządzenie: /typ/</w:t>
            </w:r>
          </w:p>
        </w:tc>
        <w:tc>
          <w:tcPr>
            <w:tcW w:w="1730" w:type="dxa"/>
            <w:tcBorders>
              <w:left w:val="single" w:sz="4" w:space="0" w:color="000000"/>
              <w:bottom w:val="single" w:sz="4" w:space="0" w:color="000000"/>
              <w:right w:val="single" w:sz="4" w:space="0" w:color="000000"/>
            </w:tcBorders>
            <w:vAlign w:val="center"/>
          </w:tcPr>
          <w:p w14:paraId="606715F8" w14:textId="77777777" w:rsidR="00FA57CC" w:rsidRPr="00127BB6" w:rsidRDefault="00FA57CC" w:rsidP="00FA57CC">
            <w:pPr>
              <w:snapToGrid w:val="0"/>
              <w:jc w:val="center"/>
              <w:rPr>
                <w:rFonts w:eastAsia="Calibri"/>
                <w:b/>
                <w:lang w:eastAsia="en-US"/>
              </w:rPr>
            </w:pPr>
          </w:p>
          <w:p w14:paraId="6DC2B7BD" w14:textId="77777777" w:rsidR="00FA57CC" w:rsidRPr="00127BB6" w:rsidRDefault="00FA57CC" w:rsidP="00FA57CC">
            <w:pPr>
              <w:snapToGrid w:val="0"/>
              <w:jc w:val="center"/>
              <w:rPr>
                <w:rFonts w:eastAsia="Calibri"/>
                <w:b/>
                <w:lang w:eastAsia="en-US"/>
              </w:rPr>
            </w:pPr>
          </w:p>
        </w:tc>
      </w:tr>
    </w:tbl>
    <w:p w14:paraId="0FC75229" w14:textId="77777777" w:rsidR="00FA57CC" w:rsidRPr="00127BB6" w:rsidRDefault="00FA57CC" w:rsidP="00FA57CC">
      <w:pPr>
        <w:jc w:val="right"/>
        <w:rPr>
          <w:b/>
          <w:bCs/>
          <w:sz w:val="22"/>
          <w:szCs w:val="22"/>
        </w:rPr>
      </w:pPr>
    </w:p>
    <w:p w14:paraId="60307888" w14:textId="5F3D8024" w:rsidR="00B25AF5" w:rsidRPr="00127BB6" w:rsidRDefault="00B25AF5" w:rsidP="00B25AF5">
      <w:pPr>
        <w:spacing w:afterAutospacing="1"/>
        <w:jc w:val="center"/>
        <w:rPr>
          <w:rFonts w:eastAsia="Arial Unicode MS" w:cs="Arial Unicode MS"/>
          <w:b/>
          <w:sz w:val="24"/>
          <w:szCs w:val="22"/>
          <w:lang w:eastAsia="en-US"/>
        </w:rPr>
      </w:pPr>
      <w:r w:rsidRPr="00127BB6">
        <w:rPr>
          <w:rFonts w:eastAsia="Arial Unicode MS" w:cs="Arial Unicode MS"/>
          <w:b/>
          <w:sz w:val="24"/>
          <w:szCs w:val="22"/>
          <w:lang w:eastAsia="en-US"/>
        </w:rPr>
        <w:t>Zadanie nr 4/4</w:t>
      </w:r>
    </w:p>
    <w:tbl>
      <w:tblPr>
        <w:tblW w:w="8930" w:type="dxa"/>
        <w:tblInd w:w="212" w:type="dxa"/>
        <w:tblLayout w:type="fixed"/>
        <w:tblCellMar>
          <w:left w:w="70" w:type="dxa"/>
          <w:right w:w="70" w:type="dxa"/>
        </w:tblCellMar>
        <w:tblLook w:val="0000" w:firstRow="0" w:lastRow="0" w:firstColumn="0" w:lastColumn="0" w:noHBand="0" w:noVBand="0"/>
      </w:tblPr>
      <w:tblGrid>
        <w:gridCol w:w="568"/>
        <w:gridCol w:w="6632"/>
        <w:gridCol w:w="29"/>
        <w:gridCol w:w="1656"/>
        <w:gridCol w:w="45"/>
      </w:tblGrid>
      <w:tr w:rsidR="00127BB6" w:rsidRPr="00127BB6" w14:paraId="520F231B" w14:textId="77777777" w:rsidTr="00165862">
        <w:trPr>
          <w:gridAfter w:val="1"/>
          <w:wAfter w:w="45" w:type="dxa"/>
          <w:cantSplit/>
        </w:trPr>
        <w:tc>
          <w:tcPr>
            <w:tcW w:w="568" w:type="dxa"/>
            <w:tcBorders>
              <w:top w:val="single" w:sz="4" w:space="0" w:color="000000"/>
              <w:left w:val="single" w:sz="4" w:space="0" w:color="000000"/>
              <w:bottom w:val="single" w:sz="4" w:space="0" w:color="000000"/>
            </w:tcBorders>
            <w:vAlign w:val="center"/>
          </w:tcPr>
          <w:p w14:paraId="3E8CE4B4" w14:textId="77777777" w:rsidR="00B25AF5" w:rsidRPr="00127BB6" w:rsidRDefault="00B25AF5" w:rsidP="00165862">
            <w:pPr>
              <w:snapToGrid w:val="0"/>
              <w:jc w:val="both"/>
              <w:rPr>
                <w:rFonts w:eastAsia="Calibri"/>
                <w:b/>
                <w:i/>
                <w:lang w:eastAsia="en-US"/>
              </w:rPr>
            </w:pPr>
            <w:r w:rsidRPr="00127BB6">
              <w:rPr>
                <w:rFonts w:eastAsia="Calibri"/>
                <w:b/>
                <w:i/>
                <w:lang w:eastAsia="en-US"/>
              </w:rPr>
              <w:t>Lp.</w:t>
            </w:r>
          </w:p>
        </w:tc>
        <w:tc>
          <w:tcPr>
            <w:tcW w:w="6632" w:type="dxa"/>
            <w:tcBorders>
              <w:top w:val="single" w:sz="4" w:space="0" w:color="000000"/>
              <w:left w:val="single" w:sz="4" w:space="0" w:color="000000"/>
              <w:bottom w:val="single" w:sz="4" w:space="0" w:color="000000"/>
            </w:tcBorders>
            <w:vAlign w:val="center"/>
          </w:tcPr>
          <w:p w14:paraId="3E2EAB6D" w14:textId="77777777" w:rsidR="00B25AF5" w:rsidRPr="00127BB6" w:rsidRDefault="00B25AF5" w:rsidP="00165862">
            <w:pPr>
              <w:snapToGrid w:val="0"/>
              <w:jc w:val="center"/>
              <w:rPr>
                <w:rFonts w:eastAsia="Calibri"/>
                <w:b/>
                <w:i/>
                <w:lang w:eastAsia="en-US"/>
              </w:rPr>
            </w:pPr>
            <w:r w:rsidRPr="00127BB6">
              <w:rPr>
                <w:rFonts w:eastAsia="Calibri"/>
                <w:b/>
                <w:i/>
                <w:lang w:eastAsia="en-US"/>
              </w:rPr>
              <w:t>Wymagania techniczne</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14:paraId="1F734CDE" w14:textId="77777777" w:rsidR="00B25AF5" w:rsidRPr="00127BB6" w:rsidRDefault="00B25AF5" w:rsidP="00165862">
            <w:pPr>
              <w:snapToGrid w:val="0"/>
              <w:jc w:val="center"/>
              <w:rPr>
                <w:rFonts w:eastAsia="Calibri"/>
                <w:b/>
                <w:i/>
                <w:lang w:eastAsia="en-US"/>
              </w:rPr>
            </w:pPr>
            <w:r w:rsidRPr="00127BB6">
              <w:rPr>
                <w:rFonts w:eastAsia="Calibri"/>
                <w:b/>
                <w:i/>
                <w:lang w:eastAsia="en-US"/>
              </w:rPr>
              <w:t>Wpisać odpowiednio właściwy parametr oferowanego materiału</w:t>
            </w:r>
          </w:p>
          <w:p w14:paraId="25589314" w14:textId="77777777" w:rsidR="00B25AF5" w:rsidRPr="00127BB6" w:rsidRDefault="00B25AF5" w:rsidP="00165862">
            <w:pPr>
              <w:spacing w:after="120"/>
              <w:jc w:val="center"/>
              <w:rPr>
                <w:rFonts w:eastAsia="Calibri"/>
                <w:lang w:eastAsia="en-US"/>
              </w:rPr>
            </w:pPr>
            <w:r w:rsidRPr="00127BB6">
              <w:rPr>
                <w:rFonts w:eastAsia="Calibri"/>
                <w:lang w:eastAsia="en-US"/>
              </w:rPr>
              <w:t>/wypełnia oferent/</w:t>
            </w:r>
          </w:p>
        </w:tc>
      </w:tr>
      <w:tr w:rsidR="00127BB6" w:rsidRPr="00127BB6" w14:paraId="554CEDF0" w14:textId="77777777" w:rsidTr="00165862">
        <w:trPr>
          <w:gridAfter w:val="1"/>
          <w:wAfter w:w="45" w:type="dxa"/>
        </w:trPr>
        <w:tc>
          <w:tcPr>
            <w:tcW w:w="568" w:type="dxa"/>
            <w:tcBorders>
              <w:left w:val="single" w:sz="4" w:space="0" w:color="000000"/>
              <w:bottom w:val="single" w:sz="4" w:space="0" w:color="000000"/>
            </w:tcBorders>
            <w:vAlign w:val="center"/>
          </w:tcPr>
          <w:p w14:paraId="29C2AF88" w14:textId="77777777" w:rsidR="00B25AF5" w:rsidRPr="00127BB6" w:rsidRDefault="00B25AF5" w:rsidP="00B25AF5">
            <w:pPr>
              <w:numPr>
                <w:ilvl w:val="0"/>
                <w:numId w:val="129"/>
              </w:numPr>
              <w:suppressAutoHyphens/>
              <w:snapToGrid w:val="0"/>
              <w:jc w:val="both"/>
              <w:rPr>
                <w:rFonts w:eastAsia="Calibri"/>
                <w:b/>
                <w:i/>
                <w:lang w:eastAsia="en-US"/>
              </w:rPr>
            </w:pPr>
          </w:p>
        </w:tc>
        <w:tc>
          <w:tcPr>
            <w:tcW w:w="6632" w:type="dxa"/>
            <w:tcBorders>
              <w:left w:val="single" w:sz="4" w:space="0" w:color="000000"/>
              <w:bottom w:val="single" w:sz="4" w:space="0" w:color="000000"/>
            </w:tcBorders>
            <w:vAlign w:val="center"/>
          </w:tcPr>
          <w:p w14:paraId="2CD4BD63" w14:textId="77777777" w:rsidR="00B25AF5" w:rsidRPr="00127BB6" w:rsidRDefault="00B25AF5" w:rsidP="00165862">
            <w:pPr>
              <w:snapToGrid w:val="0"/>
              <w:jc w:val="both"/>
              <w:rPr>
                <w:rFonts w:eastAsia="Calibri"/>
                <w:lang w:eastAsia="en-US"/>
              </w:rPr>
            </w:pPr>
            <w:r w:rsidRPr="00127BB6">
              <w:rPr>
                <w:rFonts w:eastAsia="Calibri"/>
                <w:lang w:eastAsia="en-US"/>
              </w:rPr>
              <w:t xml:space="preserve">Sygnalizator głośnomówiący krańcowy przeznaczony do stosowania w zakładach górniczych, w pomieszczeniach zaliczonych do stopnia „a”, „b” i „c” niebezpieczeństwa wybuchu , oraz klasy „A” , „B” zagrożenia wybuchem pyłu węglowego. </w:t>
            </w:r>
          </w:p>
        </w:tc>
        <w:tc>
          <w:tcPr>
            <w:tcW w:w="1685" w:type="dxa"/>
            <w:gridSpan w:val="2"/>
            <w:tcBorders>
              <w:left w:val="single" w:sz="4" w:space="0" w:color="000000"/>
              <w:bottom w:val="single" w:sz="4" w:space="0" w:color="000000"/>
              <w:right w:val="single" w:sz="4" w:space="0" w:color="000000"/>
            </w:tcBorders>
            <w:vAlign w:val="center"/>
          </w:tcPr>
          <w:p w14:paraId="787255A7" w14:textId="77777777" w:rsidR="00B25AF5" w:rsidRPr="00127BB6" w:rsidRDefault="00B25AF5" w:rsidP="00165862">
            <w:pPr>
              <w:snapToGrid w:val="0"/>
              <w:jc w:val="center"/>
              <w:rPr>
                <w:rFonts w:eastAsia="Calibri"/>
                <w:lang w:eastAsia="en-US"/>
              </w:rPr>
            </w:pPr>
          </w:p>
        </w:tc>
      </w:tr>
      <w:tr w:rsidR="00127BB6" w:rsidRPr="00127BB6" w14:paraId="5797A5F7" w14:textId="77777777" w:rsidTr="00165862">
        <w:trPr>
          <w:gridAfter w:val="1"/>
          <w:wAfter w:w="45" w:type="dxa"/>
        </w:trPr>
        <w:tc>
          <w:tcPr>
            <w:tcW w:w="568" w:type="dxa"/>
            <w:tcBorders>
              <w:left w:val="single" w:sz="4" w:space="0" w:color="000000"/>
              <w:bottom w:val="single" w:sz="4" w:space="0" w:color="000000"/>
            </w:tcBorders>
            <w:vAlign w:val="center"/>
          </w:tcPr>
          <w:p w14:paraId="0350FD36"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550EBF1B" w14:textId="77777777" w:rsidR="00B25AF5" w:rsidRPr="00127BB6" w:rsidRDefault="00B25AF5" w:rsidP="00165862">
            <w:pPr>
              <w:snapToGrid w:val="0"/>
              <w:jc w:val="both"/>
              <w:rPr>
                <w:rFonts w:eastAsia="Calibri"/>
                <w:lang w:eastAsia="en-US"/>
              </w:rPr>
            </w:pPr>
            <w:r w:rsidRPr="00127BB6">
              <w:rPr>
                <w:rFonts w:eastAsia="Calibri"/>
                <w:lang w:eastAsia="en-US"/>
              </w:rPr>
              <w:t xml:space="preserve">Iskrobezpieczne wykonanie urządzenia umożliwić powinno jej stosowanie w wyrobiskach o koncentracji metanu dozwolonej przepisami </w:t>
            </w:r>
          </w:p>
          <w:p w14:paraId="31C65B62" w14:textId="77777777" w:rsidR="00B25AF5" w:rsidRPr="00127BB6" w:rsidRDefault="00B25AF5" w:rsidP="00165862">
            <w:pPr>
              <w:autoSpaceDE w:val="0"/>
              <w:autoSpaceDN w:val="0"/>
              <w:adjustRightInd w:val="0"/>
              <w:rPr>
                <w:rFonts w:eastAsia="Calibri"/>
              </w:rPr>
            </w:pPr>
            <w:r w:rsidRPr="00127BB6">
              <w:rPr>
                <w:rFonts w:eastAsia="Calibri"/>
              </w:rPr>
              <w:t xml:space="preserve">- o dowolnej koncentracji metanu ( dla zasilania bateryjnego – kategoria </w:t>
            </w:r>
            <w:proofErr w:type="spellStart"/>
            <w:r w:rsidRPr="00127BB6">
              <w:rPr>
                <w:rFonts w:eastAsia="Calibri"/>
              </w:rPr>
              <w:t>ia</w:t>
            </w:r>
            <w:proofErr w:type="spellEnd"/>
            <w:r w:rsidRPr="00127BB6">
              <w:rPr>
                <w:rFonts w:eastAsia="Calibri"/>
              </w:rPr>
              <w:t xml:space="preserve"> )</w:t>
            </w:r>
          </w:p>
          <w:p w14:paraId="21AC90A6" w14:textId="77777777" w:rsidR="00B25AF5" w:rsidRPr="00127BB6" w:rsidRDefault="00B25AF5" w:rsidP="00165862">
            <w:pPr>
              <w:snapToGrid w:val="0"/>
              <w:jc w:val="both"/>
              <w:rPr>
                <w:rFonts w:eastAsia="Calibri"/>
                <w:lang w:eastAsia="en-US"/>
              </w:rPr>
            </w:pPr>
            <w:r w:rsidRPr="00127BB6">
              <w:rPr>
                <w:rFonts w:eastAsia="Calibri"/>
              </w:rPr>
              <w:t xml:space="preserve">- o koncentracji metanu dozwolonej przepisami ( dla zasilania sieciowego – kategoria </w:t>
            </w:r>
            <w:proofErr w:type="spellStart"/>
            <w:r w:rsidRPr="00127BB6">
              <w:rPr>
                <w:rFonts w:eastAsia="Calibri"/>
              </w:rPr>
              <w:t>ib</w:t>
            </w:r>
            <w:proofErr w:type="spellEnd"/>
            <w:r w:rsidRPr="00127BB6">
              <w:rPr>
                <w:rFonts w:eastAsia="Calibri"/>
              </w:rPr>
              <w:t xml:space="preserve"> )</w:t>
            </w:r>
          </w:p>
        </w:tc>
        <w:tc>
          <w:tcPr>
            <w:tcW w:w="1685" w:type="dxa"/>
            <w:gridSpan w:val="2"/>
            <w:tcBorders>
              <w:left w:val="single" w:sz="4" w:space="0" w:color="000000"/>
              <w:bottom w:val="single" w:sz="4" w:space="0" w:color="000000"/>
              <w:right w:val="single" w:sz="4" w:space="0" w:color="000000"/>
            </w:tcBorders>
            <w:vAlign w:val="center"/>
          </w:tcPr>
          <w:p w14:paraId="7436062B" w14:textId="77777777" w:rsidR="00B25AF5" w:rsidRPr="00127BB6" w:rsidRDefault="00B25AF5" w:rsidP="00165862">
            <w:pPr>
              <w:snapToGrid w:val="0"/>
              <w:jc w:val="center"/>
              <w:rPr>
                <w:rFonts w:eastAsia="Calibri"/>
                <w:lang w:eastAsia="en-US"/>
              </w:rPr>
            </w:pPr>
          </w:p>
        </w:tc>
      </w:tr>
      <w:tr w:rsidR="00127BB6" w:rsidRPr="00127BB6" w14:paraId="731CFB6B" w14:textId="77777777" w:rsidTr="00165862">
        <w:trPr>
          <w:gridAfter w:val="1"/>
          <w:wAfter w:w="45" w:type="dxa"/>
        </w:trPr>
        <w:tc>
          <w:tcPr>
            <w:tcW w:w="568" w:type="dxa"/>
            <w:tcBorders>
              <w:left w:val="single" w:sz="4" w:space="0" w:color="000000"/>
              <w:bottom w:val="single" w:sz="4" w:space="0" w:color="auto"/>
            </w:tcBorders>
            <w:vAlign w:val="center"/>
          </w:tcPr>
          <w:p w14:paraId="6FC6E8CB"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auto"/>
            </w:tcBorders>
            <w:vAlign w:val="center"/>
          </w:tcPr>
          <w:p w14:paraId="3CDD9B73" w14:textId="77777777" w:rsidR="00B25AF5" w:rsidRPr="00127BB6" w:rsidRDefault="00B25AF5" w:rsidP="00165862">
            <w:pPr>
              <w:jc w:val="both"/>
              <w:rPr>
                <w:rFonts w:eastAsia="Calibri"/>
                <w:lang w:eastAsia="en-US"/>
              </w:rPr>
            </w:pPr>
            <w:r w:rsidRPr="00127BB6">
              <w:rPr>
                <w:rFonts w:eastAsia="Calibri"/>
                <w:lang w:eastAsia="en-US"/>
              </w:rPr>
              <w:t xml:space="preserve">Sygnalizator głośnomówiący krańcowy  powinien być przystosowany do bezpośredniej współpracy z systemem głośnomówiącym UGS-01/2 nr </w:t>
            </w:r>
            <w:r w:rsidRPr="00127BB6">
              <w:rPr>
                <w:rFonts w:eastAsia="Calibri"/>
                <w:b/>
                <w:bCs/>
              </w:rPr>
              <w:t xml:space="preserve">52 – 0231 </w:t>
            </w:r>
            <w:r w:rsidRPr="00127BB6">
              <w:rPr>
                <w:rFonts w:eastAsia="Calibri"/>
              </w:rPr>
              <w:t>co powinno być potwierdzone certyfikatem badania typu WE oraz instrukcją obsługi. /dotyczy tylko oferowanych materiałów równoważnych/  dołączonych do oferty</w:t>
            </w:r>
          </w:p>
        </w:tc>
        <w:tc>
          <w:tcPr>
            <w:tcW w:w="1685" w:type="dxa"/>
            <w:gridSpan w:val="2"/>
            <w:tcBorders>
              <w:left w:val="single" w:sz="4" w:space="0" w:color="000000"/>
              <w:bottom w:val="single" w:sz="4" w:space="0" w:color="auto"/>
              <w:right w:val="single" w:sz="4" w:space="0" w:color="000000"/>
            </w:tcBorders>
            <w:vAlign w:val="center"/>
          </w:tcPr>
          <w:p w14:paraId="1CA14D3E" w14:textId="77777777" w:rsidR="00B25AF5" w:rsidRPr="00127BB6" w:rsidRDefault="00B25AF5" w:rsidP="00165862">
            <w:pPr>
              <w:snapToGrid w:val="0"/>
              <w:jc w:val="center"/>
              <w:rPr>
                <w:rFonts w:eastAsia="Calibri"/>
                <w:lang w:eastAsia="en-US"/>
              </w:rPr>
            </w:pPr>
          </w:p>
        </w:tc>
      </w:tr>
      <w:tr w:rsidR="00127BB6" w:rsidRPr="00127BB6" w14:paraId="099269EA" w14:textId="77777777" w:rsidTr="00165862">
        <w:trPr>
          <w:gridAfter w:val="1"/>
          <w:wAfter w:w="45" w:type="dxa"/>
        </w:trPr>
        <w:tc>
          <w:tcPr>
            <w:tcW w:w="568" w:type="dxa"/>
            <w:tcBorders>
              <w:top w:val="single" w:sz="4" w:space="0" w:color="auto"/>
              <w:left w:val="single" w:sz="4" w:space="0" w:color="auto"/>
              <w:bottom w:val="single" w:sz="4" w:space="0" w:color="auto"/>
              <w:right w:val="single" w:sz="4" w:space="0" w:color="auto"/>
            </w:tcBorders>
            <w:vAlign w:val="center"/>
          </w:tcPr>
          <w:p w14:paraId="39E6250B"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auto"/>
              <w:bottom w:val="single" w:sz="4" w:space="0" w:color="auto"/>
              <w:right w:val="single" w:sz="4" w:space="0" w:color="auto"/>
            </w:tcBorders>
            <w:vAlign w:val="center"/>
          </w:tcPr>
          <w:p w14:paraId="4D27E37F" w14:textId="77777777" w:rsidR="00B25AF5" w:rsidRPr="00127BB6" w:rsidRDefault="00B25AF5" w:rsidP="00165862">
            <w:pPr>
              <w:autoSpaceDE w:val="0"/>
              <w:autoSpaceDN w:val="0"/>
              <w:adjustRightInd w:val="0"/>
              <w:rPr>
                <w:rFonts w:eastAsia="Calibri"/>
              </w:rPr>
            </w:pPr>
            <w:r w:rsidRPr="00127BB6">
              <w:rPr>
                <w:rFonts w:eastAsia="Calibri"/>
                <w:lang w:eastAsia="en-US"/>
              </w:rPr>
              <w:t>Sygnalizator głośnomówiący krańcowy  musi umożliwić:</w:t>
            </w:r>
            <w:r w:rsidRPr="00127BB6">
              <w:rPr>
                <w:rFonts w:eastAsia="Calibri"/>
              </w:rPr>
              <w:t xml:space="preserve"> </w:t>
            </w:r>
          </w:p>
          <w:p w14:paraId="0E4F6A70" w14:textId="77777777" w:rsidR="00B25AF5" w:rsidRPr="00127BB6" w:rsidRDefault="00B25AF5" w:rsidP="00165862">
            <w:pPr>
              <w:autoSpaceDE w:val="0"/>
              <w:autoSpaceDN w:val="0"/>
              <w:adjustRightInd w:val="0"/>
              <w:rPr>
                <w:rFonts w:eastAsia="Calibri"/>
              </w:rPr>
            </w:pPr>
            <w:r w:rsidRPr="00127BB6">
              <w:rPr>
                <w:rFonts w:eastAsia="Calibri"/>
              </w:rPr>
              <w:t xml:space="preserve">- prowadzenie rozmów głośnomówiących w systemie </w:t>
            </w:r>
            <w:proofErr w:type="spellStart"/>
            <w:r w:rsidRPr="00127BB6">
              <w:rPr>
                <w:rFonts w:eastAsia="Calibri"/>
              </w:rPr>
              <w:t>simplex</w:t>
            </w:r>
            <w:proofErr w:type="spellEnd"/>
          </w:p>
          <w:p w14:paraId="17B3025D" w14:textId="77777777" w:rsidR="00B25AF5" w:rsidRPr="00127BB6" w:rsidRDefault="00B25AF5" w:rsidP="00165862">
            <w:pPr>
              <w:autoSpaceDE w:val="0"/>
              <w:autoSpaceDN w:val="0"/>
              <w:adjustRightInd w:val="0"/>
              <w:rPr>
                <w:rFonts w:eastAsia="Calibri"/>
              </w:rPr>
            </w:pPr>
            <w:r w:rsidRPr="00127BB6">
              <w:rPr>
                <w:rFonts w:eastAsia="Calibri"/>
              </w:rPr>
              <w:t>- nadawanie sygnałów porozumiewawczych</w:t>
            </w:r>
          </w:p>
          <w:p w14:paraId="496E5BB0" w14:textId="77777777" w:rsidR="00B25AF5" w:rsidRPr="00127BB6" w:rsidRDefault="00B25AF5" w:rsidP="00165862">
            <w:pPr>
              <w:autoSpaceDE w:val="0"/>
              <w:autoSpaceDN w:val="0"/>
              <w:adjustRightInd w:val="0"/>
              <w:rPr>
                <w:rFonts w:eastAsia="Calibri"/>
              </w:rPr>
            </w:pPr>
            <w:r w:rsidRPr="00127BB6">
              <w:rPr>
                <w:rFonts w:eastAsia="Calibri"/>
              </w:rPr>
              <w:t>- emitowanie z priorytetem sygnałów ostrzegawczych przed uruchomieniem maszyn i urządzeń</w:t>
            </w:r>
          </w:p>
          <w:p w14:paraId="29C047BB" w14:textId="77777777" w:rsidR="00B25AF5" w:rsidRPr="00127BB6" w:rsidRDefault="00B25AF5" w:rsidP="00165862">
            <w:pPr>
              <w:autoSpaceDE w:val="0"/>
              <w:autoSpaceDN w:val="0"/>
              <w:adjustRightInd w:val="0"/>
              <w:rPr>
                <w:rFonts w:eastAsia="Calibri"/>
              </w:rPr>
            </w:pPr>
            <w:r w:rsidRPr="00127BB6">
              <w:rPr>
                <w:rFonts w:eastAsia="Calibri"/>
              </w:rPr>
              <w:t>- wyłączenie i blokadę napędów maszyn i urządzeń</w:t>
            </w:r>
          </w:p>
          <w:p w14:paraId="508C8DC6" w14:textId="77777777" w:rsidR="00B25AF5" w:rsidRPr="00127BB6" w:rsidRDefault="00B25AF5" w:rsidP="00165862">
            <w:pPr>
              <w:autoSpaceDE w:val="0"/>
              <w:autoSpaceDN w:val="0"/>
              <w:adjustRightInd w:val="0"/>
              <w:rPr>
                <w:rFonts w:eastAsia="Calibri"/>
              </w:rPr>
            </w:pPr>
            <w:r w:rsidRPr="00127BB6">
              <w:rPr>
                <w:rFonts w:eastAsia="Calibri"/>
              </w:rPr>
              <w:t>- identyfikacja miejsca wyłączenia i blokady napędów</w:t>
            </w:r>
          </w:p>
          <w:p w14:paraId="3B27D1A7" w14:textId="77777777" w:rsidR="00B25AF5" w:rsidRPr="00127BB6" w:rsidRDefault="00B25AF5" w:rsidP="00165862">
            <w:pPr>
              <w:autoSpaceDE w:val="0"/>
              <w:autoSpaceDN w:val="0"/>
              <w:adjustRightInd w:val="0"/>
              <w:rPr>
                <w:rFonts w:eastAsia="Calibri"/>
              </w:rPr>
            </w:pPr>
            <w:r w:rsidRPr="00127BB6">
              <w:rPr>
                <w:rFonts w:eastAsia="Calibri"/>
              </w:rPr>
              <w:t>- sygnalizacja włączenia blokady oraz innych stanów pracy systemu przy pomocy zapowiedzi</w:t>
            </w:r>
          </w:p>
          <w:p w14:paraId="01A2BCA7" w14:textId="77777777" w:rsidR="00B25AF5" w:rsidRPr="00127BB6" w:rsidRDefault="00B25AF5" w:rsidP="00165862">
            <w:pPr>
              <w:autoSpaceDE w:val="0"/>
              <w:autoSpaceDN w:val="0"/>
              <w:adjustRightInd w:val="0"/>
              <w:rPr>
                <w:rFonts w:eastAsia="Calibri"/>
              </w:rPr>
            </w:pPr>
            <w:r w:rsidRPr="00127BB6">
              <w:rPr>
                <w:rFonts w:eastAsia="Calibri"/>
              </w:rPr>
              <w:t>słownych</w:t>
            </w:r>
          </w:p>
          <w:p w14:paraId="5B2C02FF" w14:textId="77777777" w:rsidR="00B25AF5" w:rsidRPr="00127BB6" w:rsidRDefault="00B25AF5" w:rsidP="00165862">
            <w:pPr>
              <w:autoSpaceDE w:val="0"/>
              <w:autoSpaceDN w:val="0"/>
              <w:adjustRightInd w:val="0"/>
              <w:rPr>
                <w:rFonts w:eastAsia="Calibri"/>
              </w:rPr>
            </w:pPr>
            <w:r w:rsidRPr="00127BB6">
              <w:rPr>
                <w:rFonts w:eastAsia="Calibri"/>
              </w:rPr>
              <w:t>- kontrola napięcia zasilania</w:t>
            </w:r>
          </w:p>
          <w:p w14:paraId="427BD08C" w14:textId="77777777" w:rsidR="00B25AF5" w:rsidRPr="00127BB6" w:rsidRDefault="00B25AF5" w:rsidP="00165862">
            <w:pPr>
              <w:autoSpaceDE w:val="0"/>
              <w:autoSpaceDN w:val="0"/>
              <w:adjustRightInd w:val="0"/>
              <w:rPr>
                <w:rFonts w:eastAsia="Calibri"/>
              </w:rPr>
            </w:pPr>
            <w:r w:rsidRPr="00127BB6">
              <w:rPr>
                <w:rFonts w:eastAsia="Calibri"/>
              </w:rPr>
              <w:t>- kontrola stanu naładowania lokalnego źródła zasilania</w:t>
            </w:r>
          </w:p>
          <w:p w14:paraId="22FC5CFC" w14:textId="77777777" w:rsidR="00B25AF5" w:rsidRPr="00127BB6" w:rsidRDefault="00B25AF5" w:rsidP="00165862">
            <w:pPr>
              <w:autoSpaceDE w:val="0"/>
              <w:autoSpaceDN w:val="0"/>
              <w:adjustRightInd w:val="0"/>
              <w:rPr>
                <w:rFonts w:eastAsia="Calibri"/>
              </w:rPr>
            </w:pPr>
            <w:r w:rsidRPr="00127BB6">
              <w:rPr>
                <w:rFonts w:eastAsia="Calibri"/>
              </w:rPr>
              <w:t>- kontrola ciągłości linii transmisyjnej</w:t>
            </w:r>
          </w:p>
          <w:p w14:paraId="4687E605" w14:textId="77777777" w:rsidR="00B25AF5" w:rsidRPr="00127BB6" w:rsidRDefault="00B25AF5" w:rsidP="00165862">
            <w:pPr>
              <w:autoSpaceDE w:val="0"/>
              <w:autoSpaceDN w:val="0"/>
              <w:adjustRightInd w:val="0"/>
              <w:rPr>
                <w:rFonts w:eastAsia="Calibri"/>
              </w:rPr>
            </w:pPr>
            <w:r w:rsidRPr="00127BB6">
              <w:rPr>
                <w:rFonts w:eastAsia="Calibri"/>
              </w:rPr>
              <w:t>- lokalizacja uszkodzonego odcinka linii transmisyjnej</w:t>
            </w:r>
          </w:p>
          <w:p w14:paraId="669029AD" w14:textId="77777777" w:rsidR="00B25AF5" w:rsidRPr="00127BB6" w:rsidRDefault="00B25AF5" w:rsidP="00165862">
            <w:pPr>
              <w:autoSpaceDE w:val="0"/>
              <w:autoSpaceDN w:val="0"/>
              <w:adjustRightInd w:val="0"/>
              <w:rPr>
                <w:rFonts w:eastAsia="Calibri"/>
              </w:rPr>
            </w:pPr>
            <w:r w:rsidRPr="00127BB6">
              <w:rPr>
                <w:rFonts w:eastAsia="Calibri"/>
              </w:rPr>
              <w:t>- diagnostyka stanów awaryjnych</w:t>
            </w:r>
          </w:p>
          <w:p w14:paraId="439BC636" w14:textId="77777777" w:rsidR="00B25AF5" w:rsidRPr="00127BB6" w:rsidRDefault="00B25AF5" w:rsidP="00165862">
            <w:pPr>
              <w:autoSpaceDE w:val="0"/>
              <w:autoSpaceDN w:val="0"/>
              <w:adjustRightInd w:val="0"/>
              <w:rPr>
                <w:rFonts w:eastAsia="Calibri"/>
              </w:rPr>
            </w:pPr>
            <w:r w:rsidRPr="00127BB6">
              <w:rPr>
                <w:rFonts w:eastAsia="Calibri"/>
              </w:rPr>
              <w:t>- wywołanie dyspozytora i rozmowa w trybie normalnym</w:t>
            </w:r>
          </w:p>
          <w:p w14:paraId="4A0FE2D4" w14:textId="77777777" w:rsidR="00B25AF5" w:rsidRPr="00127BB6" w:rsidRDefault="00B25AF5" w:rsidP="00165862">
            <w:pPr>
              <w:autoSpaceDE w:val="0"/>
              <w:autoSpaceDN w:val="0"/>
              <w:adjustRightInd w:val="0"/>
              <w:rPr>
                <w:rFonts w:eastAsia="Calibri"/>
              </w:rPr>
            </w:pPr>
            <w:r w:rsidRPr="00127BB6">
              <w:rPr>
                <w:rFonts w:eastAsia="Calibri"/>
              </w:rPr>
              <w:t>(np.: AUD przez sygnalizator SAW-86)</w:t>
            </w:r>
          </w:p>
          <w:p w14:paraId="5E7DB75B" w14:textId="77777777" w:rsidR="00B25AF5" w:rsidRPr="00127BB6" w:rsidRDefault="00B25AF5" w:rsidP="00165862">
            <w:pPr>
              <w:autoSpaceDE w:val="0"/>
              <w:autoSpaceDN w:val="0"/>
              <w:adjustRightInd w:val="0"/>
              <w:rPr>
                <w:rFonts w:eastAsia="Calibri"/>
              </w:rPr>
            </w:pPr>
            <w:r w:rsidRPr="00127BB6">
              <w:rPr>
                <w:rFonts w:eastAsia="Calibri"/>
              </w:rPr>
              <w:t>- wywołanie dyspozytora w trybie alarmowym (np.: AUD przez sygnalizator SAW-86)</w:t>
            </w:r>
          </w:p>
          <w:p w14:paraId="17EFFDD2" w14:textId="77777777" w:rsidR="00B25AF5" w:rsidRPr="00127BB6" w:rsidRDefault="00B25AF5" w:rsidP="00165862">
            <w:pPr>
              <w:autoSpaceDE w:val="0"/>
              <w:autoSpaceDN w:val="0"/>
              <w:adjustRightInd w:val="0"/>
              <w:rPr>
                <w:rFonts w:eastAsia="Calibri"/>
              </w:rPr>
            </w:pPr>
            <w:r w:rsidRPr="00127BB6">
              <w:rPr>
                <w:rFonts w:eastAsia="Calibri"/>
              </w:rPr>
              <w:t>- sygnalizacja optyczna i akustyczna wywołania dyspozytora w trybie alarmowym</w:t>
            </w:r>
          </w:p>
          <w:p w14:paraId="6CE91A02" w14:textId="77777777" w:rsidR="00B25AF5" w:rsidRPr="00127BB6" w:rsidRDefault="00B25AF5" w:rsidP="00165862">
            <w:pPr>
              <w:autoSpaceDE w:val="0"/>
              <w:autoSpaceDN w:val="0"/>
              <w:adjustRightInd w:val="0"/>
              <w:rPr>
                <w:rFonts w:eastAsia="Calibri"/>
              </w:rPr>
            </w:pPr>
            <w:r w:rsidRPr="00127BB6">
              <w:rPr>
                <w:rFonts w:eastAsia="Calibri"/>
              </w:rPr>
              <w:t>- rozgłaszanie komunikatów dyspozytorskich (np.: AUD przez sygnalizator SAW-86)</w:t>
            </w:r>
          </w:p>
          <w:p w14:paraId="4597ABD2" w14:textId="77777777" w:rsidR="00B25AF5" w:rsidRPr="00127BB6" w:rsidRDefault="00B25AF5" w:rsidP="00165862">
            <w:pPr>
              <w:autoSpaceDE w:val="0"/>
              <w:autoSpaceDN w:val="0"/>
              <w:adjustRightInd w:val="0"/>
              <w:rPr>
                <w:rFonts w:eastAsia="Calibri"/>
              </w:rPr>
            </w:pPr>
            <w:r w:rsidRPr="00127BB6">
              <w:rPr>
                <w:rFonts w:eastAsia="Calibri"/>
              </w:rPr>
              <w:t>- połączenie do 8-miu systemów UGS-01/2 w ciągu prostym lub rozgałęzionym</w:t>
            </w:r>
          </w:p>
          <w:p w14:paraId="66A7831C" w14:textId="77777777" w:rsidR="00B25AF5" w:rsidRPr="00127BB6" w:rsidRDefault="00B25AF5" w:rsidP="00165862">
            <w:pPr>
              <w:autoSpaceDE w:val="0"/>
              <w:autoSpaceDN w:val="0"/>
              <w:adjustRightInd w:val="0"/>
              <w:rPr>
                <w:rFonts w:eastAsia="Calibri"/>
              </w:rPr>
            </w:pPr>
            <w:r w:rsidRPr="00127BB6">
              <w:rPr>
                <w:rFonts w:eastAsia="Calibri"/>
              </w:rPr>
              <w:t xml:space="preserve">- współpraca z systemem wizualizacji za </w:t>
            </w:r>
            <w:proofErr w:type="spellStart"/>
            <w:r w:rsidRPr="00127BB6">
              <w:rPr>
                <w:rFonts w:eastAsia="Calibri"/>
              </w:rPr>
              <w:t>posrednictwem</w:t>
            </w:r>
            <w:proofErr w:type="spellEnd"/>
            <w:r w:rsidRPr="00127BB6">
              <w:rPr>
                <w:rFonts w:eastAsia="Calibri"/>
              </w:rPr>
              <w:t xml:space="preserve"> płytki IRS z łączem RS-422</w:t>
            </w:r>
          </w:p>
          <w:p w14:paraId="435DB19F" w14:textId="77777777" w:rsidR="00B25AF5" w:rsidRPr="00127BB6" w:rsidRDefault="00B25AF5" w:rsidP="00165862">
            <w:pPr>
              <w:autoSpaceDE w:val="0"/>
              <w:autoSpaceDN w:val="0"/>
              <w:adjustRightInd w:val="0"/>
              <w:rPr>
                <w:rFonts w:eastAsia="Calibri"/>
              </w:rPr>
            </w:pPr>
            <w:r w:rsidRPr="00127BB6">
              <w:rPr>
                <w:rFonts w:eastAsia="Calibri"/>
              </w:rPr>
              <w:t>- współpraca za pośrednictwem płytki ITR z systemem automatyzacji przenośników ELSAP-01/2, ELSAP-01/2 w zakresie wizualizacji.</w:t>
            </w:r>
          </w:p>
        </w:tc>
        <w:tc>
          <w:tcPr>
            <w:tcW w:w="1685" w:type="dxa"/>
            <w:gridSpan w:val="2"/>
            <w:tcBorders>
              <w:top w:val="single" w:sz="4" w:space="0" w:color="auto"/>
              <w:left w:val="single" w:sz="4" w:space="0" w:color="auto"/>
              <w:bottom w:val="single" w:sz="4" w:space="0" w:color="auto"/>
              <w:right w:val="single" w:sz="4" w:space="0" w:color="auto"/>
            </w:tcBorders>
            <w:vAlign w:val="center"/>
          </w:tcPr>
          <w:p w14:paraId="7C74028A" w14:textId="77777777" w:rsidR="00B25AF5" w:rsidRPr="00127BB6" w:rsidRDefault="00B25AF5" w:rsidP="00165862">
            <w:pPr>
              <w:snapToGrid w:val="0"/>
              <w:jc w:val="center"/>
              <w:rPr>
                <w:rFonts w:eastAsia="Calibri"/>
                <w:lang w:eastAsia="en-US"/>
              </w:rPr>
            </w:pPr>
          </w:p>
        </w:tc>
      </w:tr>
      <w:tr w:rsidR="00127BB6" w:rsidRPr="00127BB6" w14:paraId="29C7C1A9" w14:textId="77777777" w:rsidTr="00165862">
        <w:trPr>
          <w:gridAfter w:val="1"/>
          <w:wAfter w:w="45" w:type="dxa"/>
        </w:trPr>
        <w:tc>
          <w:tcPr>
            <w:tcW w:w="568" w:type="dxa"/>
            <w:tcBorders>
              <w:top w:val="single" w:sz="4" w:space="0" w:color="auto"/>
              <w:left w:val="single" w:sz="4" w:space="0" w:color="000000"/>
              <w:bottom w:val="single" w:sz="4" w:space="0" w:color="000000"/>
            </w:tcBorders>
            <w:vAlign w:val="center"/>
          </w:tcPr>
          <w:p w14:paraId="50F5DA33"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000000"/>
              <w:bottom w:val="single" w:sz="4" w:space="0" w:color="000000"/>
            </w:tcBorders>
            <w:vAlign w:val="center"/>
          </w:tcPr>
          <w:p w14:paraId="02C0A61B" w14:textId="77777777" w:rsidR="00B25AF5" w:rsidRPr="00127BB6" w:rsidRDefault="00B25AF5" w:rsidP="00165862">
            <w:pPr>
              <w:snapToGrid w:val="0"/>
              <w:jc w:val="both"/>
              <w:rPr>
                <w:rFonts w:eastAsia="Calibri"/>
                <w:lang w:eastAsia="en-US"/>
              </w:rPr>
            </w:pPr>
            <w:r w:rsidRPr="00127BB6">
              <w:rPr>
                <w:rFonts w:eastAsia="Calibri"/>
              </w:rPr>
              <w:t>Wartość napięcia zasilającego:  15V</w:t>
            </w:r>
          </w:p>
        </w:tc>
        <w:tc>
          <w:tcPr>
            <w:tcW w:w="1685" w:type="dxa"/>
            <w:gridSpan w:val="2"/>
            <w:tcBorders>
              <w:top w:val="single" w:sz="4" w:space="0" w:color="auto"/>
              <w:left w:val="single" w:sz="4" w:space="0" w:color="000000"/>
              <w:bottom w:val="single" w:sz="4" w:space="0" w:color="000000"/>
              <w:right w:val="single" w:sz="4" w:space="0" w:color="000000"/>
            </w:tcBorders>
            <w:vAlign w:val="center"/>
          </w:tcPr>
          <w:p w14:paraId="33B1098A" w14:textId="77777777" w:rsidR="00B25AF5" w:rsidRPr="00127BB6" w:rsidRDefault="00B25AF5" w:rsidP="00165862">
            <w:pPr>
              <w:snapToGrid w:val="0"/>
              <w:jc w:val="center"/>
              <w:rPr>
                <w:rFonts w:eastAsia="Calibri"/>
                <w:lang w:eastAsia="en-US"/>
              </w:rPr>
            </w:pPr>
          </w:p>
        </w:tc>
      </w:tr>
      <w:tr w:rsidR="00127BB6" w:rsidRPr="00127BB6" w14:paraId="1F32DA63" w14:textId="77777777" w:rsidTr="00165862">
        <w:trPr>
          <w:gridAfter w:val="1"/>
          <w:wAfter w:w="45" w:type="dxa"/>
        </w:trPr>
        <w:tc>
          <w:tcPr>
            <w:tcW w:w="568" w:type="dxa"/>
            <w:tcBorders>
              <w:left w:val="single" w:sz="4" w:space="0" w:color="000000"/>
              <w:bottom w:val="single" w:sz="4" w:space="0" w:color="000000"/>
            </w:tcBorders>
            <w:vAlign w:val="center"/>
          </w:tcPr>
          <w:p w14:paraId="6F5D48A8"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68B9542F" w14:textId="77777777" w:rsidR="00B25AF5" w:rsidRPr="00127BB6" w:rsidRDefault="00B25AF5" w:rsidP="00165862">
            <w:pPr>
              <w:autoSpaceDE w:val="0"/>
              <w:autoSpaceDN w:val="0"/>
              <w:adjustRightInd w:val="0"/>
              <w:rPr>
                <w:rFonts w:eastAsia="Calibri"/>
                <w:lang w:eastAsia="en-US"/>
              </w:rPr>
            </w:pPr>
            <w:r w:rsidRPr="00127BB6">
              <w:rPr>
                <w:rFonts w:eastAsia="Calibri"/>
              </w:rPr>
              <w:t>Lokalne źródło zasilania : 9ZZI-1,5/03/MH lub inne</w:t>
            </w:r>
          </w:p>
        </w:tc>
        <w:tc>
          <w:tcPr>
            <w:tcW w:w="1685" w:type="dxa"/>
            <w:gridSpan w:val="2"/>
            <w:tcBorders>
              <w:left w:val="single" w:sz="4" w:space="0" w:color="000000"/>
              <w:bottom w:val="single" w:sz="4" w:space="0" w:color="000000"/>
              <w:right w:val="single" w:sz="4" w:space="0" w:color="000000"/>
            </w:tcBorders>
            <w:vAlign w:val="center"/>
          </w:tcPr>
          <w:p w14:paraId="28DF725B" w14:textId="77777777" w:rsidR="00B25AF5" w:rsidRPr="00127BB6" w:rsidRDefault="00B25AF5" w:rsidP="00165862">
            <w:pPr>
              <w:snapToGrid w:val="0"/>
              <w:jc w:val="center"/>
              <w:rPr>
                <w:rFonts w:eastAsia="Calibri"/>
                <w:lang w:eastAsia="en-US"/>
              </w:rPr>
            </w:pPr>
          </w:p>
        </w:tc>
      </w:tr>
      <w:tr w:rsidR="00127BB6" w:rsidRPr="00127BB6" w14:paraId="20A29B98" w14:textId="77777777" w:rsidTr="00165862">
        <w:trPr>
          <w:gridAfter w:val="1"/>
          <w:wAfter w:w="45" w:type="dxa"/>
        </w:trPr>
        <w:tc>
          <w:tcPr>
            <w:tcW w:w="568" w:type="dxa"/>
            <w:tcBorders>
              <w:left w:val="single" w:sz="4" w:space="0" w:color="000000"/>
              <w:bottom w:val="single" w:sz="4" w:space="0" w:color="000000"/>
            </w:tcBorders>
            <w:vAlign w:val="center"/>
          </w:tcPr>
          <w:p w14:paraId="7CF0CCD2"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3CEE91B8" w14:textId="77777777" w:rsidR="00B25AF5" w:rsidRPr="00127BB6" w:rsidRDefault="00B25AF5" w:rsidP="00165862">
            <w:pPr>
              <w:snapToGrid w:val="0"/>
              <w:jc w:val="both"/>
              <w:rPr>
                <w:rFonts w:eastAsia="Calibri"/>
                <w:lang w:eastAsia="en-US"/>
              </w:rPr>
            </w:pPr>
            <w:r w:rsidRPr="00127BB6">
              <w:rPr>
                <w:rFonts w:eastAsia="Calibri"/>
              </w:rPr>
              <w:t xml:space="preserve">Głośność sygnalizatora krańcowego ( w odległości 1m) min.90 </w:t>
            </w:r>
            <w:proofErr w:type="spellStart"/>
            <w:r w:rsidRPr="00127BB6">
              <w:rPr>
                <w:rFonts w:eastAsia="Calibri"/>
              </w:rPr>
              <w:t>dB</w:t>
            </w:r>
            <w:proofErr w:type="spellEnd"/>
          </w:p>
        </w:tc>
        <w:tc>
          <w:tcPr>
            <w:tcW w:w="1685" w:type="dxa"/>
            <w:gridSpan w:val="2"/>
            <w:tcBorders>
              <w:left w:val="single" w:sz="4" w:space="0" w:color="000000"/>
              <w:bottom w:val="single" w:sz="4" w:space="0" w:color="000000"/>
              <w:right w:val="single" w:sz="4" w:space="0" w:color="000000"/>
            </w:tcBorders>
            <w:vAlign w:val="center"/>
          </w:tcPr>
          <w:p w14:paraId="27591C62" w14:textId="77777777" w:rsidR="00B25AF5" w:rsidRPr="00127BB6" w:rsidRDefault="00B25AF5" w:rsidP="00165862">
            <w:pPr>
              <w:snapToGrid w:val="0"/>
              <w:jc w:val="center"/>
              <w:rPr>
                <w:rFonts w:eastAsia="Calibri"/>
                <w:lang w:eastAsia="en-US"/>
              </w:rPr>
            </w:pPr>
          </w:p>
        </w:tc>
      </w:tr>
      <w:tr w:rsidR="00127BB6" w:rsidRPr="00127BB6" w14:paraId="4C08A8A6" w14:textId="77777777" w:rsidTr="00165862">
        <w:trPr>
          <w:gridAfter w:val="1"/>
          <w:wAfter w:w="45" w:type="dxa"/>
        </w:trPr>
        <w:tc>
          <w:tcPr>
            <w:tcW w:w="568" w:type="dxa"/>
            <w:tcBorders>
              <w:left w:val="single" w:sz="4" w:space="0" w:color="000000"/>
              <w:bottom w:val="single" w:sz="4" w:space="0" w:color="000000"/>
            </w:tcBorders>
            <w:vAlign w:val="center"/>
          </w:tcPr>
          <w:p w14:paraId="1937CE58"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0CF3BB52" w14:textId="77777777" w:rsidR="00B25AF5" w:rsidRPr="00127BB6" w:rsidRDefault="00B25AF5" w:rsidP="00165862">
            <w:pPr>
              <w:autoSpaceDE w:val="0"/>
              <w:autoSpaceDN w:val="0"/>
              <w:adjustRightInd w:val="0"/>
              <w:rPr>
                <w:rFonts w:eastAsia="Calibri"/>
                <w:lang w:eastAsia="en-US"/>
              </w:rPr>
            </w:pPr>
            <w:r w:rsidRPr="00127BB6">
              <w:rPr>
                <w:rFonts w:eastAsia="Calibri"/>
              </w:rPr>
              <w:t>Stopień ochrony obudów: min IP54</w:t>
            </w:r>
          </w:p>
        </w:tc>
        <w:tc>
          <w:tcPr>
            <w:tcW w:w="1685" w:type="dxa"/>
            <w:gridSpan w:val="2"/>
            <w:tcBorders>
              <w:left w:val="single" w:sz="4" w:space="0" w:color="000000"/>
              <w:bottom w:val="single" w:sz="4" w:space="0" w:color="000000"/>
              <w:right w:val="single" w:sz="4" w:space="0" w:color="000000"/>
            </w:tcBorders>
            <w:vAlign w:val="center"/>
          </w:tcPr>
          <w:p w14:paraId="7D65F8D9" w14:textId="77777777" w:rsidR="00B25AF5" w:rsidRPr="00127BB6" w:rsidRDefault="00B25AF5" w:rsidP="00165862">
            <w:pPr>
              <w:snapToGrid w:val="0"/>
              <w:jc w:val="center"/>
              <w:rPr>
                <w:rFonts w:eastAsia="Calibri"/>
                <w:lang w:eastAsia="en-US"/>
              </w:rPr>
            </w:pPr>
          </w:p>
        </w:tc>
      </w:tr>
      <w:tr w:rsidR="00127BB6" w:rsidRPr="00127BB6" w14:paraId="2EBC8850" w14:textId="77777777" w:rsidTr="00165862">
        <w:trPr>
          <w:gridAfter w:val="1"/>
          <w:wAfter w:w="45" w:type="dxa"/>
        </w:trPr>
        <w:tc>
          <w:tcPr>
            <w:tcW w:w="568" w:type="dxa"/>
            <w:tcBorders>
              <w:left w:val="single" w:sz="4" w:space="0" w:color="000000"/>
              <w:bottom w:val="single" w:sz="4" w:space="0" w:color="auto"/>
            </w:tcBorders>
            <w:vAlign w:val="center"/>
          </w:tcPr>
          <w:p w14:paraId="033AC00D"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auto"/>
            </w:tcBorders>
            <w:vAlign w:val="center"/>
          </w:tcPr>
          <w:p w14:paraId="7FE65ABB" w14:textId="77777777" w:rsidR="00B25AF5" w:rsidRPr="00127BB6" w:rsidRDefault="00B25AF5" w:rsidP="00165862">
            <w:pPr>
              <w:autoSpaceDE w:val="0"/>
              <w:autoSpaceDN w:val="0"/>
              <w:adjustRightInd w:val="0"/>
              <w:rPr>
                <w:rFonts w:eastAsia="Calibri"/>
              </w:rPr>
            </w:pPr>
            <w:r w:rsidRPr="00127BB6">
              <w:rPr>
                <w:rFonts w:eastAsia="Calibri"/>
              </w:rPr>
              <w:t>Minimalny czas pracy po wyłączeniu zasilania:</w:t>
            </w:r>
          </w:p>
          <w:p w14:paraId="4333B7FD" w14:textId="77777777" w:rsidR="00B25AF5" w:rsidRPr="00127BB6" w:rsidRDefault="00B25AF5" w:rsidP="00165862">
            <w:pPr>
              <w:autoSpaceDE w:val="0"/>
              <w:autoSpaceDN w:val="0"/>
              <w:adjustRightInd w:val="0"/>
              <w:rPr>
                <w:rFonts w:eastAsia="Calibri"/>
              </w:rPr>
            </w:pPr>
            <w:r w:rsidRPr="00127BB6">
              <w:rPr>
                <w:rFonts w:eastAsia="Calibri"/>
              </w:rPr>
              <w:t>- w stanie spoczynkowym 24 godz.</w:t>
            </w:r>
          </w:p>
          <w:p w14:paraId="32263FA6" w14:textId="77777777" w:rsidR="00B25AF5" w:rsidRPr="00127BB6" w:rsidRDefault="00B25AF5" w:rsidP="00165862">
            <w:pPr>
              <w:snapToGrid w:val="0"/>
              <w:jc w:val="both"/>
              <w:rPr>
                <w:rFonts w:eastAsia="Calibri"/>
                <w:lang w:eastAsia="en-US"/>
              </w:rPr>
            </w:pPr>
            <w:r w:rsidRPr="00127BB6">
              <w:rPr>
                <w:rFonts w:eastAsia="Calibri"/>
              </w:rPr>
              <w:t>- w stanie rozmowy 8 godz.</w:t>
            </w:r>
          </w:p>
        </w:tc>
        <w:tc>
          <w:tcPr>
            <w:tcW w:w="1685" w:type="dxa"/>
            <w:gridSpan w:val="2"/>
            <w:tcBorders>
              <w:left w:val="single" w:sz="4" w:space="0" w:color="000000"/>
              <w:bottom w:val="single" w:sz="4" w:space="0" w:color="auto"/>
              <w:right w:val="single" w:sz="4" w:space="0" w:color="000000"/>
            </w:tcBorders>
            <w:vAlign w:val="center"/>
          </w:tcPr>
          <w:p w14:paraId="00649BE0" w14:textId="77777777" w:rsidR="00B25AF5" w:rsidRPr="00127BB6" w:rsidRDefault="00B25AF5" w:rsidP="00165862">
            <w:pPr>
              <w:snapToGrid w:val="0"/>
              <w:jc w:val="center"/>
              <w:rPr>
                <w:rFonts w:eastAsia="Calibri"/>
                <w:lang w:eastAsia="en-US"/>
              </w:rPr>
            </w:pPr>
          </w:p>
        </w:tc>
      </w:tr>
      <w:tr w:rsidR="00127BB6" w:rsidRPr="00127BB6" w14:paraId="18A4A047" w14:textId="77777777" w:rsidTr="00165862">
        <w:trPr>
          <w:gridAfter w:val="1"/>
          <w:wAfter w:w="45" w:type="dxa"/>
        </w:trPr>
        <w:tc>
          <w:tcPr>
            <w:tcW w:w="568" w:type="dxa"/>
            <w:tcBorders>
              <w:top w:val="single" w:sz="4" w:space="0" w:color="auto"/>
              <w:left w:val="single" w:sz="4" w:space="0" w:color="auto"/>
              <w:bottom w:val="single" w:sz="4" w:space="0" w:color="auto"/>
              <w:right w:val="single" w:sz="4" w:space="0" w:color="auto"/>
            </w:tcBorders>
            <w:vAlign w:val="center"/>
          </w:tcPr>
          <w:p w14:paraId="11C637CA"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auto"/>
              <w:bottom w:val="single" w:sz="4" w:space="0" w:color="auto"/>
              <w:right w:val="single" w:sz="4" w:space="0" w:color="auto"/>
            </w:tcBorders>
            <w:vAlign w:val="center"/>
          </w:tcPr>
          <w:p w14:paraId="7C56F042" w14:textId="77777777" w:rsidR="00B25AF5" w:rsidRPr="00127BB6" w:rsidRDefault="00B25AF5" w:rsidP="00165862">
            <w:pPr>
              <w:autoSpaceDE w:val="0"/>
              <w:autoSpaceDN w:val="0"/>
              <w:adjustRightInd w:val="0"/>
              <w:rPr>
                <w:rFonts w:eastAsia="Calibri"/>
              </w:rPr>
            </w:pPr>
            <w:r w:rsidRPr="00127BB6">
              <w:rPr>
                <w:rFonts w:eastAsia="Calibri"/>
              </w:rPr>
              <w:t xml:space="preserve">Częstotliwości sygnałów: </w:t>
            </w:r>
          </w:p>
          <w:p w14:paraId="2E4C16CE" w14:textId="77777777" w:rsidR="00B25AF5" w:rsidRPr="00127BB6" w:rsidRDefault="00B25AF5" w:rsidP="00165862">
            <w:pPr>
              <w:autoSpaceDE w:val="0"/>
              <w:autoSpaceDN w:val="0"/>
              <w:adjustRightInd w:val="0"/>
              <w:rPr>
                <w:rFonts w:eastAsia="Calibri"/>
              </w:rPr>
            </w:pPr>
            <w:r w:rsidRPr="00127BB6">
              <w:rPr>
                <w:rFonts w:eastAsia="Calibri"/>
              </w:rPr>
              <w:t>Zestaw 1</w:t>
            </w:r>
          </w:p>
          <w:p w14:paraId="38139602" w14:textId="77777777" w:rsidR="00B25AF5" w:rsidRPr="00127BB6" w:rsidRDefault="00B25AF5" w:rsidP="00165862">
            <w:pPr>
              <w:autoSpaceDE w:val="0"/>
              <w:autoSpaceDN w:val="0"/>
              <w:adjustRightInd w:val="0"/>
              <w:rPr>
                <w:rFonts w:eastAsia="Calibri"/>
              </w:rPr>
            </w:pPr>
            <w:r w:rsidRPr="00127BB6">
              <w:rPr>
                <w:rFonts w:eastAsia="Calibri"/>
              </w:rPr>
              <w:t xml:space="preserve">- sygnał porozumiewawczy </w:t>
            </w:r>
            <w:proofErr w:type="spellStart"/>
            <w:r w:rsidRPr="00127BB6">
              <w:rPr>
                <w:rFonts w:eastAsia="Calibri"/>
              </w:rPr>
              <w:t>fs</w:t>
            </w:r>
            <w:proofErr w:type="spellEnd"/>
            <w:r w:rsidRPr="00127BB6">
              <w:rPr>
                <w:rFonts w:eastAsia="Calibri"/>
              </w:rPr>
              <w:t>=600Hz±20%</w:t>
            </w:r>
          </w:p>
          <w:p w14:paraId="626E94E7" w14:textId="77777777" w:rsidR="00B25AF5" w:rsidRPr="00127BB6" w:rsidRDefault="00B25AF5" w:rsidP="00165862">
            <w:pPr>
              <w:autoSpaceDE w:val="0"/>
              <w:autoSpaceDN w:val="0"/>
              <w:adjustRightInd w:val="0"/>
              <w:rPr>
                <w:rFonts w:eastAsia="Calibri"/>
              </w:rPr>
            </w:pPr>
            <w:r w:rsidRPr="00127BB6">
              <w:rPr>
                <w:rFonts w:eastAsia="Calibri"/>
              </w:rPr>
              <w:t xml:space="preserve">- sygnał ostrzegawczy SO1 </w:t>
            </w:r>
            <w:proofErr w:type="spellStart"/>
            <w:r w:rsidRPr="00127BB6">
              <w:rPr>
                <w:rFonts w:eastAsia="Calibri"/>
              </w:rPr>
              <w:t>fs</w:t>
            </w:r>
            <w:proofErr w:type="spellEnd"/>
            <w:r w:rsidRPr="00127BB6">
              <w:rPr>
                <w:rFonts w:eastAsia="Calibri"/>
              </w:rPr>
              <w:t xml:space="preserve">=700Hz±20%fd= ±200Hz  </w:t>
            </w:r>
            <w:proofErr w:type="spellStart"/>
            <w:r w:rsidRPr="00127BB6">
              <w:rPr>
                <w:rFonts w:eastAsia="Calibri"/>
              </w:rPr>
              <w:t>fp</w:t>
            </w:r>
            <w:proofErr w:type="spellEnd"/>
            <w:r w:rsidRPr="00127BB6">
              <w:rPr>
                <w:rFonts w:eastAsia="Calibri"/>
              </w:rPr>
              <w:t>=1-2Hz</w:t>
            </w:r>
          </w:p>
          <w:p w14:paraId="47535B60" w14:textId="77777777" w:rsidR="00B25AF5" w:rsidRPr="00127BB6" w:rsidRDefault="00B25AF5" w:rsidP="00165862">
            <w:pPr>
              <w:autoSpaceDE w:val="0"/>
              <w:autoSpaceDN w:val="0"/>
              <w:adjustRightInd w:val="0"/>
              <w:rPr>
                <w:rFonts w:eastAsia="Calibri"/>
              </w:rPr>
            </w:pPr>
            <w:r w:rsidRPr="00127BB6">
              <w:rPr>
                <w:rFonts w:eastAsia="Calibri"/>
              </w:rPr>
              <w:t xml:space="preserve">- sygnał ostrzegawczy SO2 </w:t>
            </w:r>
            <w:proofErr w:type="spellStart"/>
            <w:r w:rsidRPr="00127BB6">
              <w:rPr>
                <w:rFonts w:eastAsia="Calibri"/>
              </w:rPr>
              <w:t>fs</w:t>
            </w:r>
            <w:proofErr w:type="spellEnd"/>
            <w:r w:rsidRPr="00127BB6">
              <w:rPr>
                <w:rFonts w:eastAsia="Calibri"/>
              </w:rPr>
              <w:t xml:space="preserve">=700Hz±20% </w:t>
            </w:r>
            <w:proofErr w:type="spellStart"/>
            <w:r w:rsidRPr="00127BB6">
              <w:rPr>
                <w:rFonts w:eastAsia="Calibri"/>
              </w:rPr>
              <w:t>fp</w:t>
            </w:r>
            <w:proofErr w:type="spellEnd"/>
            <w:r w:rsidRPr="00127BB6">
              <w:rPr>
                <w:rFonts w:eastAsia="Calibri"/>
              </w:rPr>
              <w:t>=1-2Hz</w:t>
            </w:r>
          </w:p>
          <w:p w14:paraId="63E55C92" w14:textId="77777777" w:rsidR="00B25AF5" w:rsidRPr="00127BB6" w:rsidRDefault="00B25AF5" w:rsidP="00165862">
            <w:pPr>
              <w:autoSpaceDE w:val="0"/>
              <w:autoSpaceDN w:val="0"/>
              <w:adjustRightInd w:val="0"/>
              <w:rPr>
                <w:rFonts w:eastAsia="Calibri"/>
              </w:rPr>
            </w:pPr>
          </w:p>
          <w:p w14:paraId="711D400D" w14:textId="77777777" w:rsidR="00B25AF5" w:rsidRPr="00127BB6" w:rsidRDefault="00B25AF5" w:rsidP="00165862">
            <w:pPr>
              <w:autoSpaceDE w:val="0"/>
              <w:autoSpaceDN w:val="0"/>
              <w:adjustRightInd w:val="0"/>
              <w:rPr>
                <w:rFonts w:eastAsia="Calibri"/>
              </w:rPr>
            </w:pPr>
            <w:r w:rsidRPr="00127BB6">
              <w:rPr>
                <w:rFonts w:eastAsia="Calibri"/>
              </w:rPr>
              <w:t>Zestaw 2</w:t>
            </w:r>
          </w:p>
          <w:p w14:paraId="0A2F2BF6" w14:textId="77777777" w:rsidR="00B25AF5" w:rsidRPr="00127BB6" w:rsidRDefault="00B25AF5" w:rsidP="00165862">
            <w:pPr>
              <w:autoSpaceDE w:val="0"/>
              <w:autoSpaceDN w:val="0"/>
              <w:adjustRightInd w:val="0"/>
              <w:rPr>
                <w:rFonts w:eastAsia="Calibri"/>
              </w:rPr>
            </w:pPr>
            <w:r w:rsidRPr="00127BB6">
              <w:rPr>
                <w:rFonts w:eastAsia="Calibri"/>
              </w:rPr>
              <w:t xml:space="preserve">- sygnał porozumiewawczy </w:t>
            </w:r>
            <w:proofErr w:type="spellStart"/>
            <w:r w:rsidRPr="00127BB6">
              <w:rPr>
                <w:rFonts w:eastAsia="Calibri"/>
              </w:rPr>
              <w:t>fs</w:t>
            </w:r>
            <w:proofErr w:type="spellEnd"/>
            <w:r w:rsidRPr="00127BB6">
              <w:rPr>
                <w:rFonts w:eastAsia="Calibri"/>
              </w:rPr>
              <w:t>=600Hz±20%</w:t>
            </w:r>
          </w:p>
          <w:p w14:paraId="4EB62BF2" w14:textId="77777777" w:rsidR="00B25AF5" w:rsidRPr="00127BB6" w:rsidRDefault="00B25AF5" w:rsidP="00165862">
            <w:pPr>
              <w:autoSpaceDE w:val="0"/>
              <w:autoSpaceDN w:val="0"/>
              <w:adjustRightInd w:val="0"/>
              <w:rPr>
                <w:rFonts w:eastAsia="Calibri"/>
              </w:rPr>
            </w:pPr>
            <w:r w:rsidRPr="00127BB6">
              <w:rPr>
                <w:rFonts w:eastAsia="Calibri"/>
              </w:rPr>
              <w:t xml:space="preserve">- sygnał ostrzegawczy SO1 </w:t>
            </w:r>
            <w:proofErr w:type="spellStart"/>
            <w:r w:rsidRPr="00127BB6">
              <w:rPr>
                <w:rFonts w:eastAsia="Calibri"/>
              </w:rPr>
              <w:t>fs</w:t>
            </w:r>
            <w:proofErr w:type="spellEnd"/>
            <w:r w:rsidRPr="00127BB6">
              <w:rPr>
                <w:rFonts w:eastAsia="Calibri"/>
              </w:rPr>
              <w:t xml:space="preserve">=1800Hz±20% </w:t>
            </w:r>
            <w:proofErr w:type="spellStart"/>
            <w:r w:rsidRPr="00127BB6">
              <w:rPr>
                <w:rFonts w:eastAsia="Calibri"/>
              </w:rPr>
              <w:t>fp</w:t>
            </w:r>
            <w:proofErr w:type="spellEnd"/>
            <w:r w:rsidRPr="00127BB6">
              <w:rPr>
                <w:rFonts w:eastAsia="Calibri"/>
              </w:rPr>
              <w:t>=1-2Hz</w:t>
            </w:r>
          </w:p>
          <w:p w14:paraId="3DC0C9DE" w14:textId="77777777" w:rsidR="00B25AF5" w:rsidRPr="00127BB6" w:rsidRDefault="00B25AF5" w:rsidP="00165862">
            <w:pPr>
              <w:autoSpaceDE w:val="0"/>
              <w:autoSpaceDN w:val="0"/>
              <w:adjustRightInd w:val="0"/>
              <w:rPr>
                <w:rFonts w:eastAsia="Calibri"/>
                <w:lang w:eastAsia="en-US"/>
              </w:rPr>
            </w:pPr>
            <w:r w:rsidRPr="00127BB6">
              <w:rPr>
                <w:rFonts w:eastAsia="Calibri"/>
              </w:rPr>
              <w:t xml:space="preserve">- sygnał ostrzegawczy SO2 </w:t>
            </w:r>
            <w:proofErr w:type="spellStart"/>
            <w:r w:rsidRPr="00127BB6">
              <w:rPr>
                <w:rFonts w:eastAsia="Calibri"/>
              </w:rPr>
              <w:t>fs</w:t>
            </w:r>
            <w:proofErr w:type="spellEnd"/>
            <w:r w:rsidRPr="00127BB6">
              <w:rPr>
                <w:rFonts w:eastAsia="Calibri"/>
              </w:rPr>
              <w:t xml:space="preserve">=700Hz±20% </w:t>
            </w:r>
            <w:proofErr w:type="spellStart"/>
            <w:r w:rsidRPr="00127BB6">
              <w:rPr>
                <w:rFonts w:eastAsia="Calibri"/>
              </w:rPr>
              <w:t>fp</w:t>
            </w:r>
            <w:proofErr w:type="spellEnd"/>
            <w:r w:rsidRPr="00127BB6">
              <w:rPr>
                <w:rFonts w:eastAsia="Calibri"/>
              </w:rPr>
              <w:t>=1-2Hz</w:t>
            </w:r>
          </w:p>
        </w:tc>
        <w:tc>
          <w:tcPr>
            <w:tcW w:w="1685" w:type="dxa"/>
            <w:gridSpan w:val="2"/>
            <w:tcBorders>
              <w:top w:val="single" w:sz="4" w:space="0" w:color="auto"/>
              <w:left w:val="single" w:sz="4" w:space="0" w:color="auto"/>
              <w:bottom w:val="single" w:sz="4" w:space="0" w:color="auto"/>
              <w:right w:val="single" w:sz="4" w:space="0" w:color="auto"/>
            </w:tcBorders>
            <w:vAlign w:val="center"/>
          </w:tcPr>
          <w:p w14:paraId="280D1328" w14:textId="77777777" w:rsidR="00B25AF5" w:rsidRPr="00127BB6" w:rsidRDefault="00B25AF5" w:rsidP="00165862">
            <w:pPr>
              <w:snapToGrid w:val="0"/>
              <w:jc w:val="center"/>
              <w:rPr>
                <w:rFonts w:eastAsia="Calibri"/>
                <w:lang w:eastAsia="en-US"/>
              </w:rPr>
            </w:pPr>
          </w:p>
        </w:tc>
      </w:tr>
      <w:tr w:rsidR="00127BB6" w:rsidRPr="00127BB6" w14:paraId="445E353A" w14:textId="77777777" w:rsidTr="00165862">
        <w:trPr>
          <w:gridAfter w:val="1"/>
          <w:wAfter w:w="45" w:type="dxa"/>
        </w:trPr>
        <w:tc>
          <w:tcPr>
            <w:tcW w:w="568" w:type="dxa"/>
            <w:tcBorders>
              <w:top w:val="single" w:sz="4" w:space="0" w:color="auto"/>
              <w:left w:val="single" w:sz="4" w:space="0" w:color="000000"/>
              <w:bottom w:val="single" w:sz="4" w:space="0" w:color="000000"/>
            </w:tcBorders>
            <w:vAlign w:val="center"/>
          </w:tcPr>
          <w:p w14:paraId="7EA586DA"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000000"/>
              <w:bottom w:val="single" w:sz="4" w:space="0" w:color="000000"/>
            </w:tcBorders>
            <w:vAlign w:val="center"/>
          </w:tcPr>
          <w:p w14:paraId="2F3348D7" w14:textId="77777777" w:rsidR="00B25AF5" w:rsidRPr="00127BB6" w:rsidRDefault="00B25AF5" w:rsidP="00165862">
            <w:pPr>
              <w:snapToGrid w:val="0"/>
              <w:jc w:val="both"/>
              <w:rPr>
                <w:rFonts w:eastAsia="Calibri"/>
              </w:rPr>
            </w:pPr>
            <w:r w:rsidRPr="00127BB6">
              <w:rPr>
                <w:rFonts w:eastAsia="Calibri"/>
              </w:rPr>
              <w:t>Sygnalizator musi być wyposażony w:</w:t>
            </w:r>
          </w:p>
          <w:p w14:paraId="5D7E2C75" w14:textId="77777777" w:rsidR="00B25AF5" w:rsidRPr="00127BB6" w:rsidRDefault="00B25AF5" w:rsidP="00165862">
            <w:pPr>
              <w:autoSpaceDE w:val="0"/>
              <w:autoSpaceDN w:val="0"/>
              <w:adjustRightInd w:val="0"/>
              <w:rPr>
                <w:rFonts w:eastAsia="Calibri"/>
              </w:rPr>
            </w:pPr>
            <w:r w:rsidRPr="00127BB6">
              <w:rPr>
                <w:rFonts w:eastAsia="Calibri"/>
              </w:rPr>
              <w:t xml:space="preserve">-  obudowę z blachy stalowej zabezpieczonej przed korozją powłoką galwaniczną oraz lakierem </w:t>
            </w:r>
          </w:p>
          <w:p w14:paraId="4C7C61DD" w14:textId="77777777" w:rsidR="00B25AF5" w:rsidRPr="00127BB6" w:rsidRDefault="00B25AF5" w:rsidP="00165862">
            <w:pPr>
              <w:autoSpaceDE w:val="0"/>
              <w:autoSpaceDN w:val="0"/>
              <w:adjustRightInd w:val="0"/>
              <w:rPr>
                <w:rFonts w:eastAsia="Calibri"/>
              </w:rPr>
            </w:pPr>
            <w:r w:rsidRPr="00127BB6">
              <w:rPr>
                <w:rFonts w:eastAsia="Calibri"/>
              </w:rPr>
              <w:t>- głośnik tubowy pełniący również funkcję mikrofonu</w:t>
            </w:r>
          </w:p>
          <w:p w14:paraId="5AC34190" w14:textId="77777777" w:rsidR="00B25AF5" w:rsidRPr="00127BB6" w:rsidRDefault="00B25AF5" w:rsidP="00165862">
            <w:pPr>
              <w:autoSpaceDE w:val="0"/>
              <w:autoSpaceDN w:val="0"/>
              <w:adjustRightInd w:val="0"/>
              <w:rPr>
                <w:rFonts w:eastAsia="Calibri"/>
              </w:rPr>
            </w:pPr>
            <w:r w:rsidRPr="00127BB6">
              <w:rPr>
                <w:rFonts w:eastAsia="Calibri"/>
              </w:rPr>
              <w:t xml:space="preserve">- wpustów kablowych min. 5 </w:t>
            </w:r>
            <w:proofErr w:type="spellStart"/>
            <w:r w:rsidRPr="00127BB6">
              <w:rPr>
                <w:rFonts w:eastAsia="Calibri"/>
              </w:rPr>
              <w:t>szt</w:t>
            </w:r>
            <w:proofErr w:type="spellEnd"/>
          </w:p>
          <w:p w14:paraId="0FB708D5" w14:textId="77777777" w:rsidR="00B25AF5" w:rsidRPr="00127BB6" w:rsidRDefault="00B25AF5" w:rsidP="00165862">
            <w:pPr>
              <w:autoSpaceDE w:val="0"/>
              <w:autoSpaceDN w:val="0"/>
              <w:adjustRightInd w:val="0"/>
              <w:rPr>
                <w:rFonts w:eastAsia="Calibri"/>
              </w:rPr>
            </w:pPr>
            <w:r w:rsidRPr="00127BB6">
              <w:rPr>
                <w:rFonts w:eastAsia="Calibri"/>
              </w:rPr>
              <w:t>- przełącznik „PRACA-STOP”, przyciski „WD”, „SP”, „N/O”, „ALARM” i wyświetlacz LCD, który umiejscowiony musi być na pokrywie obudowy</w:t>
            </w:r>
          </w:p>
          <w:p w14:paraId="7BDA8CD8" w14:textId="77777777" w:rsidR="00B25AF5" w:rsidRPr="00127BB6" w:rsidRDefault="00B25AF5" w:rsidP="00165862">
            <w:pPr>
              <w:snapToGrid w:val="0"/>
              <w:jc w:val="both"/>
              <w:rPr>
                <w:rFonts w:eastAsia="Calibri"/>
                <w:lang w:eastAsia="en-US"/>
              </w:rPr>
            </w:pPr>
            <w:r w:rsidRPr="00127BB6">
              <w:rPr>
                <w:rFonts w:eastAsia="Calibri"/>
              </w:rPr>
              <w:t>- lokalne źródła zasilania 9ZZI-xx/03/xx lub inne</w:t>
            </w:r>
          </w:p>
        </w:tc>
        <w:tc>
          <w:tcPr>
            <w:tcW w:w="1685" w:type="dxa"/>
            <w:gridSpan w:val="2"/>
            <w:tcBorders>
              <w:top w:val="single" w:sz="4" w:space="0" w:color="auto"/>
              <w:left w:val="single" w:sz="4" w:space="0" w:color="000000"/>
              <w:bottom w:val="single" w:sz="4" w:space="0" w:color="000000"/>
              <w:right w:val="single" w:sz="4" w:space="0" w:color="000000"/>
            </w:tcBorders>
            <w:vAlign w:val="center"/>
          </w:tcPr>
          <w:p w14:paraId="0A5A46E3" w14:textId="77777777" w:rsidR="00B25AF5" w:rsidRPr="00127BB6" w:rsidRDefault="00B25AF5" w:rsidP="00165862">
            <w:pPr>
              <w:snapToGrid w:val="0"/>
              <w:jc w:val="center"/>
              <w:rPr>
                <w:rFonts w:eastAsia="Calibri"/>
                <w:lang w:eastAsia="en-US"/>
              </w:rPr>
            </w:pPr>
          </w:p>
        </w:tc>
      </w:tr>
      <w:tr w:rsidR="00127BB6" w:rsidRPr="00127BB6" w14:paraId="6943BE98" w14:textId="77777777" w:rsidTr="00165862">
        <w:trPr>
          <w:gridAfter w:val="1"/>
          <w:wAfter w:w="45" w:type="dxa"/>
        </w:trPr>
        <w:tc>
          <w:tcPr>
            <w:tcW w:w="568" w:type="dxa"/>
            <w:tcBorders>
              <w:left w:val="single" w:sz="4" w:space="0" w:color="000000"/>
              <w:bottom w:val="single" w:sz="4" w:space="0" w:color="000000"/>
            </w:tcBorders>
            <w:vAlign w:val="center"/>
          </w:tcPr>
          <w:p w14:paraId="6D2CC5D6"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69AEA5CA" w14:textId="77777777" w:rsidR="00B25AF5" w:rsidRPr="00127BB6" w:rsidRDefault="00B25AF5" w:rsidP="00165862">
            <w:pPr>
              <w:snapToGrid w:val="0"/>
              <w:jc w:val="both"/>
              <w:rPr>
                <w:rFonts w:eastAsia="Calibri"/>
                <w:lang w:eastAsia="en-US"/>
              </w:rPr>
            </w:pPr>
            <w:r w:rsidRPr="00127BB6">
              <w:rPr>
                <w:rFonts w:eastAsia="Calibri"/>
                <w:lang w:eastAsia="en-US"/>
              </w:rPr>
              <w:t xml:space="preserve">Wymagana cecha budowy: </w:t>
            </w:r>
            <w:r w:rsidRPr="00127BB6">
              <w:rPr>
                <w:rFonts w:eastAsia="Calibri"/>
              </w:rPr>
              <w:t xml:space="preserve">I M1/M2 Ex </w:t>
            </w:r>
            <w:proofErr w:type="spellStart"/>
            <w:r w:rsidRPr="00127BB6">
              <w:rPr>
                <w:rFonts w:eastAsia="Calibri"/>
              </w:rPr>
              <w:t>ia</w:t>
            </w:r>
            <w:proofErr w:type="spellEnd"/>
            <w:r w:rsidRPr="00127BB6">
              <w:rPr>
                <w:rFonts w:eastAsia="Calibri"/>
              </w:rPr>
              <w:t>/</w:t>
            </w:r>
            <w:proofErr w:type="spellStart"/>
            <w:r w:rsidRPr="00127BB6">
              <w:rPr>
                <w:rFonts w:eastAsia="Calibri"/>
              </w:rPr>
              <w:t>ib</w:t>
            </w:r>
            <w:proofErr w:type="spellEnd"/>
            <w:r w:rsidRPr="00127BB6">
              <w:rPr>
                <w:rFonts w:eastAsia="Calibri"/>
              </w:rPr>
              <w:t xml:space="preserve"> I ......</w:t>
            </w:r>
          </w:p>
        </w:tc>
        <w:tc>
          <w:tcPr>
            <w:tcW w:w="1685" w:type="dxa"/>
            <w:gridSpan w:val="2"/>
            <w:tcBorders>
              <w:left w:val="single" w:sz="4" w:space="0" w:color="000000"/>
              <w:bottom w:val="single" w:sz="4" w:space="0" w:color="000000"/>
              <w:right w:val="single" w:sz="4" w:space="0" w:color="000000"/>
            </w:tcBorders>
            <w:vAlign w:val="center"/>
          </w:tcPr>
          <w:p w14:paraId="6C1B2ABE" w14:textId="77777777" w:rsidR="00B25AF5" w:rsidRPr="00127BB6" w:rsidRDefault="00B25AF5" w:rsidP="00165862">
            <w:pPr>
              <w:snapToGrid w:val="0"/>
              <w:jc w:val="center"/>
              <w:rPr>
                <w:rFonts w:eastAsia="Calibri"/>
                <w:lang w:eastAsia="en-US"/>
              </w:rPr>
            </w:pPr>
          </w:p>
        </w:tc>
      </w:tr>
      <w:tr w:rsidR="00B25AF5" w:rsidRPr="00127BB6" w14:paraId="43F4A47D" w14:textId="77777777" w:rsidTr="00165862">
        <w:trPr>
          <w:cantSplit/>
        </w:trPr>
        <w:tc>
          <w:tcPr>
            <w:tcW w:w="568" w:type="dxa"/>
            <w:tcBorders>
              <w:left w:val="single" w:sz="4" w:space="0" w:color="000000"/>
              <w:bottom w:val="single" w:sz="4" w:space="0" w:color="000000"/>
            </w:tcBorders>
            <w:vAlign w:val="center"/>
          </w:tcPr>
          <w:p w14:paraId="66F3CBEC" w14:textId="77777777" w:rsidR="00B25AF5" w:rsidRPr="00127BB6" w:rsidRDefault="00B25AF5" w:rsidP="00B25AF5">
            <w:pPr>
              <w:numPr>
                <w:ilvl w:val="0"/>
                <w:numId w:val="129"/>
              </w:numPr>
              <w:tabs>
                <w:tab w:val="left" w:pos="0"/>
              </w:tabs>
              <w:suppressAutoHyphens/>
              <w:snapToGrid w:val="0"/>
              <w:jc w:val="both"/>
              <w:rPr>
                <w:rFonts w:eastAsia="Calibri"/>
                <w:b/>
                <w:lang w:eastAsia="en-US"/>
              </w:rPr>
            </w:pPr>
          </w:p>
        </w:tc>
        <w:tc>
          <w:tcPr>
            <w:tcW w:w="6661" w:type="dxa"/>
            <w:gridSpan w:val="2"/>
            <w:tcBorders>
              <w:left w:val="single" w:sz="4" w:space="0" w:color="000000"/>
              <w:bottom w:val="single" w:sz="4" w:space="0" w:color="000000"/>
            </w:tcBorders>
            <w:vAlign w:val="center"/>
          </w:tcPr>
          <w:p w14:paraId="31E2FC7E" w14:textId="77777777" w:rsidR="00B25AF5" w:rsidRPr="00127BB6" w:rsidRDefault="00B25AF5" w:rsidP="00165862">
            <w:pPr>
              <w:snapToGrid w:val="0"/>
              <w:jc w:val="right"/>
              <w:rPr>
                <w:rFonts w:eastAsia="Calibri"/>
                <w:b/>
                <w:lang w:eastAsia="en-US"/>
              </w:rPr>
            </w:pPr>
            <w:r w:rsidRPr="00127BB6">
              <w:rPr>
                <w:rFonts w:eastAsia="Calibri"/>
                <w:b/>
                <w:lang w:eastAsia="en-US"/>
              </w:rPr>
              <w:t>Oferowane urządzenie: /typ/</w:t>
            </w:r>
          </w:p>
        </w:tc>
        <w:tc>
          <w:tcPr>
            <w:tcW w:w="1701" w:type="dxa"/>
            <w:gridSpan w:val="2"/>
            <w:tcBorders>
              <w:left w:val="single" w:sz="4" w:space="0" w:color="000000"/>
              <w:bottom w:val="single" w:sz="4" w:space="0" w:color="000000"/>
              <w:right w:val="single" w:sz="4" w:space="0" w:color="000000"/>
            </w:tcBorders>
            <w:vAlign w:val="center"/>
          </w:tcPr>
          <w:p w14:paraId="6BFD4CDB" w14:textId="77777777" w:rsidR="00B25AF5" w:rsidRPr="00127BB6" w:rsidRDefault="00B25AF5" w:rsidP="00165862">
            <w:pPr>
              <w:snapToGrid w:val="0"/>
              <w:jc w:val="center"/>
              <w:rPr>
                <w:rFonts w:eastAsia="Calibri"/>
                <w:b/>
                <w:lang w:eastAsia="en-US"/>
              </w:rPr>
            </w:pPr>
          </w:p>
          <w:p w14:paraId="6F7A5AA7" w14:textId="77777777" w:rsidR="00B25AF5" w:rsidRPr="00127BB6" w:rsidRDefault="00B25AF5" w:rsidP="00165862">
            <w:pPr>
              <w:snapToGrid w:val="0"/>
              <w:jc w:val="center"/>
              <w:rPr>
                <w:rFonts w:eastAsia="Calibri"/>
                <w:b/>
                <w:lang w:eastAsia="en-US"/>
              </w:rPr>
            </w:pPr>
          </w:p>
        </w:tc>
      </w:tr>
    </w:tbl>
    <w:p w14:paraId="41AE8BA8" w14:textId="5C728BF4" w:rsidR="00B25AF5" w:rsidRPr="00127BB6" w:rsidRDefault="00B25AF5" w:rsidP="00FA57CC">
      <w:pPr>
        <w:jc w:val="right"/>
        <w:rPr>
          <w:b/>
          <w:bCs/>
          <w:sz w:val="22"/>
          <w:szCs w:val="22"/>
        </w:rPr>
      </w:pPr>
    </w:p>
    <w:p w14:paraId="316FE8F5" w14:textId="77777777" w:rsidR="00B25AF5" w:rsidRPr="00127BB6" w:rsidRDefault="00B25AF5">
      <w:pPr>
        <w:spacing w:after="160" w:line="259" w:lineRule="auto"/>
        <w:rPr>
          <w:b/>
          <w:bCs/>
          <w:sz w:val="22"/>
          <w:szCs w:val="22"/>
        </w:rPr>
      </w:pPr>
      <w:r w:rsidRPr="00127BB6">
        <w:rPr>
          <w:b/>
          <w:bCs/>
          <w:sz w:val="22"/>
          <w:szCs w:val="22"/>
        </w:rPr>
        <w:br w:type="page"/>
      </w:r>
    </w:p>
    <w:p w14:paraId="1E02F8A5" w14:textId="77777777" w:rsidR="00622912" w:rsidRPr="00127BB6" w:rsidRDefault="00622912" w:rsidP="00622912">
      <w:pPr>
        <w:spacing w:before="100" w:beforeAutospacing="1" w:after="100" w:afterAutospacing="1"/>
        <w:jc w:val="center"/>
        <w:rPr>
          <w:rFonts w:eastAsia="Arial Unicode MS" w:cs="Arial Unicode MS"/>
          <w:b/>
          <w:sz w:val="24"/>
          <w:szCs w:val="22"/>
          <w:lang w:eastAsia="en-US"/>
        </w:rPr>
      </w:pPr>
      <w:r w:rsidRPr="00127BB6">
        <w:rPr>
          <w:rFonts w:eastAsia="Arial Unicode MS" w:cs="Arial Unicode MS"/>
          <w:b/>
          <w:sz w:val="24"/>
          <w:szCs w:val="22"/>
          <w:lang w:eastAsia="en-US"/>
        </w:rPr>
        <w:t>Zadanie nr 5/1</w:t>
      </w:r>
    </w:p>
    <w:tbl>
      <w:tblPr>
        <w:tblW w:w="8930" w:type="dxa"/>
        <w:tblInd w:w="212" w:type="dxa"/>
        <w:tblLayout w:type="fixed"/>
        <w:tblCellMar>
          <w:left w:w="70" w:type="dxa"/>
          <w:right w:w="70" w:type="dxa"/>
        </w:tblCellMar>
        <w:tblLook w:val="0000" w:firstRow="0" w:lastRow="0" w:firstColumn="0" w:lastColumn="0" w:noHBand="0" w:noVBand="0"/>
      </w:tblPr>
      <w:tblGrid>
        <w:gridCol w:w="568"/>
        <w:gridCol w:w="6632"/>
        <w:gridCol w:w="1730"/>
      </w:tblGrid>
      <w:tr w:rsidR="00127BB6" w:rsidRPr="00127BB6" w14:paraId="7D13353F" w14:textId="77777777" w:rsidTr="00165862">
        <w:trPr>
          <w:cantSplit/>
        </w:trPr>
        <w:tc>
          <w:tcPr>
            <w:tcW w:w="568" w:type="dxa"/>
            <w:tcBorders>
              <w:top w:val="single" w:sz="4" w:space="0" w:color="000000"/>
              <w:left w:val="single" w:sz="4" w:space="0" w:color="000000"/>
              <w:bottom w:val="single" w:sz="4" w:space="0" w:color="000000"/>
            </w:tcBorders>
            <w:vAlign w:val="center"/>
          </w:tcPr>
          <w:p w14:paraId="73099932" w14:textId="77777777" w:rsidR="00622912" w:rsidRPr="00127BB6" w:rsidRDefault="00622912" w:rsidP="00165862">
            <w:pPr>
              <w:snapToGrid w:val="0"/>
              <w:jc w:val="both"/>
              <w:rPr>
                <w:rFonts w:eastAsia="Calibri"/>
                <w:b/>
                <w:i/>
                <w:lang w:eastAsia="en-US"/>
              </w:rPr>
            </w:pPr>
            <w:r w:rsidRPr="00127BB6">
              <w:rPr>
                <w:rFonts w:eastAsia="Calibri"/>
                <w:b/>
                <w:i/>
                <w:lang w:eastAsia="en-US"/>
              </w:rPr>
              <w:t>Lp.</w:t>
            </w:r>
          </w:p>
        </w:tc>
        <w:tc>
          <w:tcPr>
            <w:tcW w:w="6632" w:type="dxa"/>
            <w:tcBorders>
              <w:top w:val="single" w:sz="4" w:space="0" w:color="000000"/>
              <w:left w:val="single" w:sz="4" w:space="0" w:color="000000"/>
              <w:bottom w:val="single" w:sz="4" w:space="0" w:color="000000"/>
            </w:tcBorders>
            <w:vAlign w:val="center"/>
          </w:tcPr>
          <w:p w14:paraId="52470966" w14:textId="77777777" w:rsidR="00622912" w:rsidRPr="00127BB6" w:rsidRDefault="00622912" w:rsidP="00165862">
            <w:pPr>
              <w:snapToGrid w:val="0"/>
              <w:jc w:val="center"/>
              <w:rPr>
                <w:rFonts w:eastAsia="Calibri"/>
                <w:b/>
                <w:i/>
                <w:lang w:eastAsia="en-US"/>
              </w:rPr>
            </w:pPr>
            <w:r w:rsidRPr="00127BB6">
              <w:rPr>
                <w:rFonts w:eastAsia="Calibri"/>
                <w:b/>
                <w:i/>
                <w:lang w:eastAsia="en-US"/>
              </w:rPr>
              <w:t>Wymagania techniczne</w:t>
            </w:r>
          </w:p>
        </w:tc>
        <w:tc>
          <w:tcPr>
            <w:tcW w:w="1730" w:type="dxa"/>
            <w:tcBorders>
              <w:top w:val="single" w:sz="4" w:space="0" w:color="000000"/>
              <w:left w:val="single" w:sz="4" w:space="0" w:color="000000"/>
              <w:bottom w:val="single" w:sz="4" w:space="0" w:color="000000"/>
              <w:right w:val="single" w:sz="4" w:space="0" w:color="000000"/>
            </w:tcBorders>
            <w:vAlign w:val="center"/>
          </w:tcPr>
          <w:p w14:paraId="0A40802D" w14:textId="77777777" w:rsidR="00622912" w:rsidRPr="00127BB6" w:rsidRDefault="00622912" w:rsidP="00165862">
            <w:pPr>
              <w:snapToGrid w:val="0"/>
              <w:jc w:val="center"/>
              <w:rPr>
                <w:rFonts w:eastAsia="Calibri"/>
                <w:b/>
                <w:i/>
                <w:lang w:eastAsia="en-US"/>
              </w:rPr>
            </w:pPr>
            <w:r w:rsidRPr="00127BB6">
              <w:rPr>
                <w:rFonts w:eastAsia="Calibri"/>
                <w:b/>
                <w:i/>
                <w:lang w:eastAsia="en-US"/>
              </w:rPr>
              <w:t>Wpisać odpowiednio właściwy parametr oferowanego materiału</w:t>
            </w:r>
          </w:p>
          <w:p w14:paraId="6781E3F6" w14:textId="77777777" w:rsidR="00622912" w:rsidRPr="00127BB6" w:rsidRDefault="00622912" w:rsidP="00165862">
            <w:pPr>
              <w:spacing w:after="120"/>
              <w:jc w:val="center"/>
              <w:rPr>
                <w:rFonts w:eastAsia="Calibri"/>
                <w:lang w:eastAsia="en-US"/>
              </w:rPr>
            </w:pPr>
            <w:r w:rsidRPr="00127BB6">
              <w:rPr>
                <w:rFonts w:eastAsia="Calibri"/>
                <w:lang w:eastAsia="en-US"/>
              </w:rPr>
              <w:t>/wypełnia oferent/</w:t>
            </w:r>
          </w:p>
        </w:tc>
      </w:tr>
      <w:tr w:rsidR="00127BB6" w:rsidRPr="00127BB6" w14:paraId="3CC36FA7" w14:textId="77777777" w:rsidTr="00165862">
        <w:tc>
          <w:tcPr>
            <w:tcW w:w="568" w:type="dxa"/>
            <w:tcBorders>
              <w:left w:val="single" w:sz="4" w:space="0" w:color="000000"/>
              <w:bottom w:val="single" w:sz="4" w:space="0" w:color="000000"/>
            </w:tcBorders>
            <w:vAlign w:val="center"/>
          </w:tcPr>
          <w:p w14:paraId="64EEACC4" w14:textId="77777777" w:rsidR="00622912" w:rsidRPr="00127BB6" w:rsidRDefault="00622912" w:rsidP="00165862">
            <w:pPr>
              <w:numPr>
                <w:ilvl w:val="0"/>
                <w:numId w:val="102"/>
              </w:numPr>
              <w:suppressAutoHyphens/>
              <w:snapToGrid w:val="0"/>
              <w:jc w:val="both"/>
              <w:rPr>
                <w:rFonts w:eastAsia="Calibri"/>
                <w:b/>
                <w:i/>
                <w:lang w:eastAsia="en-US"/>
              </w:rPr>
            </w:pPr>
          </w:p>
        </w:tc>
        <w:tc>
          <w:tcPr>
            <w:tcW w:w="6632" w:type="dxa"/>
            <w:tcBorders>
              <w:left w:val="single" w:sz="4" w:space="0" w:color="000000"/>
              <w:bottom w:val="single" w:sz="4" w:space="0" w:color="000000"/>
            </w:tcBorders>
            <w:vAlign w:val="center"/>
          </w:tcPr>
          <w:p w14:paraId="3366D736" w14:textId="77777777" w:rsidR="00622912" w:rsidRPr="00127BB6" w:rsidRDefault="00622912" w:rsidP="00165862">
            <w:pPr>
              <w:snapToGrid w:val="0"/>
              <w:jc w:val="both"/>
              <w:rPr>
                <w:rFonts w:eastAsia="Calibri"/>
                <w:lang w:eastAsia="en-US"/>
              </w:rPr>
            </w:pPr>
            <w:r w:rsidRPr="00127BB6">
              <w:rPr>
                <w:rFonts w:eastAsia="Calibri"/>
                <w:lang w:eastAsia="en-US"/>
              </w:rPr>
              <w:t xml:space="preserve">Sygnalizator </w:t>
            </w:r>
            <w:r w:rsidRPr="00127BB6">
              <w:rPr>
                <w:rFonts w:eastAsia="Calibri"/>
                <w:b/>
                <w:lang w:eastAsia="en-US"/>
              </w:rPr>
              <w:t>ścianowy</w:t>
            </w:r>
            <w:r w:rsidRPr="00127BB6">
              <w:rPr>
                <w:rFonts w:eastAsia="Calibri"/>
                <w:lang w:eastAsia="en-US"/>
              </w:rPr>
              <w:t xml:space="preserve"> głośnomówiący-wyłączający przeznaczony do stosowania w zakładach górniczych, w pomieszczeniach zaliczonych do stopnia „a”, „b” i „c” niebezpieczeństwa wybuchu , oraz klasy „A” , „B” zagrożenia wybuchem pyłu węglowego. </w:t>
            </w:r>
          </w:p>
        </w:tc>
        <w:tc>
          <w:tcPr>
            <w:tcW w:w="1730" w:type="dxa"/>
            <w:tcBorders>
              <w:left w:val="single" w:sz="4" w:space="0" w:color="000000"/>
              <w:bottom w:val="single" w:sz="4" w:space="0" w:color="000000"/>
              <w:right w:val="single" w:sz="4" w:space="0" w:color="000000"/>
            </w:tcBorders>
            <w:vAlign w:val="center"/>
          </w:tcPr>
          <w:p w14:paraId="0B5AFDB3" w14:textId="77777777" w:rsidR="00622912" w:rsidRPr="00127BB6" w:rsidRDefault="00622912" w:rsidP="00165862">
            <w:pPr>
              <w:snapToGrid w:val="0"/>
              <w:jc w:val="center"/>
              <w:rPr>
                <w:rFonts w:eastAsia="Calibri"/>
                <w:lang w:eastAsia="en-US"/>
              </w:rPr>
            </w:pPr>
          </w:p>
        </w:tc>
      </w:tr>
      <w:tr w:rsidR="00127BB6" w:rsidRPr="00127BB6" w14:paraId="15B03C28" w14:textId="77777777" w:rsidTr="00165862">
        <w:tc>
          <w:tcPr>
            <w:tcW w:w="568" w:type="dxa"/>
            <w:tcBorders>
              <w:left w:val="single" w:sz="4" w:space="0" w:color="000000"/>
              <w:bottom w:val="single" w:sz="4" w:space="0" w:color="000000"/>
            </w:tcBorders>
            <w:vAlign w:val="center"/>
          </w:tcPr>
          <w:p w14:paraId="309F3947" w14:textId="77777777" w:rsidR="00622912" w:rsidRPr="00127BB6" w:rsidRDefault="00622912" w:rsidP="00165862">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676529F0" w14:textId="77777777" w:rsidR="00622912" w:rsidRPr="00127BB6" w:rsidRDefault="00622912" w:rsidP="00165862">
            <w:pPr>
              <w:snapToGrid w:val="0"/>
              <w:jc w:val="both"/>
              <w:rPr>
                <w:rFonts w:eastAsia="Calibri"/>
                <w:lang w:eastAsia="en-US"/>
              </w:rPr>
            </w:pPr>
            <w:r w:rsidRPr="00127BB6">
              <w:rPr>
                <w:rFonts w:eastAsia="Calibri"/>
                <w:lang w:eastAsia="en-US"/>
              </w:rPr>
              <w:t xml:space="preserve">Iskrobezpieczne wykonanie urządzenia umożliwić powinno jej stosowanie w wyrobiskach o koncentracji metanu dozwolonej przepisami </w:t>
            </w:r>
          </w:p>
          <w:p w14:paraId="2F06D187" w14:textId="77777777" w:rsidR="00622912" w:rsidRPr="00127BB6" w:rsidRDefault="00622912" w:rsidP="00165862">
            <w:pPr>
              <w:autoSpaceDE w:val="0"/>
              <w:autoSpaceDN w:val="0"/>
              <w:adjustRightInd w:val="0"/>
              <w:rPr>
                <w:rFonts w:eastAsia="Calibri"/>
              </w:rPr>
            </w:pPr>
            <w:r w:rsidRPr="00127BB6">
              <w:rPr>
                <w:rFonts w:eastAsia="Calibri"/>
              </w:rPr>
              <w:t xml:space="preserve">- o dowolnej koncentracji metanu ( dla zasilania bateryjnego – kategoria </w:t>
            </w:r>
            <w:proofErr w:type="spellStart"/>
            <w:r w:rsidRPr="00127BB6">
              <w:rPr>
                <w:rFonts w:eastAsia="Calibri"/>
              </w:rPr>
              <w:t>ia</w:t>
            </w:r>
            <w:proofErr w:type="spellEnd"/>
            <w:r w:rsidRPr="00127BB6">
              <w:rPr>
                <w:rFonts w:eastAsia="Calibri"/>
              </w:rPr>
              <w:t xml:space="preserve"> )</w:t>
            </w:r>
          </w:p>
          <w:p w14:paraId="33A0ECC1" w14:textId="77777777" w:rsidR="00622912" w:rsidRPr="00127BB6" w:rsidRDefault="00622912" w:rsidP="00165862">
            <w:pPr>
              <w:snapToGrid w:val="0"/>
              <w:jc w:val="both"/>
              <w:rPr>
                <w:rFonts w:eastAsia="Calibri"/>
                <w:lang w:eastAsia="en-US"/>
              </w:rPr>
            </w:pPr>
            <w:r w:rsidRPr="00127BB6">
              <w:rPr>
                <w:rFonts w:eastAsia="Calibri"/>
              </w:rPr>
              <w:t xml:space="preserve">- o koncentracji metanu dozwolonej przepisami ( dla zasilania sieciowego – kategoria </w:t>
            </w:r>
            <w:proofErr w:type="spellStart"/>
            <w:r w:rsidRPr="00127BB6">
              <w:rPr>
                <w:rFonts w:eastAsia="Calibri"/>
              </w:rPr>
              <w:t>ib</w:t>
            </w:r>
            <w:proofErr w:type="spellEnd"/>
            <w:r w:rsidRPr="00127BB6">
              <w:rPr>
                <w:rFonts w:eastAsia="Calibri"/>
              </w:rPr>
              <w:t xml:space="preserve"> )</w:t>
            </w:r>
          </w:p>
        </w:tc>
        <w:tc>
          <w:tcPr>
            <w:tcW w:w="1730" w:type="dxa"/>
            <w:tcBorders>
              <w:left w:val="single" w:sz="4" w:space="0" w:color="000000"/>
              <w:bottom w:val="single" w:sz="4" w:space="0" w:color="000000"/>
              <w:right w:val="single" w:sz="4" w:space="0" w:color="000000"/>
            </w:tcBorders>
            <w:vAlign w:val="center"/>
          </w:tcPr>
          <w:p w14:paraId="3FA7713E" w14:textId="77777777" w:rsidR="00622912" w:rsidRPr="00127BB6" w:rsidRDefault="00622912" w:rsidP="00165862">
            <w:pPr>
              <w:snapToGrid w:val="0"/>
              <w:jc w:val="center"/>
              <w:rPr>
                <w:rFonts w:eastAsia="Calibri"/>
                <w:lang w:eastAsia="en-US"/>
              </w:rPr>
            </w:pPr>
          </w:p>
        </w:tc>
      </w:tr>
      <w:tr w:rsidR="00127BB6" w:rsidRPr="00127BB6" w14:paraId="05A22BC3" w14:textId="77777777" w:rsidTr="00165862">
        <w:tc>
          <w:tcPr>
            <w:tcW w:w="568" w:type="dxa"/>
            <w:tcBorders>
              <w:left w:val="single" w:sz="4" w:space="0" w:color="000000"/>
              <w:bottom w:val="single" w:sz="4" w:space="0" w:color="000000"/>
            </w:tcBorders>
            <w:vAlign w:val="center"/>
          </w:tcPr>
          <w:p w14:paraId="25007BD6" w14:textId="77777777" w:rsidR="00622912" w:rsidRPr="00127BB6" w:rsidRDefault="00622912" w:rsidP="00165862">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E9B8827" w14:textId="77777777" w:rsidR="00622912" w:rsidRPr="00127BB6" w:rsidRDefault="00622912" w:rsidP="00165862">
            <w:pPr>
              <w:jc w:val="both"/>
              <w:rPr>
                <w:rFonts w:eastAsia="Calibri"/>
                <w:lang w:eastAsia="en-US"/>
              </w:rPr>
            </w:pPr>
            <w:r w:rsidRPr="00127BB6">
              <w:rPr>
                <w:rFonts w:eastAsia="Calibri"/>
                <w:lang w:eastAsia="en-US"/>
              </w:rPr>
              <w:t xml:space="preserve">Sygnalizator głośnomówiący powinien być przystosowany i przeznaczony do bezpośredniej współpracy z systemem głośnomówiącym UGS-10 nr </w:t>
            </w:r>
            <w:r w:rsidRPr="00127BB6">
              <w:rPr>
                <w:rFonts w:eastAsia="Calibri"/>
                <w:b/>
                <w:bCs/>
              </w:rPr>
              <w:t>52 – 0525 i 52-0568</w:t>
            </w:r>
            <w:r w:rsidRPr="00127BB6">
              <w:rPr>
                <w:rFonts w:eastAsia="Calibri"/>
              </w:rPr>
              <w:t xml:space="preserve"> co powinno być potwierdzone certyfikatem badania typu WE oraz instrukcją obsługi. /dotyczy tylko oferowanych materiałów równoważnych/  dołączonych do oferty.</w:t>
            </w:r>
          </w:p>
        </w:tc>
        <w:tc>
          <w:tcPr>
            <w:tcW w:w="1730" w:type="dxa"/>
            <w:tcBorders>
              <w:left w:val="single" w:sz="4" w:space="0" w:color="000000"/>
              <w:bottom w:val="single" w:sz="4" w:space="0" w:color="000000"/>
              <w:right w:val="single" w:sz="4" w:space="0" w:color="000000"/>
            </w:tcBorders>
            <w:vAlign w:val="center"/>
          </w:tcPr>
          <w:p w14:paraId="4FC2F79D" w14:textId="77777777" w:rsidR="00622912" w:rsidRPr="00127BB6" w:rsidRDefault="00622912" w:rsidP="00165862">
            <w:pPr>
              <w:snapToGrid w:val="0"/>
              <w:jc w:val="center"/>
              <w:rPr>
                <w:rFonts w:eastAsia="Calibri"/>
                <w:lang w:eastAsia="en-US"/>
              </w:rPr>
            </w:pPr>
          </w:p>
        </w:tc>
      </w:tr>
      <w:tr w:rsidR="00127BB6" w:rsidRPr="00127BB6" w14:paraId="5C168ACC" w14:textId="77777777" w:rsidTr="00165862">
        <w:tc>
          <w:tcPr>
            <w:tcW w:w="568" w:type="dxa"/>
            <w:tcBorders>
              <w:left w:val="single" w:sz="4" w:space="0" w:color="000000"/>
              <w:bottom w:val="single" w:sz="4" w:space="0" w:color="auto"/>
            </w:tcBorders>
            <w:vAlign w:val="center"/>
          </w:tcPr>
          <w:p w14:paraId="397596A1" w14:textId="77777777" w:rsidR="00622912" w:rsidRPr="00127BB6" w:rsidRDefault="00622912" w:rsidP="00165862">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auto"/>
            </w:tcBorders>
            <w:vAlign w:val="center"/>
          </w:tcPr>
          <w:p w14:paraId="6F208091" w14:textId="77777777" w:rsidR="00622912" w:rsidRPr="00127BB6" w:rsidRDefault="00622912" w:rsidP="00165862">
            <w:pPr>
              <w:snapToGrid w:val="0"/>
              <w:jc w:val="both"/>
              <w:rPr>
                <w:rFonts w:eastAsia="Calibri"/>
                <w:lang w:eastAsia="en-US"/>
              </w:rPr>
            </w:pPr>
            <w:r w:rsidRPr="00127BB6">
              <w:rPr>
                <w:rFonts w:eastAsia="Calibri"/>
              </w:rPr>
              <w:t>Wartość napięcia zasilającego:  15V</w:t>
            </w:r>
          </w:p>
        </w:tc>
        <w:tc>
          <w:tcPr>
            <w:tcW w:w="1730" w:type="dxa"/>
            <w:tcBorders>
              <w:left w:val="single" w:sz="4" w:space="0" w:color="000000"/>
              <w:bottom w:val="single" w:sz="4" w:space="0" w:color="auto"/>
              <w:right w:val="single" w:sz="4" w:space="0" w:color="000000"/>
            </w:tcBorders>
            <w:vAlign w:val="center"/>
          </w:tcPr>
          <w:p w14:paraId="4CF131F6" w14:textId="77777777" w:rsidR="00622912" w:rsidRPr="00127BB6" w:rsidRDefault="00622912" w:rsidP="00165862">
            <w:pPr>
              <w:snapToGrid w:val="0"/>
              <w:jc w:val="center"/>
              <w:rPr>
                <w:rFonts w:eastAsia="Calibri"/>
                <w:lang w:eastAsia="en-US"/>
              </w:rPr>
            </w:pPr>
          </w:p>
        </w:tc>
      </w:tr>
      <w:tr w:rsidR="00127BB6" w:rsidRPr="00127BB6" w14:paraId="3E519970" w14:textId="77777777" w:rsidTr="00165862">
        <w:tc>
          <w:tcPr>
            <w:tcW w:w="568" w:type="dxa"/>
            <w:tcBorders>
              <w:top w:val="single" w:sz="4" w:space="0" w:color="auto"/>
              <w:left w:val="single" w:sz="4" w:space="0" w:color="auto"/>
              <w:bottom w:val="single" w:sz="4" w:space="0" w:color="auto"/>
              <w:right w:val="single" w:sz="4" w:space="0" w:color="auto"/>
            </w:tcBorders>
            <w:vAlign w:val="center"/>
          </w:tcPr>
          <w:p w14:paraId="67D7AB8B" w14:textId="77777777" w:rsidR="00622912" w:rsidRPr="00127BB6" w:rsidRDefault="00622912" w:rsidP="00165862">
            <w:pPr>
              <w:numPr>
                <w:ilvl w:val="0"/>
                <w:numId w:val="102"/>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auto"/>
              <w:bottom w:val="single" w:sz="4" w:space="0" w:color="auto"/>
              <w:right w:val="single" w:sz="4" w:space="0" w:color="auto"/>
            </w:tcBorders>
            <w:vAlign w:val="center"/>
          </w:tcPr>
          <w:p w14:paraId="57DCE1DD" w14:textId="77777777" w:rsidR="00622912" w:rsidRPr="00127BB6" w:rsidRDefault="00622912" w:rsidP="00165862">
            <w:pPr>
              <w:autoSpaceDE w:val="0"/>
              <w:autoSpaceDN w:val="0"/>
              <w:adjustRightInd w:val="0"/>
              <w:rPr>
                <w:rFonts w:eastAsia="Calibri"/>
                <w:lang w:eastAsia="en-US"/>
              </w:rPr>
            </w:pPr>
            <w:r w:rsidRPr="00127BB6">
              <w:rPr>
                <w:rFonts w:eastAsia="Calibri"/>
              </w:rPr>
              <w:t>Lokalne źródło zasilania : 3ZZI-5/1</w:t>
            </w:r>
            <w:r w:rsidRPr="00127BB6">
              <w:rPr>
                <w:rFonts w:eastAsia="Calibri"/>
                <w:sz w:val="32"/>
                <w:szCs w:val="32"/>
              </w:rPr>
              <w:t xml:space="preserve">   </w:t>
            </w:r>
            <w:r w:rsidRPr="00127BB6">
              <w:rPr>
                <w:rFonts w:eastAsia="Calibri"/>
              </w:rPr>
              <w:t xml:space="preserve"> lub inne</w:t>
            </w:r>
          </w:p>
        </w:tc>
        <w:tc>
          <w:tcPr>
            <w:tcW w:w="1730" w:type="dxa"/>
            <w:tcBorders>
              <w:top w:val="single" w:sz="4" w:space="0" w:color="auto"/>
              <w:left w:val="single" w:sz="4" w:space="0" w:color="auto"/>
              <w:bottom w:val="single" w:sz="4" w:space="0" w:color="auto"/>
              <w:right w:val="single" w:sz="4" w:space="0" w:color="auto"/>
            </w:tcBorders>
            <w:vAlign w:val="center"/>
          </w:tcPr>
          <w:p w14:paraId="4FD1CA7A" w14:textId="77777777" w:rsidR="00622912" w:rsidRPr="00127BB6" w:rsidRDefault="00622912" w:rsidP="00165862">
            <w:pPr>
              <w:snapToGrid w:val="0"/>
              <w:jc w:val="center"/>
              <w:rPr>
                <w:rFonts w:eastAsia="Calibri"/>
                <w:lang w:eastAsia="en-US"/>
              </w:rPr>
            </w:pPr>
          </w:p>
        </w:tc>
      </w:tr>
      <w:tr w:rsidR="00127BB6" w:rsidRPr="00127BB6" w14:paraId="191C9FF8" w14:textId="77777777" w:rsidTr="00165862">
        <w:tc>
          <w:tcPr>
            <w:tcW w:w="568" w:type="dxa"/>
            <w:tcBorders>
              <w:top w:val="single" w:sz="4" w:space="0" w:color="auto"/>
              <w:left w:val="single" w:sz="4" w:space="0" w:color="000000"/>
              <w:bottom w:val="single" w:sz="4" w:space="0" w:color="000000"/>
            </w:tcBorders>
            <w:vAlign w:val="center"/>
          </w:tcPr>
          <w:p w14:paraId="5B7845D6" w14:textId="77777777" w:rsidR="00622912" w:rsidRPr="00127BB6" w:rsidRDefault="00622912" w:rsidP="00165862">
            <w:pPr>
              <w:numPr>
                <w:ilvl w:val="0"/>
                <w:numId w:val="102"/>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000000"/>
              <w:bottom w:val="single" w:sz="4" w:space="0" w:color="000000"/>
            </w:tcBorders>
            <w:vAlign w:val="center"/>
          </w:tcPr>
          <w:p w14:paraId="301C0F04" w14:textId="77777777" w:rsidR="00622912" w:rsidRPr="00127BB6" w:rsidRDefault="00622912" w:rsidP="00165862">
            <w:pPr>
              <w:snapToGrid w:val="0"/>
              <w:jc w:val="both"/>
              <w:rPr>
                <w:rFonts w:eastAsia="Calibri"/>
                <w:lang w:eastAsia="en-US"/>
              </w:rPr>
            </w:pPr>
            <w:r w:rsidRPr="00127BB6">
              <w:rPr>
                <w:rFonts w:eastAsia="Calibri"/>
              </w:rPr>
              <w:t xml:space="preserve">Głośność sygnalizatorów ( w odległości 1m) min.90 </w:t>
            </w:r>
            <w:proofErr w:type="spellStart"/>
            <w:r w:rsidRPr="00127BB6">
              <w:rPr>
                <w:rFonts w:eastAsia="Calibri"/>
              </w:rPr>
              <w:t>dB</w:t>
            </w:r>
            <w:proofErr w:type="spellEnd"/>
          </w:p>
        </w:tc>
        <w:tc>
          <w:tcPr>
            <w:tcW w:w="1730" w:type="dxa"/>
            <w:tcBorders>
              <w:top w:val="single" w:sz="4" w:space="0" w:color="auto"/>
              <w:left w:val="single" w:sz="4" w:space="0" w:color="000000"/>
              <w:bottom w:val="single" w:sz="4" w:space="0" w:color="000000"/>
              <w:right w:val="single" w:sz="4" w:space="0" w:color="000000"/>
            </w:tcBorders>
            <w:vAlign w:val="center"/>
          </w:tcPr>
          <w:p w14:paraId="3F78D1FD" w14:textId="77777777" w:rsidR="00622912" w:rsidRPr="00127BB6" w:rsidRDefault="00622912" w:rsidP="00165862">
            <w:pPr>
              <w:snapToGrid w:val="0"/>
              <w:jc w:val="center"/>
              <w:rPr>
                <w:rFonts w:eastAsia="Calibri"/>
                <w:lang w:eastAsia="en-US"/>
              </w:rPr>
            </w:pPr>
          </w:p>
        </w:tc>
      </w:tr>
      <w:tr w:rsidR="00127BB6" w:rsidRPr="00127BB6" w14:paraId="572448AA" w14:textId="77777777" w:rsidTr="00165862">
        <w:tc>
          <w:tcPr>
            <w:tcW w:w="568" w:type="dxa"/>
            <w:tcBorders>
              <w:left w:val="single" w:sz="4" w:space="0" w:color="000000"/>
              <w:bottom w:val="single" w:sz="4" w:space="0" w:color="000000"/>
            </w:tcBorders>
            <w:vAlign w:val="center"/>
          </w:tcPr>
          <w:p w14:paraId="7A31A463" w14:textId="77777777" w:rsidR="00622912" w:rsidRPr="00127BB6" w:rsidRDefault="00622912" w:rsidP="00165862">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5D7C6C1D" w14:textId="77777777" w:rsidR="00622912" w:rsidRPr="00127BB6" w:rsidRDefault="00622912" w:rsidP="00165862">
            <w:pPr>
              <w:autoSpaceDE w:val="0"/>
              <w:autoSpaceDN w:val="0"/>
              <w:adjustRightInd w:val="0"/>
              <w:rPr>
                <w:rFonts w:eastAsia="Calibri"/>
                <w:lang w:eastAsia="en-US"/>
              </w:rPr>
            </w:pPr>
            <w:r w:rsidRPr="00127BB6">
              <w:rPr>
                <w:rFonts w:eastAsia="Calibri"/>
              </w:rPr>
              <w:t>Stopień ochrony obudów: min IP54</w:t>
            </w:r>
          </w:p>
        </w:tc>
        <w:tc>
          <w:tcPr>
            <w:tcW w:w="1730" w:type="dxa"/>
            <w:tcBorders>
              <w:left w:val="single" w:sz="4" w:space="0" w:color="000000"/>
              <w:bottom w:val="single" w:sz="4" w:space="0" w:color="000000"/>
              <w:right w:val="single" w:sz="4" w:space="0" w:color="000000"/>
            </w:tcBorders>
            <w:vAlign w:val="center"/>
          </w:tcPr>
          <w:p w14:paraId="094C8202" w14:textId="77777777" w:rsidR="00622912" w:rsidRPr="00127BB6" w:rsidRDefault="00622912" w:rsidP="00165862">
            <w:pPr>
              <w:snapToGrid w:val="0"/>
              <w:jc w:val="center"/>
              <w:rPr>
                <w:rFonts w:eastAsia="Calibri"/>
                <w:lang w:eastAsia="en-US"/>
              </w:rPr>
            </w:pPr>
          </w:p>
        </w:tc>
      </w:tr>
      <w:tr w:rsidR="00127BB6" w:rsidRPr="00127BB6" w14:paraId="18151D5F" w14:textId="77777777" w:rsidTr="00165862">
        <w:tc>
          <w:tcPr>
            <w:tcW w:w="568" w:type="dxa"/>
            <w:tcBorders>
              <w:left w:val="single" w:sz="4" w:space="0" w:color="000000"/>
              <w:bottom w:val="single" w:sz="4" w:space="0" w:color="000000"/>
            </w:tcBorders>
            <w:vAlign w:val="center"/>
          </w:tcPr>
          <w:p w14:paraId="2604759B" w14:textId="77777777" w:rsidR="00622912" w:rsidRPr="00127BB6" w:rsidRDefault="00622912" w:rsidP="00165862">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420789A" w14:textId="77777777" w:rsidR="00622912" w:rsidRPr="00127BB6" w:rsidRDefault="00622912" w:rsidP="00165862">
            <w:pPr>
              <w:autoSpaceDE w:val="0"/>
              <w:autoSpaceDN w:val="0"/>
              <w:adjustRightInd w:val="0"/>
              <w:rPr>
                <w:rFonts w:eastAsia="Calibri"/>
              </w:rPr>
            </w:pPr>
            <w:r w:rsidRPr="00127BB6">
              <w:rPr>
                <w:rFonts w:eastAsia="Calibri"/>
              </w:rPr>
              <w:t>Minimalny czas pracy po wyłączeniu zasilania:  w stanie rozmowy 8 godz.</w:t>
            </w:r>
          </w:p>
        </w:tc>
        <w:tc>
          <w:tcPr>
            <w:tcW w:w="1730" w:type="dxa"/>
            <w:tcBorders>
              <w:left w:val="single" w:sz="4" w:space="0" w:color="000000"/>
              <w:bottom w:val="single" w:sz="4" w:space="0" w:color="000000"/>
              <w:right w:val="single" w:sz="4" w:space="0" w:color="000000"/>
            </w:tcBorders>
            <w:vAlign w:val="center"/>
          </w:tcPr>
          <w:p w14:paraId="3CBF75C0" w14:textId="77777777" w:rsidR="00622912" w:rsidRPr="00127BB6" w:rsidRDefault="00622912" w:rsidP="00165862">
            <w:pPr>
              <w:snapToGrid w:val="0"/>
              <w:jc w:val="center"/>
              <w:rPr>
                <w:rFonts w:eastAsia="Calibri"/>
                <w:lang w:eastAsia="en-US"/>
              </w:rPr>
            </w:pPr>
          </w:p>
        </w:tc>
      </w:tr>
      <w:tr w:rsidR="00127BB6" w:rsidRPr="00127BB6" w14:paraId="62C40E45" w14:textId="77777777" w:rsidTr="00165862">
        <w:tc>
          <w:tcPr>
            <w:tcW w:w="568" w:type="dxa"/>
            <w:tcBorders>
              <w:left w:val="single" w:sz="4" w:space="0" w:color="000000"/>
              <w:bottom w:val="single" w:sz="4" w:space="0" w:color="auto"/>
            </w:tcBorders>
            <w:vAlign w:val="center"/>
          </w:tcPr>
          <w:p w14:paraId="7D147816" w14:textId="77777777" w:rsidR="00622912" w:rsidRPr="00127BB6" w:rsidRDefault="00622912" w:rsidP="00165862">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auto"/>
            </w:tcBorders>
            <w:vAlign w:val="center"/>
          </w:tcPr>
          <w:p w14:paraId="154FD523" w14:textId="77777777" w:rsidR="00622912" w:rsidRPr="00127BB6" w:rsidRDefault="00622912" w:rsidP="00165862">
            <w:pPr>
              <w:autoSpaceDE w:val="0"/>
              <w:autoSpaceDN w:val="0"/>
              <w:adjustRightInd w:val="0"/>
              <w:rPr>
                <w:rFonts w:eastAsia="Calibri"/>
              </w:rPr>
            </w:pPr>
            <w:r w:rsidRPr="00127BB6">
              <w:rPr>
                <w:rFonts w:eastAsia="Calibri"/>
              </w:rPr>
              <w:t xml:space="preserve">Częstotliwości sygnałów: </w:t>
            </w:r>
          </w:p>
          <w:p w14:paraId="32B05DFB" w14:textId="77777777" w:rsidR="00622912" w:rsidRPr="00127BB6" w:rsidRDefault="00622912" w:rsidP="00165862">
            <w:pPr>
              <w:autoSpaceDE w:val="0"/>
              <w:autoSpaceDN w:val="0"/>
              <w:adjustRightInd w:val="0"/>
              <w:rPr>
                <w:rFonts w:eastAsia="Calibri"/>
              </w:rPr>
            </w:pPr>
            <w:r w:rsidRPr="00127BB6">
              <w:rPr>
                <w:rFonts w:eastAsia="Calibri"/>
              </w:rPr>
              <w:t xml:space="preserve">- sygnał porozumiewawczy („pobijanie”) </w:t>
            </w:r>
            <w:proofErr w:type="spellStart"/>
            <w:r w:rsidRPr="00127BB6">
              <w:rPr>
                <w:rFonts w:eastAsia="Calibri"/>
              </w:rPr>
              <w:t>fs</w:t>
            </w:r>
            <w:proofErr w:type="spellEnd"/>
            <w:r w:rsidRPr="00127BB6">
              <w:rPr>
                <w:rFonts w:eastAsia="Calibri"/>
              </w:rPr>
              <w:t>=600Hz</w:t>
            </w:r>
            <w:r w:rsidRPr="00127BB6">
              <w:rPr>
                <w:rFonts w:ascii="Symbol" w:eastAsia="Calibri" w:hAnsi="Symbol" w:cs="Symbol"/>
              </w:rPr>
              <w:t></w:t>
            </w:r>
            <w:r w:rsidRPr="00127BB6">
              <w:rPr>
                <w:rFonts w:eastAsia="Calibri"/>
              </w:rPr>
              <w:t>20%</w:t>
            </w:r>
          </w:p>
          <w:p w14:paraId="33123DDA" w14:textId="77777777" w:rsidR="00622912" w:rsidRPr="00127BB6" w:rsidRDefault="00622912" w:rsidP="00165862">
            <w:pPr>
              <w:autoSpaceDE w:val="0"/>
              <w:autoSpaceDN w:val="0"/>
              <w:adjustRightInd w:val="0"/>
              <w:rPr>
                <w:rFonts w:eastAsia="Calibri"/>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=700Hz</w:t>
            </w:r>
            <w:r w:rsidRPr="00127BB6">
              <w:rPr>
                <w:rFonts w:ascii="Symbol" w:eastAsia="Calibri" w:hAnsi="Symbol" w:cs="Symbol"/>
              </w:rPr>
              <w:t></w:t>
            </w:r>
            <w:r w:rsidRPr="00127BB6">
              <w:rPr>
                <w:rFonts w:eastAsia="Calibri"/>
              </w:rPr>
              <w:t xml:space="preserve">20% </w:t>
            </w:r>
            <w:proofErr w:type="spellStart"/>
            <w:r w:rsidRPr="00127BB6">
              <w:rPr>
                <w:rFonts w:eastAsia="Calibri"/>
              </w:rPr>
              <w:t>fd</w:t>
            </w:r>
            <w:proofErr w:type="spellEnd"/>
            <w:r w:rsidRPr="00127BB6">
              <w:rPr>
                <w:rFonts w:eastAsia="Calibri"/>
              </w:rPr>
              <w:t xml:space="preserve">= </w:t>
            </w:r>
            <w:r w:rsidRPr="00127BB6">
              <w:rPr>
                <w:rFonts w:ascii="Symbol" w:eastAsia="Calibri" w:hAnsi="Symbol" w:cs="Symbol"/>
              </w:rPr>
              <w:t></w:t>
            </w:r>
            <w:r w:rsidRPr="00127BB6">
              <w:rPr>
                <w:rFonts w:eastAsia="Calibri"/>
              </w:rPr>
              <w:t xml:space="preserve">200Hz </w:t>
            </w:r>
            <w:proofErr w:type="spellStart"/>
            <w:r w:rsidRPr="00127BB6">
              <w:rPr>
                <w:rFonts w:eastAsia="Calibri"/>
              </w:rPr>
              <w:t>fp</w:t>
            </w:r>
            <w:proofErr w:type="spellEnd"/>
            <w:r w:rsidRPr="00127BB6">
              <w:rPr>
                <w:rFonts w:eastAsia="Calibri"/>
              </w:rPr>
              <w:t>=1-2Hz</w:t>
            </w:r>
          </w:p>
          <w:p w14:paraId="5DDB9B9A" w14:textId="77777777" w:rsidR="00622912" w:rsidRPr="00127BB6" w:rsidRDefault="00622912" w:rsidP="00165862">
            <w:pPr>
              <w:autoSpaceDE w:val="0"/>
              <w:autoSpaceDN w:val="0"/>
              <w:adjustRightInd w:val="0"/>
              <w:rPr>
                <w:rFonts w:eastAsia="Calibri"/>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=1800Hz</w:t>
            </w:r>
            <w:r w:rsidRPr="00127BB6">
              <w:rPr>
                <w:rFonts w:ascii="Symbol" w:eastAsia="Calibri" w:hAnsi="Symbol" w:cs="Symbol"/>
              </w:rPr>
              <w:t></w:t>
            </w:r>
            <w:r w:rsidRPr="00127BB6">
              <w:rPr>
                <w:rFonts w:eastAsia="Calibri"/>
              </w:rPr>
              <w:t xml:space="preserve">20% </w:t>
            </w:r>
            <w:proofErr w:type="spellStart"/>
            <w:r w:rsidRPr="00127BB6">
              <w:rPr>
                <w:rFonts w:eastAsia="Calibri"/>
              </w:rPr>
              <w:t>fp</w:t>
            </w:r>
            <w:proofErr w:type="spellEnd"/>
            <w:r w:rsidRPr="00127BB6">
              <w:rPr>
                <w:rFonts w:eastAsia="Calibri"/>
              </w:rPr>
              <w:t>=1-2Hz</w:t>
            </w:r>
          </w:p>
          <w:p w14:paraId="4CED40C1" w14:textId="77777777" w:rsidR="00622912" w:rsidRPr="00127BB6" w:rsidRDefault="00622912" w:rsidP="00165862">
            <w:pPr>
              <w:autoSpaceDE w:val="0"/>
              <w:autoSpaceDN w:val="0"/>
              <w:adjustRightInd w:val="0"/>
              <w:rPr>
                <w:rFonts w:eastAsia="Calibri"/>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=700Hz</w:t>
            </w:r>
            <w:r w:rsidRPr="00127BB6">
              <w:rPr>
                <w:rFonts w:ascii="Symbol" w:eastAsia="Calibri" w:hAnsi="Symbol" w:cs="Symbol"/>
              </w:rPr>
              <w:t></w:t>
            </w:r>
            <w:r w:rsidRPr="00127BB6">
              <w:rPr>
                <w:rFonts w:eastAsia="Calibri"/>
              </w:rPr>
              <w:t xml:space="preserve">20% </w:t>
            </w:r>
            <w:proofErr w:type="spellStart"/>
            <w:r w:rsidRPr="00127BB6">
              <w:rPr>
                <w:rFonts w:eastAsia="Calibri"/>
              </w:rPr>
              <w:t>fp</w:t>
            </w:r>
            <w:proofErr w:type="spellEnd"/>
            <w:r w:rsidRPr="00127BB6">
              <w:rPr>
                <w:rFonts w:eastAsia="Calibri"/>
              </w:rPr>
              <w:t>=1-2Hz</w:t>
            </w:r>
          </w:p>
          <w:p w14:paraId="44DA15D6" w14:textId="77777777" w:rsidR="00622912" w:rsidRPr="00127BB6" w:rsidRDefault="00622912" w:rsidP="00165862">
            <w:pPr>
              <w:autoSpaceDE w:val="0"/>
              <w:autoSpaceDN w:val="0"/>
              <w:adjustRightInd w:val="0"/>
              <w:rPr>
                <w:rFonts w:eastAsia="Calibri"/>
                <w:lang w:eastAsia="en-US"/>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=1800Hz</w:t>
            </w:r>
            <w:r w:rsidRPr="00127BB6">
              <w:rPr>
                <w:rFonts w:ascii="Symbol" w:eastAsia="Calibri" w:hAnsi="Symbol" w:cs="Symbol"/>
              </w:rPr>
              <w:t></w:t>
            </w:r>
            <w:r w:rsidRPr="00127BB6">
              <w:rPr>
                <w:rFonts w:eastAsia="Calibri"/>
              </w:rPr>
              <w:t xml:space="preserve">20% </w:t>
            </w:r>
            <w:proofErr w:type="spellStart"/>
            <w:r w:rsidRPr="00127BB6">
              <w:rPr>
                <w:rFonts w:eastAsia="Calibri"/>
              </w:rPr>
              <w:t>fp</w:t>
            </w:r>
            <w:proofErr w:type="spellEnd"/>
            <w:r w:rsidRPr="00127BB6">
              <w:rPr>
                <w:rFonts w:eastAsia="Calibri"/>
              </w:rPr>
              <w:t>=1-2Hz</w:t>
            </w:r>
          </w:p>
        </w:tc>
        <w:tc>
          <w:tcPr>
            <w:tcW w:w="1730" w:type="dxa"/>
            <w:tcBorders>
              <w:left w:val="single" w:sz="4" w:space="0" w:color="000000"/>
              <w:bottom w:val="single" w:sz="4" w:space="0" w:color="auto"/>
              <w:right w:val="single" w:sz="4" w:space="0" w:color="000000"/>
            </w:tcBorders>
            <w:vAlign w:val="center"/>
          </w:tcPr>
          <w:p w14:paraId="7D8497E4" w14:textId="77777777" w:rsidR="00622912" w:rsidRPr="00127BB6" w:rsidRDefault="00622912" w:rsidP="00165862">
            <w:pPr>
              <w:snapToGrid w:val="0"/>
              <w:jc w:val="center"/>
              <w:rPr>
                <w:rFonts w:eastAsia="Calibri"/>
                <w:lang w:eastAsia="en-US"/>
              </w:rPr>
            </w:pPr>
          </w:p>
        </w:tc>
      </w:tr>
      <w:tr w:rsidR="00127BB6" w:rsidRPr="00127BB6" w14:paraId="0E5B36A5" w14:textId="77777777" w:rsidTr="00165862">
        <w:tc>
          <w:tcPr>
            <w:tcW w:w="568" w:type="dxa"/>
            <w:tcBorders>
              <w:top w:val="single" w:sz="4" w:space="0" w:color="auto"/>
              <w:left w:val="single" w:sz="4" w:space="0" w:color="auto"/>
              <w:bottom w:val="single" w:sz="4" w:space="0" w:color="auto"/>
              <w:right w:val="single" w:sz="4" w:space="0" w:color="auto"/>
            </w:tcBorders>
            <w:vAlign w:val="center"/>
          </w:tcPr>
          <w:p w14:paraId="1664646E" w14:textId="77777777" w:rsidR="00622912" w:rsidRPr="00127BB6" w:rsidRDefault="00622912" w:rsidP="00165862">
            <w:pPr>
              <w:numPr>
                <w:ilvl w:val="0"/>
                <w:numId w:val="102"/>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auto"/>
              <w:bottom w:val="single" w:sz="4" w:space="0" w:color="auto"/>
              <w:right w:val="single" w:sz="4" w:space="0" w:color="auto"/>
            </w:tcBorders>
            <w:vAlign w:val="center"/>
          </w:tcPr>
          <w:p w14:paraId="246D9100" w14:textId="77777777" w:rsidR="00622912" w:rsidRPr="00127BB6" w:rsidRDefault="00622912" w:rsidP="00165862">
            <w:pPr>
              <w:snapToGrid w:val="0"/>
              <w:jc w:val="both"/>
              <w:rPr>
                <w:rFonts w:eastAsia="Calibri"/>
              </w:rPr>
            </w:pPr>
            <w:r w:rsidRPr="00127BB6">
              <w:rPr>
                <w:rFonts w:eastAsia="Calibri"/>
              </w:rPr>
              <w:t>Sygnalizator musi być wyposażony w:</w:t>
            </w:r>
          </w:p>
          <w:p w14:paraId="1A6079F4" w14:textId="77777777" w:rsidR="00622912" w:rsidRPr="00127BB6" w:rsidRDefault="00622912" w:rsidP="00165862">
            <w:pPr>
              <w:autoSpaceDE w:val="0"/>
              <w:autoSpaceDN w:val="0"/>
              <w:adjustRightInd w:val="0"/>
              <w:rPr>
                <w:rFonts w:eastAsia="Calibri"/>
              </w:rPr>
            </w:pPr>
            <w:r w:rsidRPr="00127BB6">
              <w:rPr>
                <w:rFonts w:ascii="Courier" w:eastAsia="Calibri" w:hAnsi="Courier" w:cs="Courier"/>
              </w:rPr>
              <w:t xml:space="preserve">- </w:t>
            </w:r>
            <w:r w:rsidRPr="00127BB6">
              <w:rPr>
                <w:rFonts w:eastAsia="Calibri"/>
              </w:rPr>
              <w:t>obudowy z blachy stalowej zabezpieczonej przed korozją powłoką galwaniczną oraz lakierem proszkowym</w:t>
            </w:r>
          </w:p>
          <w:p w14:paraId="02334E07" w14:textId="77777777" w:rsidR="00622912" w:rsidRPr="00127BB6" w:rsidRDefault="00622912" w:rsidP="00165862">
            <w:pPr>
              <w:autoSpaceDE w:val="0"/>
              <w:autoSpaceDN w:val="0"/>
              <w:adjustRightInd w:val="0"/>
              <w:rPr>
                <w:rFonts w:eastAsia="Calibri"/>
              </w:rPr>
            </w:pPr>
            <w:r w:rsidRPr="00127BB6">
              <w:rPr>
                <w:rFonts w:eastAsia="Calibri"/>
              </w:rPr>
              <w:t>- głośniki tubowe zamocowane na bocznych ściankach obudowy,</w:t>
            </w:r>
          </w:p>
          <w:p w14:paraId="0545017E" w14:textId="77777777" w:rsidR="00622912" w:rsidRPr="00127BB6" w:rsidRDefault="00622912" w:rsidP="00165862">
            <w:pPr>
              <w:autoSpaceDE w:val="0"/>
              <w:autoSpaceDN w:val="0"/>
              <w:adjustRightInd w:val="0"/>
              <w:rPr>
                <w:rFonts w:eastAsia="Calibri"/>
              </w:rPr>
            </w:pPr>
            <w:r w:rsidRPr="00127BB6">
              <w:rPr>
                <w:rFonts w:eastAsia="Calibri"/>
              </w:rPr>
              <w:t>- wyposażone w złącza magistrali systemowej ZGH-3</w:t>
            </w:r>
          </w:p>
          <w:p w14:paraId="4356F2ED" w14:textId="77777777" w:rsidR="00622912" w:rsidRPr="00127BB6" w:rsidRDefault="00622912" w:rsidP="00165862">
            <w:pPr>
              <w:autoSpaceDE w:val="0"/>
              <w:autoSpaceDN w:val="0"/>
              <w:adjustRightInd w:val="0"/>
              <w:rPr>
                <w:rFonts w:eastAsia="Calibri"/>
              </w:rPr>
            </w:pPr>
            <w:r w:rsidRPr="00127BB6">
              <w:rPr>
                <w:rFonts w:eastAsia="Calibri"/>
              </w:rPr>
              <w:t xml:space="preserve">- klawiaturę </w:t>
            </w:r>
            <w:r w:rsidRPr="00127BB6">
              <w:rPr>
                <w:rFonts w:eastAsia="Calibri"/>
                <w:b/>
              </w:rPr>
              <w:t>membranową - ścianową</w:t>
            </w:r>
            <w:r w:rsidRPr="00127BB6">
              <w:rPr>
                <w:rFonts w:eastAsia="Calibri"/>
              </w:rPr>
              <w:t>, mikrofon i wyświetlacz LCD, które umiejscowione muszą być na pokrywie obudowy</w:t>
            </w:r>
          </w:p>
          <w:p w14:paraId="79B248C0" w14:textId="77777777" w:rsidR="00622912" w:rsidRPr="00127BB6" w:rsidRDefault="00622912" w:rsidP="00165862">
            <w:pPr>
              <w:autoSpaceDE w:val="0"/>
              <w:autoSpaceDN w:val="0"/>
              <w:adjustRightInd w:val="0"/>
              <w:rPr>
                <w:rFonts w:eastAsia="Calibri"/>
              </w:rPr>
            </w:pPr>
            <w:r w:rsidRPr="00127BB6">
              <w:rPr>
                <w:rFonts w:eastAsia="Calibri"/>
              </w:rPr>
              <w:t>- źródło zasilania 3ZZI-5/1 lub inne równoważne</w:t>
            </w:r>
          </w:p>
          <w:p w14:paraId="479DD66D" w14:textId="77777777" w:rsidR="00622912" w:rsidRPr="00127BB6" w:rsidRDefault="00622912" w:rsidP="00165862">
            <w:pPr>
              <w:autoSpaceDE w:val="0"/>
              <w:autoSpaceDN w:val="0"/>
              <w:adjustRightInd w:val="0"/>
              <w:rPr>
                <w:rFonts w:eastAsia="Calibri"/>
              </w:rPr>
            </w:pPr>
            <w:r w:rsidRPr="00127BB6">
              <w:rPr>
                <w:rFonts w:eastAsia="Calibri"/>
              </w:rPr>
              <w:t xml:space="preserve">-  wejście portu szeregowego RS-485, </w:t>
            </w:r>
          </w:p>
          <w:p w14:paraId="0D37E400" w14:textId="77777777" w:rsidR="00622912" w:rsidRPr="00127BB6" w:rsidRDefault="00622912" w:rsidP="00165862">
            <w:pPr>
              <w:autoSpaceDE w:val="0"/>
              <w:autoSpaceDN w:val="0"/>
              <w:adjustRightInd w:val="0"/>
              <w:rPr>
                <w:rFonts w:eastAsia="Calibri"/>
              </w:rPr>
            </w:pPr>
            <w:r w:rsidRPr="00127BB6">
              <w:rPr>
                <w:rFonts w:eastAsia="Calibri"/>
              </w:rPr>
              <w:t xml:space="preserve">- cztery wejścia kontroli styków wyposażonych w zespoły ZRK, </w:t>
            </w:r>
          </w:p>
          <w:p w14:paraId="343283A8" w14:textId="77777777" w:rsidR="00622912" w:rsidRPr="00127BB6" w:rsidRDefault="00622912" w:rsidP="00165862">
            <w:pPr>
              <w:autoSpaceDE w:val="0"/>
              <w:autoSpaceDN w:val="0"/>
              <w:adjustRightInd w:val="0"/>
              <w:rPr>
                <w:rFonts w:eastAsia="Calibri"/>
              </w:rPr>
            </w:pPr>
            <w:r w:rsidRPr="00127BB6">
              <w:rPr>
                <w:rFonts w:eastAsia="Calibri"/>
              </w:rPr>
              <w:t>- dwa wyj</w:t>
            </w:r>
            <w:r w:rsidRPr="00127BB6">
              <w:rPr>
                <w:rFonts w:ascii="TimesNewRoman" w:cs="TimesNewRoman"/>
              </w:rPr>
              <w:t>ś</w:t>
            </w:r>
            <w:r w:rsidRPr="00127BB6">
              <w:rPr>
                <w:rFonts w:eastAsia="Calibri"/>
              </w:rPr>
              <w:t>cia dodatkowe (ka</w:t>
            </w:r>
            <w:r w:rsidRPr="00127BB6">
              <w:rPr>
                <w:rFonts w:ascii="TimesNewRoman" w:cs="TimesNewRoman"/>
              </w:rPr>
              <w:t>ż</w:t>
            </w:r>
            <w:r w:rsidRPr="00127BB6">
              <w:rPr>
                <w:rFonts w:eastAsia="Calibri"/>
              </w:rPr>
              <w:t>de typu styk, styk z diod</w:t>
            </w:r>
            <w:r w:rsidRPr="00127BB6">
              <w:rPr>
                <w:rFonts w:ascii="TimesNewRoman" w:cs="TimesNewRoman"/>
              </w:rPr>
              <w:t>ą</w:t>
            </w:r>
            <w:r w:rsidRPr="00127BB6">
              <w:rPr>
                <w:rFonts w:eastAsia="Calibri"/>
              </w:rPr>
              <w:t>),</w:t>
            </w:r>
          </w:p>
          <w:p w14:paraId="10F18B97" w14:textId="77777777" w:rsidR="00622912" w:rsidRPr="00127BB6" w:rsidRDefault="00622912" w:rsidP="00165862">
            <w:pPr>
              <w:autoSpaceDE w:val="0"/>
              <w:autoSpaceDN w:val="0"/>
              <w:adjustRightInd w:val="0"/>
              <w:rPr>
                <w:rFonts w:eastAsia="Calibri"/>
                <w:lang w:eastAsia="en-US"/>
              </w:rPr>
            </w:pPr>
            <w:r w:rsidRPr="00127BB6">
              <w:rPr>
                <w:rFonts w:eastAsia="Calibri"/>
              </w:rPr>
              <w:t>- sprz</w:t>
            </w:r>
            <w:r w:rsidRPr="00127BB6">
              <w:rPr>
                <w:rFonts w:ascii="TimesNewRoman" w:cs="TimesNewRoman"/>
              </w:rPr>
              <w:t>ę</w:t>
            </w:r>
            <w:r w:rsidRPr="00127BB6">
              <w:rPr>
                <w:rFonts w:eastAsia="Calibri"/>
              </w:rPr>
              <w:t>g do współpracy z analogowym systemem ł</w:t>
            </w:r>
            <w:r w:rsidRPr="00127BB6">
              <w:rPr>
                <w:rFonts w:ascii="TimesNewRoman" w:cs="TimesNewRoman"/>
              </w:rPr>
              <w:t>ą</w:t>
            </w:r>
            <w:r w:rsidRPr="00127BB6">
              <w:rPr>
                <w:rFonts w:eastAsia="Calibri"/>
              </w:rPr>
              <w:t>czno</w:t>
            </w:r>
            <w:r w:rsidRPr="00127BB6">
              <w:rPr>
                <w:rFonts w:ascii="TimesNewRoman" w:cs="TimesNewRoman"/>
              </w:rPr>
              <w:t>ś</w:t>
            </w:r>
            <w:r w:rsidRPr="00127BB6">
              <w:rPr>
                <w:rFonts w:eastAsia="Calibri"/>
              </w:rPr>
              <w:t>ci.</w:t>
            </w:r>
          </w:p>
        </w:tc>
        <w:tc>
          <w:tcPr>
            <w:tcW w:w="1730" w:type="dxa"/>
            <w:tcBorders>
              <w:top w:val="single" w:sz="4" w:space="0" w:color="auto"/>
              <w:left w:val="single" w:sz="4" w:space="0" w:color="auto"/>
              <w:bottom w:val="single" w:sz="4" w:space="0" w:color="auto"/>
              <w:right w:val="single" w:sz="4" w:space="0" w:color="auto"/>
            </w:tcBorders>
            <w:vAlign w:val="center"/>
          </w:tcPr>
          <w:p w14:paraId="1D84E53E" w14:textId="77777777" w:rsidR="00622912" w:rsidRPr="00127BB6" w:rsidRDefault="00622912" w:rsidP="00165862">
            <w:pPr>
              <w:snapToGrid w:val="0"/>
              <w:jc w:val="center"/>
              <w:rPr>
                <w:rFonts w:eastAsia="Calibri"/>
                <w:lang w:eastAsia="en-US"/>
              </w:rPr>
            </w:pPr>
          </w:p>
        </w:tc>
      </w:tr>
      <w:tr w:rsidR="00127BB6" w:rsidRPr="00127BB6" w14:paraId="0CC47D7D" w14:textId="77777777" w:rsidTr="00165862">
        <w:tc>
          <w:tcPr>
            <w:tcW w:w="568" w:type="dxa"/>
            <w:tcBorders>
              <w:top w:val="single" w:sz="4" w:space="0" w:color="auto"/>
              <w:left w:val="single" w:sz="4" w:space="0" w:color="000000"/>
              <w:bottom w:val="single" w:sz="4" w:space="0" w:color="000000"/>
            </w:tcBorders>
            <w:vAlign w:val="center"/>
          </w:tcPr>
          <w:p w14:paraId="5C4C177B" w14:textId="77777777" w:rsidR="00622912" w:rsidRPr="00127BB6" w:rsidRDefault="00622912" w:rsidP="00165862">
            <w:pPr>
              <w:numPr>
                <w:ilvl w:val="0"/>
                <w:numId w:val="102"/>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000000"/>
              <w:bottom w:val="single" w:sz="4" w:space="0" w:color="000000"/>
            </w:tcBorders>
            <w:vAlign w:val="center"/>
          </w:tcPr>
          <w:p w14:paraId="6E2DA4B8" w14:textId="77777777" w:rsidR="00622912" w:rsidRPr="00127BB6" w:rsidRDefault="00622912" w:rsidP="00165862">
            <w:pPr>
              <w:snapToGrid w:val="0"/>
              <w:jc w:val="both"/>
              <w:rPr>
                <w:rFonts w:eastAsia="Calibri"/>
                <w:lang w:eastAsia="en-US"/>
              </w:rPr>
            </w:pPr>
            <w:r w:rsidRPr="00127BB6">
              <w:rPr>
                <w:rFonts w:eastAsia="Calibri"/>
                <w:lang w:eastAsia="en-US"/>
              </w:rPr>
              <w:t xml:space="preserve">Wymagana cecha budowy: </w:t>
            </w:r>
            <w:r w:rsidRPr="00127BB6">
              <w:rPr>
                <w:rFonts w:eastAsia="Calibri"/>
              </w:rPr>
              <w:t xml:space="preserve">I M1/M2 Ex </w:t>
            </w:r>
            <w:proofErr w:type="spellStart"/>
            <w:r w:rsidRPr="00127BB6">
              <w:rPr>
                <w:rFonts w:eastAsia="Calibri"/>
              </w:rPr>
              <w:t>ia</w:t>
            </w:r>
            <w:proofErr w:type="spellEnd"/>
            <w:r w:rsidRPr="00127BB6">
              <w:rPr>
                <w:rFonts w:eastAsia="Calibri"/>
              </w:rPr>
              <w:t>/</w:t>
            </w:r>
            <w:proofErr w:type="spellStart"/>
            <w:r w:rsidRPr="00127BB6">
              <w:rPr>
                <w:rFonts w:eastAsia="Calibri"/>
              </w:rPr>
              <w:t>ib</w:t>
            </w:r>
            <w:proofErr w:type="spellEnd"/>
            <w:r w:rsidRPr="00127BB6">
              <w:rPr>
                <w:rFonts w:eastAsia="Calibri"/>
              </w:rPr>
              <w:t xml:space="preserve"> I ......</w:t>
            </w:r>
          </w:p>
        </w:tc>
        <w:tc>
          <w:tcPr>
            <w:tcW w:w="1730" w:type="dxa"/>
            <w:tcBorders>
              <w:top w:val="single" w:sz="4" w:space="0" w:color="auto"/>
              <w:left w:val="single" w:sz="4" w:space="0" w:color="000000"/>
              <w:bottom w:val="single" w:sz="4" w:space="0" w:color="000000"/>
              <w:right w:val="single" w:sz="4" w:space="0" w:color="000000"/>
            </w:tcBorders>
            <w:vAlign w:val="center"/>
          </w:tcPr>
          <w:p w14:paraId="68151B48" w14:textId="77777777" w:rsidR="00622912" w:rsidRPr="00127BB6" w:rsidRDefault="00622912" w:rsidP="00165862">
            <w:pPr>
              <w:snapToGrid w:val="0"/>
              <w:jc w:val="center"/>
              <w:rPr>
                <w:rFonts w:eastAsia="Calibri"/>
                <w:lang w:eastAsia="en-US"/>
              </w:rPr>
            </w:pPr>
          </w:p>
        </w:tc>
      </w:tr>
      <w:tr w:rsidR="00127BB6" w:rsidRPr="00127BB6" w14:paraId="4A4588EC" w14:textId="77777777" w:rsidTr="00165862">
        <w:tc>
          <w:tcPr>
            <w:tcW w:w="568" w:type="dxa"/>
            <w:tcBorders>
              <w:left w:val="single" w:sz="4" w:space="0" w:color="000000"/>
              <w:bottom w:val="single" w:sz="4" w:space="0" w:color="000000"/>
            </w:tcBorders>
            <w:vAlign w:val="center"/>
          </w:tcPr>
          <w:p w14:paraId="690EE033" w14:textId="77777777" w:rsidR="00622912" w:rsidRPr="00127BB6" w:rsidRDefault="00622912" w:rsidP="00165862">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7ABC02C7" w14:textId="77777777" w:rsidR="00622912" w:rsidRPr="00127BB6" w:rsidRDefault="00622912" w:rsidP="00165862">
            <w:pPr>
              <w:autoSpaceDE w:val="0"/>
              <w:autoSpaceDN w:val="0"/>
              <w:adjustRightInd w:val="0"/>
              <w:rPr>
                <w:rFonts w:eastAsia="Calibri"/>
              </w:rPr>
            </w:pPr>
            <w:r w:rsidRPr="00127BB6">
              <w:rPr>
                <w:rFonts w:eastAsia="Calibri"/>
              </w:rPr>
              <w:t>Poziomy nienaruszalno</w:t>
            </w:r>
            <w:r w:rsidRPr="00127BB6">
              <w:rPr>
                <w:rFonts w:ascii="TimesNewRoman" w:cs="TimesNewRoman"/>
              </w:rPr>
              <w:t>ś</w:t>
            </w:r>
            <w:r w:rsidRPr="00127BB6">
              <w:rPr>
                <w:rFonts w:eastAsia="Calibri"/>
              </w:rPr>
              <w:t>ci bezpiecze</w:t>
            </w:r>
            <w:r w:rsidRPr="00127BB6">
              <w:rPr>
                <w:rFonts w:ascii="TimesNewRoman" w:cs="TimesNewRoman"/>
              </w:rPr>
              <w:t>ń</w:t>
            </w:r>
            <w:r w:rsidRPr="00127BB6">
              <w:rPr>
                <w:rFonts w:eastAsia="Calibri"/>
              </w:rPr>
              <w:t>stwa – granica osi</w:t>
            </w:r>
            <w:r w:rsidRPr="00127BB6">
              <w:rPr>
                <w:rFonts w:ascii="TimesNewRoman" w:cs="TimesNewRoman"/>
              </w:rPr>
              <w:t>ą</w:t>
            </w:r>
            <w:r w:rsidRPr="00127BB6">
              <w:rPr>
                <w:rFonts w:eastAsia="Calibri"/>
              </w:rPr>
              <w:t>gni</w:t>
            </w:r>
            <w:r w:rsidRPr="00127BB6">
              <w:rPr>
                <w:rFonts w:ascii="TimesNewRoman" w:cs="TimesNewRoman"/>
              </w:rPr>
              <w:t>ę</w:t>
            </w:r>
            <w:r w:rsidRPr="00127BB6">
              <w:rPr>
                <w:rFonts w:eastAsia="Calibri"/>
              </w:rPr>
              <w:t>cia (PN-EN 62061):</w:t>
            </w:r>
          </w:p>
          <w:p w14:paraId="19C38EF8" w14:textId="77777777" w:rsidR="00622912" w:rsidRPr="00127BB6" w:rsidRDefault="00622912" w:rsidP="00165862">
            <w:pPr>
              <w:autoSpaceDE w:val="0"/>
              <w:autoSpaceDN w:val="0"/>
              <w:adjustRightInd w:val="0"/>
              <w:rPr>
                <w:rFonts w:eastAsia="Calibri"/>
              </w:rPr>
            </w:pPr>
            <w:r w:rsidRPr="00127BB6">
              <w:rPr>
                <w:rFonts w:eastAsia="Calibri"/>
              </w:rPr>
              <w:t>- dla funkcji bezpiecze</w:t>
            </w:r>
            <w:r w:rsidRPr="00127BB6">
              <w:rPr>
                <w:rFonts w:ascii="TimesNewRoman" w:cs="TimesNewRoman"/>
              </w:rPr>
              <w:t>ń</w:t>
            </w:r>
            <w:r w:rsidRPr="00127BB6">
              <w:rPr>
                <w:rFonts w:eastAsia="Calibri"/>
              </w:rPr>
              <w:t>stwa - wył</w:t>
            </w:r>
            <w:r w:rsidRPr="00127BB6">
              <w:rPr>
                <w:rFonts w:ascii="TimesNewRoman" w:cs="TimesNewRoman"/>
              </w:rPr>
              <w:t>ą</w:t>
            </w:r>
            <w:r w:rsidRPr="00127BB6">
              <w:rPr>
                <w:rFonts w:eastAsia="Calibri"/>
              </w:rPr>
              <w:t>czanie i blokada: SIL 3</w:t>
            </w:r>
          </w:p>
          <w:p w14:paraId="7E50918A" w14:textId="77777777" w:rsidR="00622912" w:rsidRPr="00127BB6" w:rsidRDefault="00622912" w:rsidP="00165862">
            <w:pPr>
              <w:snapToGrid w:val="0"/>
              <w:jc w:val="both"/>
              <w:rPr>
                <w:rFonts w:eastAsia="Calibri"/>
                <w:lang w:eastAsia="en-US"/>
              </w:rPr>
            </w:pPr>
            <w:r w:rsidRPr="00127BB6">
              <w:rPr>
                <w:rFonts w:eastAsia="Calibri"/>
              </w:rPr>
              <w:t>- dla funkcji bezpiecze</w:t>
            </w:r>
            <w:r w:rsidRPr="00127BB6">
              <w:rPr>
                <w:rFonts w:ascii="TimesNewRoman" w:cs="TimesNewRoman"/>
              </w:rPr>
              <w:t>ń</w:t>
            </w:r>
            <w:r w:rsidRPr="00127BB6">
              <w:rPr>
                <w:rFonts w:eastAsia="Calibri"/>
              </w:rPr>
              <w:t>stwa rozgłaszanie sygnałów ostrzegawczych: SIL 1</w:t>
            </w:r>
          </w:p>
        </w:tc>
        <w:tc>
          <w:tcPr>
            <w:tcW w:w="1730" w:type="dxa"/>
            <w:tcBorders>
              <w:left w:val="single" w:sz="4" w:space="0" w:color="000000"/>
              <w:bottom w:val="single" w:sz="4" w:space="0" w:color="000000"/>
              <w:right w:val="single" w:sz="4" w:space="0" w:color="000000"/>
            </w:tcBorders>
            <w:vAlign w:val="center"/>
          </w:tcPr>
          <w:p w14:paraId="73EC45FA" w14:textId="77777777" w:rsidR="00622912" w:rsidRPr="00127BB6" w:rsidRDefault="00622912" w:rsidP="00165862">
            <w:pPr>
              <w:snapToGrid w:val="0"/>
              <w:jc w:val="center"/>
              <w:rPr>
                <w:rFonts w:eastAsia="Calibri"/>
                <w:lang w:eastAsia="en-US"/>
              </w:rPr>
            </w:pPr>
          </w:p>
        </w:tc>
      </w:tr>
      <w:tr w:rsidR="00127BB6" w:rsidRPr="00127BB6" w14:paraId="23692E3B" w14:textId="77777777" w:rsidTr="00165862">
        <w:tc>
          <w:tcPr>
            <w:tcW w:w="568" w:type="dxa"/>
            <w:tcBorders>
              <w:left w:val="single" w:sz="4" w:space="0" w:color="000000"/>
              <w:bottom w:val="single" w:sz="4" w:space="0" w:color="000000"/>
            </w:tcBorders>
            <w:vAlign w:val="center"/>
          </w:tcPr>
          <w:p w14:paraId="68A29E5F" w14:textId="77777777" w:rsidR="00622912" w:rsidRPr="00127BB6" w:rsidRDefault="00622912" w:rsidP="00165862">
            <w:pPr>
              <w:tabs>
                <w:tab w:val="left" w:pos="0"/>
              </w:tabs>
              <w:suppressAutoHyphens/>
              <w:snapToGrid w:val="0"/>
              <w:jc w:val="both"/>
              <w:rPr>
                <w:rFonts w:eastAsia="Calibri"/>
                <w:lang w:eastAsia="en-US"/>
              </w:rPr>
            </w:pPr>
            <w:r w:rsidRPr="00127BB6">
              <w:rPr>
                <w:rFonts w:eastAsia="Calibri"/>
                <w:lang w:eastAsia="en-US"/>
              </w:rPr>
              <w:t>13.</w:t>
            </w:r>
          </w:p>
        </w:tc>
        <w:tc>
          <w:tcPr>
            <w:tcW w:w="6632" w:type="dxa"/>
            <w:tcBorders>
              <w:left w:val="single" w:sz="4" w:space="0" w:color="000000"/>
              <w:bottom w:val="single" w:sz="4" w:space="0" w:color="000000"/>
            </w:tcBorders>
            <w:vAlign w:val="center"/>
          </w:tcPr>
          <w:p w14:paraId="41A29E25" w14:textId="77777777" w:rsidR="00622912" w:rsidRPr="00127BB6" w:rsidRDefault="00622912" w:rsidP="00165862">
            <w:pPr>
              <w:snapToGrid w:val="0"/>
              <w:jc w:val="both"/>
              <w:rPr>
                <w:rFonts w:eastAsia="Calibri"/>
                <w:lang w:eastAsia="en-US"/>
              </w:rPr>
            </w:pPr>
            <w:r w:rsidRPr="00127BB6">
              <w:rPr>
                <w:rFonts w:eastAsia="Calibri"/>
                <w:lang w:eastAsia="en-US"/>
              </w:rPr>
              <w:t xml:space="preserve">Wykonanie ze złączami typu DP2 </w:t>
            </w:r>
          </w:p>
        </w:tc>
        <w:tc>
          <w:tcPr>
            <w:tcW w:w="1730" w:type="dxa"/>
            <w:tcBorders>
              <w:left w:val="single" w:sz="4" w:space="0" w:color="000000"/>
              <w:bottom w:val="single" w:sz="4" w:space="0" w:color="000000"/>
              <w:right w:val="single" w:sz="4" w:space="0" w:color="000000"/>
            </w:tcBorders>
            <w:vAlign w:val="center"/>
          </w:tcPr>
          <w:p w14:paraId="1699C00B" w14:textId="77777777" w:rsidR="00622912" w:rsidRPr="00127BB6" w:rsidRDefault="00622912" w:rsidP="00165862">
            <w:pPr>
              <w:snapToGrid w:val="0"/>
              <w:jc w:val="center"/>
              <w:rPr>
                <w:rFonts w:eastAsia="Calibri"/>
                <w:lang w:eastAsia="en-US"/>
              </w:rPr>
            </w:pPr>
          </w:p>
        </w:tc>
      </w:tr>
      <w:tr w:rsidR="00622912" w:rsidRPr="00127BB6" w14:paraId="3444AAFB" w14:textId="77777777" w:rsidTr="00165862">
        <w:trPr>
          <w:cantSplit/>
        </w:trPr>
        <w:tc>
          <w:tcPr>
            <w:tcW w:w="568" w:type="dxa"/>
            <w:tcBorders>
              <w:left w:val="single" w:sz="4" w:space="0" w:color="000000"/>
              <w:bottom w:val="single" w:sz="4" w:space="0" w:color="000000"/>
            </w:tcBorders>
            <w:vAlign w:val="center"/>
          </w:tcPr>
          <w:p w14:paraId="151F44CF" w14:textId="77777777" w:rsidR="00622912" w:rsidRPr="00127BB6" w:rsidRDefault="00622912" w:rsidP="00165862">
            <w:pPr>
              <w:tabs>
                <w:tab w:val="left" w:pos="0"/>
              </w:tabs>
              <w:suppressAutoHyphens/>
              <w:snapToGrid w:val="0"/>
              <w:jc w:val="both"/>
              <w:rPr>
                <w:rFonts w:eastAsia="Calibri"/>
                <w:lang w:eastAsia="en-US"/>
              </w:rPr>
            </w:pPr>
            <w:r w:rsidRPr="00127BB6">
              <w:rPr>
                <w:rFonts w:eastAsia="Calibri"/>
                <w:lang w:eastAsia="en-US"/>
              </w:rPr>
              <w:t>14.</w:t>
            </w:r>
          </w:p>
        </w:tc>
        <w:tc>
          <w:tcPr>
            <w:tcW w:w="6632" w:type="dxa"/>
            <w:tcBorders>
              <w:left w:val="single" w:sz="4" w:space="0" w:color="000000"/>
              <w:bottom w:val="single" w:sz="4" w:space="0" w:color="000000"/>
            </w:tcBorders>
            <w:vAlign w:val="center"/>
          </w:tcPr>
          <w:p w14:paraId="6B9F7597" w14:textId="77777777" w:rsidR="00622912" w:rsidRPr="00127BB6" w:rsidRDefault="00622912" w:rsidP="00165862">
            <w:pPr>
              <w:snapToGrid w:val="0"/>
              <w:jc w:val="right"/>
              <w:rPr>
                <w:rFonts w:eastAsia="Calibri"/>
                <w:b/>
                <w:lang w:eastAsia="en-US"/>
              </w:rPr>
            </w:pPr>
            <w:r w:rsidRPr="00127BB6">
              <w:rPr>
                <w:rFonts w:eastAsia="Calibri"/>
                <w:b/>
                <w:lang w:eastAsia="en-US"/>
              </w:rPr>
              <w:t>Oferowane urządzenie dla zadania typ</w:t>
            </w:r>
          </w:p>
        </w:tc>
        <w:tc>
          <w:tcPr>
            <w:tcW w:w="1730" w:type="dxa"/>
            <w:tcBorders>
              <w:left w:val="single" w:sz="4" w:space="0" w:color="000000"/>
              <w:bottom w:val="single" w:sz="4" w:space="0" w:color="000000"/>
              <w:right w:val="single" w:sz="4" w:space="0" w:color="000000"/>
            </w:tcBorders>
            <w:vAlign w:val="center"/>
          </w:tcPr>
          <w:p w14:paraId="5F6F0B21" w14:textId="77777777" w:rsidR="00622912" w:rsidRPr="00127BB6" w:rsidRDefault="00622912" w:rsidP="00165862">
            <w:pPr>
              <w:snapToGrid w:val="0"/>
              <w:jc w:val="center"/>
              <w:rPr>
                <w:rFonts w:eastAsia="Calibri"/>
                <w:b/>
                <w:lang w:eastAsia="en-US"/>
              </w:rPr>
            </w:pPr>
          </w:p>
          <w:p w14:paraId="420AD2C5" w14:textId="77777777" w:rsidR="00622912" w:rsidRPr="00127BB6" w:rsidRDefault="00622912" w:rsidP="00165862">
            <w:pPr>
              <w:snapToGrid w:val="0"/>
              <w:jc w:val="center"/>
              <w:rPr>
                <w:rFonts w:eastAsia="Calibri"/>
                <w:b/>
                <w:lang w:eastAsia="en-US"/>
              </w:rPr>
            </w:pPr>
          </w:p>
        </w:tc>
      </w:tr>
    </w:tbl>
    <w:p w14:paraId="496029BD" w14:textId="18BD1F5B" w:rsidR="00622912" w:rsidRPr="00127BB6" w:rsidRDefault="00622912" w:rsidP="00FA57CC">
      <w:pPr>
        <w:spacing w:before="100" w:beforeAutospacing="1" w:after="100" w:afterAutospacing="1"/>
        <w:jc w:val="center"/>
        <w:rPr>
          <w:rFonts w:eastAsia="Arial Unicode MS" w:cs="Arial Unicode MS"/>
          <w:b/>
          <w:sz w:val="24"/>
          <w:szCs w:val="22"/>
          <w:lang w:eastAsia="en-US"/>
        </w:rPr>
      </w:pPr>
    </w:p>
    <w:p w14:paraId="2A68A753" w14:textId="77777777" w:rsidR="00622912" w:rsidRPr="00127BB6" w:rsidRDefault="00622912">
      <w:pPr>
        <w:spacing w:after="160" w:line="259" w:lineRule="auto"/>
        <w:rPr>
          <w:rFonts w:eastAsia="Arial Unicode MS" w:cs="Arial Unicode MS"/>
          <w:b/>
          <w:sz w:val="24"/>
          <w:szCs w:val="22"/>
          <w:lang w:eastAsia="en-US"/>
        </w:rPr>
      </w:pPr>
      <w:r w:rsidRPr="00127BB6">
        <w:rPr>
          <w:rFonts w:eastAsia="Arial Unicode MS" w:cs="Arial Unicode MS"/>
          <w:b/>
          <w:sz w:val="24"/>
          <w:szCs w:val="22"/>
          <w:lang w:eastAsia="en-US"/>
        </w:rPr>
        <w:br w:type="page"/>
      </w:r>
    </w:p>
    <w:p w14:paraId="11FF8FDA" w14:textId="37A30EDD" w:rsidR="00FA57CC" w:rsidRPr="00127BB6" w:rsidRDefault="00FA57CC" w:rsidP="00FA57CC">
      <w:pPr>
        <w:spacing w:before="100" w:beforeAutospacing="1" w:after="100" w:afterAutospacing="1"/>
        <w:jc w:val="center"/>
        <w:rPr>
          <w:rFonts w:eastAsia="Arial Unicode MS" w:cs="Arial Unicode MS"/>
          <w:b/>
          <w:sz w:val="24"/>
          <w:szCs w:val="22"/>
          <w:lang w:eastAsia="en-US"/>
        </w:rPr>
      </w:pPr>
      <w:r w:rsidRPr="00127BB6">
        <w:rPr>
          <w:rFonts w:eastAsia="Arial Unicode MS" w:cs="Arial Unicode MS"/>
          <w:b/>
          <w:sz w:val="24"/>
          <w:szCs w:val="22"/>
          <w:lang w:eastAsia="en-US"/>
        </w:rPr>
        <w:t xml:space="preserve">Zadanie nr </w:t>
      </w:r>
      <w:r w:rsidR="00183412" w:rsidRPr="00127BB6">
        <w:rPr>
          <w:rFonts w:eastAsia="Arial Unicode MS" w:cs="Arial Unicode MS"/>
          <w:b/>
          <w:sz w:val="24"/>
          <w:szCs w:val="22"/>
          <w:lang w:eastAsia="en-US"/>
        </w:rPr>
        <w:t>5</w:t>
      </w:r>
      <w:r w:rsidRPr="00127BB6">
        <w:rPr>
          <w:rFonts w:eastAsia="Arial Unicode MS" w:cs="Arial Unicode MS"/>
          <w:b/>
          <w:sz w:val="24"/>
          <w:szCs w:val="22"/>
          <w:lang w:eastAsia="en-US"/>
        </w:rPr>
        <w:t>/</w:t>
      </w:r>
      <w:r w:rsidR="00183412" w:rsidRPr="00127BB6">
        <w:rPr>
          <w:rFonts w:eastAsia="Arial Unicode MS" w:cs="Arial Unicode MS"/>
          <w:b/>
          <w:sz w:val="24"/>
          <w:szCs w:val="22"/>
          <w:lang w:eastAsia="en-US"/>
        </w:rPr>
        <w:t>2</w:t>
      </w:r>
    </w:p>
    <w:tbl>
      <w:tblPr>
        <w:tblW w:w="8930" w:type="dxa"/>
        <w:tblInd w:w="212" w:type="dxa"/>
        <w:tblLayout w:type="fixed"/>
        <w:tblCellMar>
          <w:left w:w="70" w:type="dxa"/>
          <w:right w:w="70" w:type="dxa"/>
        </w:tblCellMar>
        <w:tblLook w:val="0000" w:firstRow="0" w:lastRow="0" w:firstColumn="0" w:lastColumn="0" w:noHBand="0" w:noVBand="0"/>
      </w:tblPr>
      <w:tblGrid>
        <w:gridCol w:w="568"/>
        <w:gridCol w:w="6632"/>
        <w:gridCol w:w="1730"/>
      </w:tblGrid>
      <w:tr w:rsidR="00127BB6" w:rsidRPr="00127BB6" w14:paraId="42CDC2B0" w14:textId="77777777" w:rsidTr="00E017BE">
        <w:trPr>
          <w:cantSplit/>
        </w:trPr>
        <w:tc>
          <w:tcPr>
            <w:tcW w:w="568" w:type="dxa"/>
            <w:tcBorders>
              <w:top w:val="single" w:sz="4" w:space="0" w:color="000000"/>
              <w:left w:val="single" w:sz="4" w:space="0" w:color="000000"/>
              <w:bottom w:val="single" w:sz="4" w:space="0" w:color="000000"/>
            </w:tcBorders>
            <w:vAlign w:val="center"/>
          </w:tcPr>
          <w:p w14:paraId="143E5712" w14:textId="77777777" w:rsidR="00FA57CC" w:rsidRPr="00127BB6" w:rsidRDefault="00FA57CC" w:rsidP="00FA57CC">
            <w:pPr>
              <w:snapToGrid w:val="0"/>
              <w:jc w:val="both"/>
              <w:rPr>
                <w:rFonts w:eastAsia="Calibri"/>
                <w:b/>
                <w:i/>
                <w:lang w:eastAsia="en-US"/>
              </w:rPr>
            </w:pPr>
            <w:r w:rsidRPr="00127BB6">
              <w:rPr>
                <w:rFonts w:eastAsia="Calibri"/>
                <w:b/>
                <w:i/>
                <w:lang w:eastAsia="en-US"/>
              </w:rPr>
              <w:t>Lp.</w:t>
            </w:r>
          </w:p>
        </w:tc>
        <w:tc>
          <w:tcPr>
            <w:tcW w:w="6632" w:type="dxa"/>
            <w:tcBorders>
              <w:top w:val="single" w:sz="4" w:space="0" w:color="000000"/>
              <w:left w:val="single" w:sz="4" w:space="0" w:color="000000"/>
              <w:bottom w:val="single" w:sz="4" w:space="0" w:color="000000"/>
            </w:tcBorders>
            <w:vAlign w:val="center"/>
          </w:tcPr>
          <w:p w14:paraId="369EFBD8" w14:textId="77777777" w:rsidR="00FA57CC" w:rsidRPr="00127BB6" w:rsidRDefault="00FA57CC" w:rsidP="00FA57CC">
            <w:pPr>
              <w:snapToGrid w:val="0"/>
              <w:jc w:val="center"/>
              <w:rPr>
                <w:rFonts w:eastAsia="Calibri"/>
                <w:b/>
                <w:i/>
                <w:lang w:eastAsia="en-US"/>
              </w:rPr>
            </w:pPr>
            <w:r w:rsidRPr="00127BB6">
              <w:rPr>
                <w:rFonts w:eastAsia="Calibri"/>
                <w:b/>
                <w:i/>
                <w:lang w:eastAsia="en-US"/>
              </w:rPr>
              <w:t>Wymagania techniczne</w:t>
            </w:r>
          </w:p>
        </w:tc>
        <w:tc>
          <w:tcPr>
            <w:tcW w:w="1730" w:type="dxa"/>
            <w:tcBorders>
              <w:top w:val="single" w:sz="4" w:space="0" w:color="000000"/>
              <w:left w:val="single" w:sz="4" w:space="0" w:color="000000"/>
              <w:bottom w:val="single" w:sz="4" w:space="0" w:color="000000"/>
              <w:right w:val="single" w:sz="4" w:space="0" w:color="000000"/>
            </w:tcBorders>
            <w:vAlign w:val="center"/>
          </w:tcPr>
          <w:p w14:paraId="0C30710D" w14:textId="77777777" w:rsidR="00FA57CC" w:rsidRPr="00127BB6" w:rsidRDefault="00FA57CC" w:rsidP="00FA57CC">
            <w:pPr>
              <w:snapToGrid w:val="0"/>
              <w:jc w:val="center"/>
              <w:rPr>
                <w:rFonts w:eastAsia="Calibri"/>
                <w:b/>
                <w:i/>
                <w:lang w:eastAsia="en-US"/>
              </w:rPr>
            </w:pPr>
            <w:r w:rsidRPr="00127BB6">
              <w:rPr>
                <w:rFonts w:eastAsia="Calibri"/>
                <w:b/>
                <w:i/>
                <w:lang w:eastAsia="en-US"/>
              </w:rPr>
              <w:t>Wpisać odpowiednio właściwy parametr oferowanego materiału</w:t>
            </w:r>
          </w:p>
          <w:p w14:paraId="396DC28F" w14:textId="77777777" w:rsidR="00FA57CC" w:rsidRPr="00127BB6" w:rsidRDefault="00FA57CC" w:rsidP="00FA57CC">
            <w:pPr>
              <w:spacing w:after="120"/>
              <w:jc w:val="center"/>
              <w:rPr>
                <w:rFonts w:eastAsia="Calibri"/>
                <w:lang w:eastAsia="en-US"/>
              </w:rPr>
            </w:pPr>
            <w:r w:rsidRPr="00127BB6">
              <w:rPr>
                <w:rFonts w:eastAsia="Calibri"/>
                <w:lang w:eastAsia="en-US"/>
              </w:rPr>
              <w:t>/wypełnia oferent/</w:t>
            </w:r>
          </w:p>
        </w:tc>
      </w:tr>
      <w:tr w:rsidR="00127BB6" w:rsidRPr="00127BB6" w14:paraId="5111E30A" w14:textId="77777777" w:rsidTr="00E017BE">
        <w:tc>
          <w:tcPr>
            <w:tcW w:w="568" w:type="dxa"/>
            <w:tcBorders>
              <w:left w:val="single" w:sz="4" w:space="0" w:color="000000"/>
              <w:bottom w:val="single" w:sz="4" w:space="0" w:color="000000"/>
            </w:tcBorders>
            <w:vAlign w:val="center"/>
          </w:tcPr>
          <w:p w14:paraId="6AB2B280" w14:textId="77777777" w:rsidR="00FA57CC" w:rsidRPr="00127BB6" w:rsidRDefault="00FA57CC" w:rsidP="00F80593">
            <w:pPr>
              <w:numPr>
                <w:ilvl w:val="0"/>
                <w:numId w:val="102"/>
              </w:numPr>
              <w:suppressAutoHyphens/>
              <w:snapToGrid w:val="0"/>
              <w:jc w:val="both"/>
              <w:rPr>
                <w:rFonts w:eastAsia="Calibri"/>
                <w:b/>
                <w:i/>
                <w:lang w:eastAsia="en-US"/>
              </w:rPr>
            </w:pPr>
          </w:p>
        </w:tc>
        <w:tc>
          <w:tcPr>
            <w:tcW w:w="6632" w:type="dxa"/>
            <w:tcBorders>
              <w:left w:val="single" w:sz="4" w:space="0" w:color="000000"/>
              <w:bottom w:val="single" w:sz="4" w:space="0" w:color="000000"/>
            </w:tcBorders>
            <w:vAlign w:val="center"/>
          </w:tcPr>
          <w:p w14:paraId="6476CD29" w14:textId="77777777" w:rsidR="00FA57CC" w:rsidRPr="00127BB6" w:rsidRDefault="00FA57CC" w:rsidP="00FA57CC">
            <w:pPr>
              <w:snapToGrid w:val="0"/>
              <w:jc w:val="both"/>
              <w:rPr>
                <w:rFonts w:eastAsia="Calibri"/>
                <w:lang w:eastAsia="en-US"/>
              </w:rPr>
            </w:pPr>
            <w:r w:rsidRPr="00127BB6">
              <w:rPr>
                <w:rFonts w:eastAsia="Calibri"/>
                <w:lang w:eastAsia="en-US"/>
              </w:rPr>
              <w:t xml:space="preserve">Sygnalizator głośnomówiący-wyłączający przeznaczony do stosowania w zakładach górniczych, w pomieszczeniach zaliczonych do stopnia „a”, „b” i „c” niebezpieczeństwa wybuchu , oraz klasy „A” , „B” zagrożenia wybuchem pyłu węglowego. </w:t>
            </w:r>
          </w:p>
        </w:tc>
        <w:tc>
          <w:tcPr>
            <w:tcW w:w="1730" w:type="dxa"/>
            <w:tcBorders>
              <w:left w:val="single" w:sz="4" w:space="0" w:color="000000"/>
              <w:bottom w:val="single" w:sz="4" w:space="0" w:color="000000"/>
              <w:right w:val="single" w:sz="4" w:space="0" w:color="000000"/>
            </w:tcBorders>
            <w:vAlign w:val="center"/>
          </w:tcPr>
          <w:p w14:paraId="3CA996FB" w14:textId="77777777" w:rsidR="00FA57CC" w:rsidRPr="00127BB6" w:rsidRDefault="00FA57CC" w:rsidP="00FA57CC">
            <w:pPr>
              <w:snapToGrid w:val="0"/>
              <w:jc w:val="center"/>
              <w:rPr>
                <w:rFonts w:eastAsia="Calibri"/>
                <w:lang w:eastAsia="en-US"/>
              </w:rPr>
            </w:pPr>
          </w:p>
        </w:tc>
      </w:tr>
      <w:tr w:rsidR="00127BB6" w:rsidRPr="00127BB6" w14:paraId="5E52B0C3" w14:textId="77777777" w:rsidTr="00E017BE">
        <w:tc>
          <w:tcPr>
            <w:tcW w:w="568" w:type="dxa"/>
            <w:tcBorders>
              <w:left w:val="single" w:sz="4" w:space="0" w:color="000000"/>
              <w:bottom w:val="single" w:sz="4" w:space="0" w:color="000000"/>
            </w:tcBorders>
            <w:vAlign w:val="center"/>
          </w:tcPr>
          <w:p w14:paraId="363FD7E4" w14:textId="77777777" w:rsidR="00FA57CC" w:rsidRPr="00127BB6" w:rsidRDefault="00FA57CC" w:rsidP="00F80593">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A4A16D3" w14:textId="77777777" w:rsidR="00FA57CC" w:rsidRPr="00127BB6" w:rsidRDefault="00FA57CC" w:rsidP="00FA57CC">
            <w:pPr>
              <w:snapToGrid w:val="0"/>
              <w:jc w:val="both"/>
              <w:rPr>
                <w:rFonts w:eastAsia="Calibri"/>
                <w:lang w:eastAsia="en-US"/>
              </w:rPr>
            </w:pPr>
            <w:r w:rsidRPr="00127BB6">
              <w:rPr>
                <w:rFonts w:eastAsia="Calibri"/>
                <w:lang w:eastAsia="en-US"/>
              </w:rPr>
              <w:t xml:space="preserve">Iskrobezpieczne wykonanie urządzenia umożliwić powinno jej stosowanie w wyrobiskach o koncentracji metanu dozwolonej przepisami </w:t>
            </w:r>
          </w:p>
          <w:p w14:paraId="175A840E" w14:textId="77777777" w:rsidR="00FA57CC" w:rsidRPr="00127BB6" w:rsidRDefault="00FA57CC" w:rsidP="00FA57CC">
            <w:pPr>
              <w:autoSpaceDE w:val="0"/>
              <w:autoSpaceDN w:val="0"/>
              <w:adjustRightInd w:val="0"/>
              <w:rPr>
                <w:rFonts w:eastAsia="Calibri"/>
              </w:rPr>
            </w:pPr>
            <w:r w:rsidRPr="00127BB6">
              <w:rPr>
                <w:rFonts w:eastAsia="Calibri"/>
              </w:rPr>
              <w:t xml:space="preserve">- o dowolnej koncentracji metanu ( dla zasilania bateryjnego – kategoria </w:t>
            </w:r>
            <w:proofErr w:type="spellStart"/>
            <w:r w:rsidRPr="00127BB6">
              <w:rPr>
                <w:rFonts w:eastAsia="Calibri"/>
              </w:rPr>
              <w:t>ia</w:t>
            </w:r>
            <w:proofErr w:type="spellEnd"/>
            <w:r w:rsidRPr="00127BB6">
              <w:rPr>
                <w:rFonts w:eastAsia="Calibri"/>
              </w:rPr>
              <w:t xml:space="preserve"> )</w:t>
            </w:r>
          </w:p>
          <w:p w14:paraId="0688DA0B" w14:textId="77777777" w:rsidR="00FA57CC" w:rsidRPr="00127BB6" w:rsidRDefault="00FA57CC" w:rsidP="00FA57CC">
            <w:pPr>
              <w:snapToGrid w:val="0"/>
              <w:jc w:val="both"/>
              <w:rPr>
                <w:rFonts w:eastAsia="Calibri"/>
                <w:lang w:eastAsia="en-US"/>
              </w:rPr>
            </w:pPr>
            <w:r w:rsidRPr="00127BB6">
              <w:rPr>
                <w:rFonts w:eastAsia="Calibri"/>
              </w:rPr>
              <w:t xml:space="preserve">- o koncentracji metanu dozwolonej przepisami ( dla zasilania sieciowego – kategoria </w:t>
            </w:r>
            <w:proofErr w:type="spellStart"/>
            <w:r w:rsidRPr="00127BB6">
              <w:rPr>
                <w:rFonts w:eastAsia="Calibri"/>
              </w:rPr>
              <w:t>ib</w:t>
            </w:r>
            <w:proofErr w:type="spellEnd"/>
            <w:r w:rsidRPr="00127BB6">
              <w:rPr>
                <w:rFonts w:eastAsia="Calibri"/>
              </w:rPr>
              <w:t xml:space="preserve"> )</w:t>
            </w:r>
          </w:p>
        </w:tc>
        <w:tc>
          <w:tcPr>
            <w:tcW w:w="1730" w:type="dxa"/>
            <w:tcBorders>
              <w:left w:val="single" w:sz="4" w:space="0" w:color="000000"/>
              <w:bottom w:val="single" w:sz="4" w:space="0" w:color="000000"/>
              <w:right w:val="single" w:sz="4" w:space="0" w:color="000000"/>
            </w:tcBorders>
            <w:vAlign w:val="center"/>
          </w:tcPr>
          <w:p w14:paraId="4B217A03" w14:textId="77777777" w:rsidR="00FA57CC" w:rsidRPr="00127BB6" w:rsidRDefault="00FA57CC" w:rsidP="00FA57CC">
            <w:pPr>
              <w:snapToGrid w:val="0"/>
              <w:jc w:val="center"/>
              <w:rPr>
                <w:rFonts w:eastAsia="Calibri"/>
                <w:lang w:eastAsia="en-US"/>
              </w:rPr>
            </w:pPr>
          </w:p>
        </w:tc>
      </w:tr>
      <w:tr w:rsidR="00127BB6" w:rsidRPr="00127BB6" w14:paraId="2E020AD3" w14:textId="77777777" w:rsidTr="00E017BE">
        <w:tc>
          <w:tcPr>
            <w:tcW w:w="568" w:type="dxa"/>
            <w:tcBorders>
              <w:left w:val="single" w:sz="4" w:space="0" w:color="000000"/>
              <w:bottom w:val="single" w:sz="4" w:space="0" w:color="000000"/>
            </w:tcBorders>
            <w:vAlign w:val="center"/>
          </w:tcPr>
          <w:p w14:paraId="2554035B" w14:textId="77777777" w:rsidR="00FA57CC" w:rsidRPr="00127BB6" w:rsidRDefault="00FA57CC" w:rsidP="00F80593">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23117DB9" w14:textId="77777777" w:rsidR="00FA57CC" w:rsidRPr="00127BB6" w:rsidRDefault="00FA57CC" w:rsidP="00FA57CC">
            <w:pPr>
              <w:jc w:val="both"/>
              <w:rPr>
                <w:rFonts w:eastAsia="Calibri"/>
                <w:lang w:eastAsia="en-US"/>
              </w:rPr>
            </w:pPr>
            <w:r w:rsidRPr="00127BB6">
              <w:rPr>
                <w:rFonts w:eastAsia="Calibri"/>
                <w:lang w:eastAsia="en-US"/>
              </w:rPr>
              <w:t xml:space="preserve">Sygnalizator głośnomówiący powinien być przystosowany i przeznaczony do bezpośredniej współpracy z systemem głośnomówiącym UGS-10 nr </w:t>
            </w:r>
            <w:r w:rsidRPr="00127BB6">
              <w:rPr>
                <w:rFonts w:eastAsia="Calibri"/>
                <w:b/>
                <w:bCs/>
              </w:rPr>
              <w:t>52 – 0525 i 52-0568</w:t>
            </w:r>
            <w:r w:rsidRPr="00127BB6">
              <w:rPr>
                <w:rFonts w:eastAsia="Calibri"/>
              </w:rPr>
              <w:t xml:space="preserve"> co powinno być potwierdzone certyfikatem badania typu WE oraz instrukcją obsługi. /dotyczy tylko oferowanych materiałów równoważnych/  dołączonych do oferty.</w:t>
            </w:r>
          </w:p>
        </w:tc>
        <w:tc>
          <w:tcPr>
            <w:tcW w:w="1730" w:type="dxa"/>
            <w:tcBorders>
              <w:left w:val="single" w:sz="4" w:space="0" w:color="000000"/>
              <w:bottom w:val="single" w:sz="4" w:space="0" w:color="000000"/>
              <w:right w:val="single" w:sz="4" w:space="0" w:color="000000"/>
            </w:tcBorders>
            <w:vAlign w:val="center"/>
          </w:tcPr>
          <w:p w14:paraId="7110D681" w14:textId="77777777" w:rsidR="00FA57CC" w:rsidRPr="00127BB6" w:rsidRDefault="00FA57CC" w:rsidP="00FA57CC">
            <w:pPr>
              <w:snapToGrid w:val="0"/>
              <w:jc w:val="center"/>
              <w:rPr>
                <w:rFonts w:eastAsia="Calibri"/>
                <w:lang w:eastAsia="en-US"/>
              </w:rPr>
            </w:pPr>
          </w:p>
        </w:tc>
      </w:tr>
      <w:tr w:rsidR="00127BB6" w:rsidRPr="00127BB6" w14:paraId="32817C31" w14:textId="77777777" w:rsidTr="00E017BE">
        <w:tc>
          <w:tcPr>
            <w:tcW w:w="568" w:type="dxa"/>
            <w:tcBorders>
              <w:left w:val="single" w:sz="4" w:space="0" w:color="000000"/>
              <w:bottom w:val="single" w:sz="4" w:space="0" w:color="000000"/>
            </w:tcBorders>
            <w:vAlign w:val="center"/>
          </w:tcPr>
          <w:p w14:paraId="1F661327" w14:textId="77777777" w:rsidR="00FA57CC" w:rsidRPr="00127BB6" w:rsidRDefault="00FA57CC" w:rsidP="00F80593">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29F9721F" w14:textId="77777777" w:rsidR="00FA57CC" w:rsidRPr="00127BB6" w:rsidRDefault="00FA57CC" w:rsidP="00FA57CC">
            <w:pPr>
              <w:snapToGrid w:val="0"/>
              <w:jc w:val="both"/>
              <w:rPr>
                <w:rFonts w:eastAsia="Calibri"/>
                <w:lang w:eastAsia="en-US"/>
              </w:rPr>
            </w:pPr>
            <w:r w:rsidRPr="00127BB6">
              <w:rPr>
                <w:rFonts w:eastAsia="Calibri"/>
              </w:rPr>
              <w:t>Wartość napięcia zasilającego:  15V</w:t>
            </w:r>
          </w:p>
        </w:tc>
        <w:tc>
          <w:tcPr>
            <w:tcW w:w="1730" w:type="dxa"/>
            <w:tcBorders>
              <w:left w:val="single" w:sz="4" w:space="0" w:color="000000"/>
              <w:bottom w:val="single" w:sz="4" w:space="0" w:color="000000"/>
              <w:right w:val="single" w:sz="4" w:space="0" w:color="000000"/>
            </w:tcBorders>
            <w:vAlign w:val="center"/>
          </w:tcPr>
          <w:p w14:paraId="619BD684" w14:textId="77777777" w:rsidR="00FA57CC" w:rsidRPr="00127BB6" w:rsidRDefault="00FA57CC" w:rsidP="00FA57CC">
            <w:pPr>
              <w:snapToGrid w:val="0"/>
              <w:jc w:val="center"/>
              <w:rPr>
                <w:rFonts w:eastAsia="Calibri"/>
                <w:lang w:eastAsia="en-US"/>
              </w:rPr>
            </w:pPr>
          </w:p>
        </w:tc>
      </w:tr>
      <w:tr w:rsidR="00127BB6" w:rsidRPr="00127BB6" w14:paraId="207D0948" w14:textId="77777777" w:rsidTr="00E017BE">
        <w:tc>
          <w:tcPr>
            <w:tcW w:w="568" w:type="dxa"/>
            <w:tcBorders>
              <w:left w:val="single" w:sz="4" w:space="0" w:color="000000"/>
              <w:bottom w:val="single" w:sz="4" w:space="0" w:color="000000"/>
            </w:tcBorders>
            <w:vAlign w:val="center"/>
          </w:tcPr>
          <w:p w14:paraId="2C862F68" w14:textId="77777777" w:rsidR="00FA57CC" w:rsidRPr="00127BB6" w:rsidRDefault="00FA57CC" w:rsidP="00F80593">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32D566D3" w14:textId="77777777" w:rsidR="00FA57CC" w:rsidRPr="00127BB6" w:rsidRDefault="00FA57CC" w:rsidP="00FA57CC">
            <w:pPr>
              <w:autoSpaceDE w:val="0"/>
              <w:autoSpaceDN w:val="0"/>
              <w:adjustRightInd w:val="0"/>
              <w:rPr>
                <w:rFonts w:eastAsia="Calibri"/>
                <w:lang w:eastAsia="en-US"/>
              </w:rPr>
            </w:pPr>
            <w:r w:rsidRPr="00127BB6">
              <w:rPr>
                <w:rFonts w:eastAsia="Calibri"/>
              </w:rPr>
              <w:t>Lokalne źródło zasilania : 3ZZI-5/1</w:t>
            </w:r>
            <w:r w:rsidRPr="00127BB6">
              <w:rPr>
                <w:rFonts w:eastAsia="Calibri"/>
                <w:sz w:val="32"/>
                <w:szCs w:val="32"/>
              </w:rPr>
              <w:t xml:space="preserve">   </w:t>
            </w:r>
            <w:r w:rsidRPr="00127BB6">
              <w:rPr>
                <w:rFonts w:eastAsia="Calibri"/>
              </w:rPr>
              <w:t xml:space="preserve"> lub inne</w:t>
            </w:r>
          </w:p>
        </w:tc>
        <w:tc>
          <w:tcPr>
            <w:tcW w:w="1730" w:type="dxa"/>
            <w:tcBorders>
              <w:left w:val="single" w:sz="4" w:space="0" w:color="000000"/>
              <w:bottom w:val="single" w:sz="4" w:space="0" w:color="000000"/>
              <w:right w:val="single" w:sz="4" w:space="0" w:color="000000"/>
            </w:tcBorders>
            <w:vAlign w:val="center"/>
          </w:tcPr>
          <w:p w14:paraId="3FD66F6A" w14:textId="77777777" w:rsidR="00FA57CC" w:rsidRPr="00127BB6" w:rsidRDefault="00FA57CC" w:rsidP="00FA57CC">
            <w:pPr>
              <w:snapToGrid w:val="0"/>
              <w:jc w:val="center"/>
              <w:rPr>
                <w:rFonts w:eastAsia="Calibri"/>
                <w:lang w:eastAsia="en-US"/>
              </w:rPr>
            </w:pPr>
          </w:p>
        </w:tc>
      </w:tr>
      <w:tr w:rsidR="00127BB6" w:rsidRPr="00127BB6" w14:paraId="4E56808B" w14:textId="77777777" w:rsidTr="00E017BE">
        <w:tc>
          <w:tcPr>
            <w:tcW w:w="568" w:type="dxa"/>
            <w:tcBorders>
              <w:left w:val="single" w:sz="4" w:space="0" w:color="000000"/>
              <w:bottom w:val="single" w:sz="4" w:space="0" w:color="000000"/>
            </w:tcBorders>
            <w:vAlign w:val="center"/>
          </w:tcPr>
          <w:p w14:paraId="77D9C57A" w14:textId="77777777" w:rsidR="00FA57CC" w:rsidRPr="00127BB6" w:rsidRDefault="00FA57CC" w:rsidP="00F80593">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7879CD9B" w14:textId="77777777" w:rsidR="00FA57CC" w:rsidRPr="00127BB6" w:rsidRDefault="00FA57CC" w:rsidP="00FA57CC">
            <w:pPr>
              <w:snapToGrid w:val="0"/>
              <w:jc w:val="both"/>
              <w:rPr>
                <w:rFonts w:eastAsia="Calibri"/>
                <w:lang w:eastAsia="en-US"/>
              </w:rPr>
            </w:pPr>
            <w:r w:rsidRPr="00127BB6">
              <w:rPr>
                <w:rFonts w:eastAsia="Calibri"/>
              </w:rPr>
              <w:t xml:space="preserve">Głośność sygnalizatorów ( w odległości 1m) min.90 </w:t>
            </w:r>
            <w:proofErr w:type="spellStart"/>
            <w:r w:rsidRPr="00127BB6">
              <w:rPr>
                <w:rFonts w:eastAsia="Calibri"/>
              </w:rPr>
              <w:t>dB</w:t>
            </w:r>
            <w:proofErr w:type="spellEnd"/>
          </w:p>
        </w:tc>
        <w:tc>
          <w:tcPr>
            <w:tcW w:w="1730" w:type="dxa"/>
            <w:tcBorders>
              <w:left w:val="single" w:sz="4" w:space="0" w:color="000000"/>
              <w:bottom w:val="single" w:sz="4" w:space="0" w:color="000000"/>
              <w:right w:val="single" w:sz="4" w:space="0" w:color="000000"/>
            </w:tcBorders>
            <w:vAlign w:val="center"/>
          </w:tcPr>
          <w:p w14:paraId="73D1AFE9" w14:textId="77777777" w:rsidR="00FA57CC" w:rsidRPr="00127BB6" w:rsidRDefault="00FA57CC" w:rsidP="00FA57CC">
            <w:pPr>
              <w:snapToGrid w:val="0"/>
              <w:jc w:val="center"/>
              <w:rPr>
                <w:rFonts w:eastAsia="Calibri"/>
                <w:lang w:eastAsia="en-US"/>
              </w:rPr>
            </w:pPr>
          </w:p>
        </w:tc>
      </w:tr>
      <w:tr w:rsidR="00127BB6" w:rsidRPr="00127BB6" w14:paraId="531DF558" w14:textId="77777777" w:rsidTr="00E017BE">
        <w:tc>
          <w:tcPr>
            <w:tcW w:w="568" w:type="dxa"/>
            <w:tcBorders>
              <w:left w:val="single" w:sz="4" w:space="0" w:color="000000"/>
              <w:bottom w:val="single" w:sz="4" w:space="0" w:color="000000"/>
            </w:tcBorders>
            <w:vAlign w:val="center"/>
          </w:tcPr>
          <w:p w14:paraId="678E3AEC" w14:textId="77777777" w:rsidR="00FA57CC" w:rsidRPr="00127BB6" w:rsidRDefault="00FA57CC" w:rsidP="00F80593">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56775530" w14:textId="77777777" w:rsidR="00FA57CC" w:rsidRPr="00127BB6" w:rsidRDefault="00FA57CC" w:rsidP="00FA57CC">
            <w:pPr>
              <w:autoSpaceDE w:val="0"/>
              <w:autoSpaceDN w:val="0"/>
              <w:adjustRightInd w:val="0"/>
              <w:rPr>
                <w:rFonts w:eastAsia="Calibri"/>
                <w:lang w:eastAsia="en-US"/>
              </w:rPr>
            </w:pPr>
            <w:r w:rsidRPr="00127BB6">
              <w:rPr>
                <w:rFonts w:eastAsia="Calibri"/>
              </w:rPr>
              <w:t>Stopień ochrony obudów: min IP54</w:t>
            </w:r>
          </w:p>
        </w:tc>
        <w:tc>
          <w:tcPr>
            <w:tcW w:w="1730" w:type="dxa"/>
            <w:tcBorders>
              <w:left w:val="single" w:sz="4" w:space="0" w:color="000000"/>
              <w:bottom w:val="single" w:sz="4" w:space="0" w:color="000000"/>
              <w:right w:val="single" w:sz="4" w:space="0" w:color="000000"/>
            </w:tcBorders>
            <w:vAlign w:val="center"/>
          </w:tcPr>
          <w:p w14:paraId="3B0BEA08" w14:textId="77777777" w:rsidR="00FA57CC" w:rsidRPr="00127BB6" w:rsidRDefault="00FA57CC" w:rsidP="00FA57CC">
            <w:pPr>
              <w:snapToGrid w:val="0"/>
              <w:jc w:val="center"/>
              <w:rPr>
                <w:rFonts w:eastAsia="Calibri"/>
                <w:lang w:eastAsia="en-US"/>
              </w:rPr>
            </w:pPr>
          </w:p>
        </w:tc>
      </w:tr>
      <w:tr w:rsidR="00127BB6" w:rsidRPr="00127BB6" w14:paraId="6C2FFF9D" w14:textId="77777777" w:rsidTr="00E017BE">
        <w:tc>
          <w:tcPr>
            <w:tcW w:w="568" w:type="dxa"/>
            <w:tcBorders>
              <w:left w:val="single" w:sz="4" w:space="0" w:color="000000"/>
              <w:bottom w:val="single" w:sz="4" w:space="0" w:color="000000"/>
            </w:tcBorders>
            <w:vAlign w:val="center"/>
          </w:tcPr>
          <w:p w14:paraId="3F5A12E7" w14:textId="77777777" w:rsidR="00FA57CC" w:rsidRPr="00127BB6" w:rsidRDefault="00FA57CC" w:rsidP="00F80593">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7D93EAE7" w14:textId="77777777" w:rsidR="00FA57CC" w:rsidRPr="00127BB6" w:rsidRDefault="00FA57CC" w:rsidP="00FA57CC">
            <w:pPr>
              <w:autoSpaceDE w:val="0"/>
              <w:autoSpaceDN w:val="0"/>
              <w:adjustRightInd w:val="0"/>
              <w:rPr>
                <w:rFonts w:eastAsia="Calibri"/>
              </w:rPr>
            </w:pPr>
            <w:r w:rsidRPr="00127BB6">
              <w:rPr>
                <w:rFonts w:eastAsia="Calibri"/>
              </w:rPr>
              <w:t>Minimalny czas pracy po wyłączeniu zasilania:  w stanie rozmowy 8 godz.</w:t>
            </w:r>
          </w:p>
        </w:tc>
        <w:tc>
          <w:tcPr>
            <w:tcW w:w="1730" w:type="dxa"/>
            <w:tcBorders>
              <w:left w:val="single" w:sz="4" w:space="0" w:color="000000"/>
              <w:bottom w:val="single" w:sz="4" w:space="0" w:color="000000"/>
              <w:right w:val="single" w:sz="4" w:space="0" w:color="000000"/>
            </w:tcBorders>
            <w:vAlign w:val="center"/>
          </w:tcPr>
          <w:p w14:paraId="2EA78898" w14:textId="77777777" w:rsidR="00FA57CC" w:rsidRPr="00127BB6" w:rsidRDefault="00FA57CC" w:rsidP="00FA57CC">
            <w:pPr>
              <w:snapToGrid w:val="0"/>
              <w:jc w:val="center"/>
              <w:rPr>
                <w:rFonts w:eastAsia="Calibri"/>
                <w:lang w:eastAsia="en-US"/>
              </w:rPr>
            </w:pPr>
          </w:p>
        </w:tc>
      </w:tr>
      <w:tr w:rsidR="00127BB6" w:rsidRPr="00127BB6" w14:paraId="66AA0519" w14:textId="77777777" w:rsidTr="00E017BE">
        <w:tc>
          <w:tcPr>
            <w:tcW w:w="568" w:type="dxa"/>
            <w:tcBorders>
              <w:left w:val="single" w:sz="4" w:space="0" w:color="000000"/>
              <w:bottom w:val="single" w:sz="4" w:space="0" w:color="auto"/>
            </w:tcBorders>
            <w:vAlign w:val="center"/>
          </w:tcPr>
          <w:p w14:paraId="086E266B" w14:textId="77777777" w:rsidR="00FA57CC" w:rsidRPr="00127BB6" w:rsidRDefault="00FA57CC" w:rsidP="00F80593">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auto"/>
            </w:tcBorders>
            <w:vAlign w:val="center"/>
          </w:tcPr>
          <w:p w14:paraId="04C49E6E" w14:textId="77777777" w:rsidR="00FA57CC" w:rsidRPr="00127BB6" w:rsidRDefault="00FA57CC" w:rsidP="00FA57CC">
            <w:pPr>
              <w:autoSpaceDE w:val="0"/>
              <w:autoSpaceDN w:val="0"/>
              <w:adjustRightInd w:val="0"/>
              <w:rPr>
                <w:rFonts w:eastAsia="Calibri"/>
              </w:rPr>
            </w:pPr>
            <w:r w:rsidRPr="00127BB6">
              <w:rPr>
                <w:rFonts w:eastAsia="Calibri"/>
              </w:rPr>
              <w:t xml:space="preserve">Częstotliwości sygnałów: </w:t>
            </w:r>
          </w:p>
          <w:p w14:paraId="05FEA759" w14:textId="77777777" w:rsidR="00FA57CC" w:rsidRPr="00127BB6" w:rsidRDefault="00FA57CC" w:rsidP="00FA57CC">
            <w:pPr>
              <w:autoSpaceDE w:val="0"/>
              <w:autoSpaceDN w:val="0"/>
              <w:adjustRightInd w:val="0"/>
              <w:rPr>
                <w:rFonts w:eastAsia="Calibri"/>
              </w:rPr>
            </w:pPr>
            <w:r w:rsidRPr="00127BB6">
              <w:rPr>
                <w:rFonts w:eastAsia="Calibri"/>
              </w:rPr>
              <w:t xml:space="preserve">- sygnał porozumiewawczy („pobijanie”) </w:t>
            </w:r>
            <w:proofErr w:type="spellStart"/>
            <w:r w:rsidRPr="00127BB6">
              <w:rPr>
                <w:rFonts w:eastAsia="Calibri"/>
              </w:rPr>
              <w:t>fs</w:t>
            </w:r>
            <w:proofErr w:type="spellEnd"/>
            <w:r w:rsidRPr="00127BB6">
              <w:rPr>
                <w:rFonts w:eastAsia="Calibri"/>
              </w:rPr>
              <w:t>=600Hz</w:t>
            </w:r>
            <w:r w:rsidRPr="00127BB6">
              <w:rPr>
                <w:rFonts w:ascii="Symbol" w:eastAsia="Calibri" w:hAnsi="Symbol" w:cs="Symbol"/>
              </w:rPr>
              <w:t></w:t>
            </w:r>
            <w:r w:rsidRPr="00127BB6">
              <w:rPr>
                <w:rFonts w:eastAsia="Calibri"/>
              </w:rPr>
              <w:t>20%</w:t>
            </w:r>
          </w:p>
          <w:p w14:paraId="1566BC74" w14:textId="77777777" w:rsidR="00FA57CC" w:rsidRPr="00127BB6" w:rsidRDefault="00FA57CC" w:rsidP="00FA57CC">
            <w:pPr>
              <w:autoSpaceDE w:val="0"/>
              <w:autoSpaceDN w:val="0"/>
              <w:adjustRightInd w:val="0"/>
              <w:rPr>
                <w:rFonts w:eastAsia="Calibri"/>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=700Hz</w:t>
            </w:r>
            <w:r w:rsidRPr="00127BB6">
              <w:rPr>
                <w:rFonts w:ascii="Symbol" w:eastAsia="Calibri" w:hAnsi="Symbol" w:cs="Symbol"/>
              </w:rPr>
              <w:t></w:t>
            </w:r>
            <w:r w:rsidRPr="00127BB6">
              <w:rPr>
                <w:rFonts w:eastAsia="Calibri"/>
              </w:rPr>
              <w:t xml:space="preserve">20% </w:t>
            </w:r>
            <w:proofErr w:type="spellStart"/>
            <w:r w:rsidRPr="00127BB6">
              <w:rPr>
                <w:rFonts w:eastAsia="Calibri"/>
              </w:rPr>
              <w:t>fd</w:t>
            </w:r>
            <w:proofErr w:type="spellEnd"/>
            <w:r w:rsidRPr="00127BB6">
              <w:rPr>
                <w:rFonts w:eastAsia="Calibri"/>
              </w:rPr>
              <w:t xml:space="preserve">= </w:t>
            </w:r>
            <w:r w:rsidRPr="00127BB6">
              <w:rPr>
                <w:rFonts w:ascii="Symbol" w:eastAsia="Calibri" w:hAnsi="Symbol" w:cs="Symbol"/>
              </w:rPr>
              <w:t></w:t>
            </w:r>
            <w:r w:rsidRPr="00127BB6">
              <w:rPr>
                <w:rFonts w:eastAsia="Calibri"/>
              </w:rPr>
              <w:t xml:space="preserve">200Hz </w:t>
            </w:r>
            <w:proofErr w:type="spellStart"/>
            <w:r w:rsidRPr="00127BB6">
              <w:rPr>
                <w:rFonts w:eastAsia="Calibri"/>
              </w:rPr>
              <w:t>fp</w:t>
            </w:r>
            <w:proofErr w:type="spellEnd"/>
            <w:r w:rsidRPr="00127BB6">
              <w:rPr>
                <w:rFonts w:eastAsia="Calibri"/>
              </w:rPr>
              <w:t>=1-2Hz</w:t>
            </w:r>
          </w:p>
          <w:p w14:paraId="21586DAF" w14:textId="77777777" w:rsidR="00FA57CC" w:rsidRPr="00127BB6" w:rsidRDefault="00FA57CC" w:rsidP="00FA57CC">
            <w:pPr>
              <w:autoSpaceDE w:val="0"/>
              <w:autoSpaceDN w:val="0"/>
              <w:adjustRightInd w:val="0"/>
              <w:rPr>
                <w:rFonts w:eastAsia="Calibri"/>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=1800Hz</w:t>
            </w:r>
            <w:r w:rsidRPr="00127BB6">
              <w:rPr>
                <w:rFonts w:ascii="Symbol" w:eastAsia="Calibri" w:hAnsi="Symbol" w:cs="Symbol"/>
              </w:rPr>
              <w:t></w:t>
            </w:r>
            <w:r w:rsidRPr="00127BB6">
              <w:rPr>
                <w:rFonts w:eastAsia="Calibri"/>
              </w:rPr>
              <w:t xml:space="preserve">20% </w:t>
            </w:r>
            <w:proofErr w:type="spellStart"/>
            <w:r w:rsidRPr="00127BB6">
              <w:rPr>
                <w:rFonts w:eastAsia="Calibri"/>
              </w:rPr>
              <w:t>fp</w:t>
            </w:r>
            <w:proofErr w:type="spellEnd"/>
            <w:r w:rsidRPr="00127BB6">
              <w:rPr>
                <w:rFonts w:eastAsia="Calibri"/>
              </w:rPr>
              <w:t>=1-2Hz</w:t>
            </w:r>
          </w:p>
          <w:p w14:paraId="5874873F" w14:textId="77777777" w:rsidR="00FA57CC" w:rsidRPr="00127BB6" w:rsidRDefault="00FA57CC" w:rsidP="00FA57CC">
            <w:pPr>
              <w:autoSpaceDE w:val="0"/>
              <w:autoSpaceDN w:val="0"/>
              <w:adjustRightInd w:val="0"/>
              <w:rPr>
                <w:rFonts w:eastAsia="Calibri"/>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=700Hz</w:t>
            </w:r>
            <w:r w:rsidRPr="00127BB6">
              <w:rPr>
                <w:rFonts w:ascii="Symbol" w:eastAsia="Calibri" w:hAnsi="Symbol" w:cs="Symbol"/>
              </w:rPr>
              <w:t></w:t>
            </w:r>
            <w:r w:rsidRPr="00127BB6">
              <w:rPr>
                <w:rFonts w:eastAsia="Calibri"/>
              </w:rPr>
              <w:t xml:space="preserve">20% </w:t>
            </w:r>
            <w:proofErr w:type="spellStart"/>
            <w:r w:rsidRPr="00127BB6">
              <w:rPr>
                <w:rFonts w:eastAsia="Calibri"/>
              </w:rPr>
              <w:t>fp</w:t>
            </w:r>
            <w:proofErr w:type="spellEnd"/>
            <w:r w:rsidRPr="00127BB6">
              <w:rPr>
                <w:rFonts w:eastAsia="Calibri"/>
              </w:rPr>
              <w:t>=1-2Hz</w:t>
            </w:r>
          </w:p>
          <w:p w14:paraId="09757054" w14:textId="77777777" w:rsidR="00FA57CC" w:rsidRPr="00127BB6" w:rsidRDefault="00FA57CC" w:rsidP="00FA57CC">
            <w:pPr>
              <w:autoSpaceDE w:val="0"/>
              <w:autoSpaceDN w:val="0"/>
              <w:adjustRightInd w:val="0"/>
              <w:rPr>
                <w:rFonts w:eastAsia="Calibri"/>
                <w:lang w:eastAsia="en-US"/>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=1800Hz</w:t>
            </w:r>
            <w:r w:rsidRPr="00127BB6">
              <w:rPr>
                <w:rFonts w:ascii="Symbol" w:eastAsia="Calibri" w:hAnsi="Symbol" w:cs="Symbol"/>
              </w:rPr>
              <w:t></w:t>
            </w:r>
            <w:r w:rsidRPr="00127BB6">
              <w:rPr>
                <w:rFonts w:eastAsia="Calibri"/>
              </w:rPr>
              <w:t xml:space="preserve">20% </w:t>
            </w:r>
            <w:proofErr w:type="spellStart"/>
            <w:r w:rsidRPr="00127BB6">
              <w:rPr>
                <w:rFonts w:eastAsia="Calibri"/>
              </w:rPr>
              <w:t>fp</w:t>
            </w:r>
            <w:proofErr w:type="spellEnd"/>
            <w:r w:rsidRPr="00127BB6">
              <w:rPr>
                <w:rFonts w:eastAsia="Calibri"/>
              </w:rPr>
              <w:t>=1-2Hz</w:t>
            </w:r>
          </w:p>
        </w:tc>
        <w:tc>
          <w:tcPr>
            <w:tcW w:w="1730" w:type="dxa"/>
            <w:tcBorders>
              <w:left w:val="single" w:sz="4" w:space="0" w:color="000000"/>
              <w:bottom w:val="single" w:sz="4" w:space="0" w:color="auto"/>
              <w:right w:val="single" w:sz="4" w:space="0" w:color="000000"/>
            </w:tcBorders>
            <w:vAlign w:val="center"/>
          </w:tcPr>
          <w:p w14:paraId="79630454" w14:textId="77777777" w:rsidR="00FA57CC" w:rsidRPr="00127BB6" w:rsidRDefault="00FA57CC" w:rsidP="00FA57CC">
            <w:pPr>
              <w:snapToGrid w:val="0"/>
              <w:jc w:val="center"/>
              <w:rPr>
                <w:rFonts w:eastAsia="Calibri"/>
                <w:lang w:eastAsia="en-US"/>
              </w:rPr>
            </w:pPr>
          </w:p>
        </w:tc>
      </w:tr>
      <w:tr w:rsidR="00127BB6" w:rsidRPr="00127BB6" w14:paraId="43A47BE8" w14:textId="77777777" w:rsidTr="00E017BE">
        <w:tc>
          <w:tcPr>
            <w:tcW w:w="568" w:type="dxa"/>
            <w:tcBorders>
              <w:top w:val="single" w:sz="4" w:space="0" w:color="auto"/>
              <w:left w:val="single" w:sz="4" w:space="0" w:color="auto"/>
              <w:bottom w:val="single" w:sz="4" w:space="0" w:color="auto"/>
              <w:right w:val="single" w:sz="4" w:space="0" w:color="auto"/>
            </w:tcBorders>
            <w:vAlign w:val="center"/>
          </w:tcPr>
          <w:p w14:paraId="23927038" w14:textId="77777777" w:rsidR="00FA57CC" w:rsidRPr="00127BB6" w:rsidRDefault="00FA57CC" w:rsidP="00F80593">
            <w:pPr>
              <w:numPr>
                <w:ilvl w:val="0"/>
                <w:numId w:val="102"/>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auto"/>
              <w:bottom w:val="single" w:sz="4" w:space="0" w:color="auto"/>
              <w:right w:val="single" w:sz="4" w:space="0" w:color="auto"/>
            </w:tcBorders>
            <w:vAlign w:val="center"/>
          </w:tcPr>
          <w:p w14:paraId="43E7C98B" w14:textId="77777777" w:rsidR="00FA57CC" w:rsidRPr="00127BB6" w:rsidRDefault="00FA57CC" w:rsidP="00FA57CC">
            <w:pPr>
              <w:snapToGrid w:val="0"/>
              <w:jc w:val="both"/>
              <w:rPr>
                <w:rFonts w:eastAsia="Calibri"/>
              </w:rPr>
            </w:pPr>
            <w:r w:rsidRPr="00127BB6">
              <w:rPr>
                <w:rFonts w:eastAsia="Calibri"/>
              </w:rPr>
              <w:t>Sygnalizator musi być wyposażony w:</w:t>
            </w:r>
          </w:p>
          <w:p w14:paraId="2E2BB1FD" w14:textId="77777777" w:rsidR="00FA57CC" w:rsidRPr="00127BB6" w:rsidRDefault="00FA57CC" w:rsidP="00FA57CC">
            <w:pPr>
              <w:autoSpaceDE w:val="0"/>
              <w:autoSpaceDN w:val="0"/>
              <w:adjustRightInd w:val="0"/>
              <w:rPr>
                <w:rFonts w:eastAsia="Calibri"/>
              </w:rPr>
            </w:pPr>
            <w:r w:rsidRPr="00127BB6">
              <w:rPr>
                <w:rFonts w:ascii="Courier" w:eastAsia="Calibri" w:hAnsi="Courier" w:cs="Courier"/>
              </w:rPr>
              <w:t xml:space="preserve">- </w:t>
            </w:r>
            <w:r w:rsidRPr="00127BB6">
              <w:rPr>
                <w:rFonts w:eastAsia="Calibri"/>
              </w:rPr>
              <w:t>obudowy z blachy stalowej zabezpieczonej przed korozją powłoką galwaniczną oraz lakierem proszkowym</w:t>
            </w:r>
          </w:p>
          <w:p w14:paraId="5D57FE3E" w14:textId="77777777" w:rsidR="00FA57CC" w:rsidRPr="00127BB6" w:rsidRDefault="00FA57CC" w:rsidP="00FA57CC">
            <w:pPr>
              <w:autoSpaceDE w:val="0"/>
              <w:autoSpaceDN w:val="0"/>
              <w:adjustRightInd w:val="0"/>
              <w:rPr>
                <w:rFonts w:eastAsia="Calibri"/>
              </w:rPr>
            </w:pPr>
            <w:r w:rsidRPr="00127BB6">
              <w:rPr>
                <w:rFonts w:eastAsia="Calibri"/>
              </w:rPr>
              <w:t>- głośniki tubowe zamocowane na bocznych ściankach obudowy,</w:t>
            </w:r>
          </w:p>
          <w:p w14:paraId="13C1675E" w14:textId="77777777" w:rsidR="00FA57CC" w:rsidRPr="00127BB6" w:rsidRDefault="00FA57CC" w:rsidP="00FA57CC">
            <w:pPr>
              <w:autoSpaceDE w:val="0"/>
              <w:autoSpaceDN w:val="0"/>
              <w:adjustRightInd w:val="0"/>
              <w:rPr>
                <w:rFonts w:eastAsia="Calibri"/>
              </w:rPr>
            </w:pPr>
            <w:r w:rsidRPr="00127BB6">
              <w:rPr>
                <w:rFonts w:eastAsia="Calibri"/>
              </w:rPr>
              <w:t>- wyposażone w złącza magistrali systemowej ZGH-3</w:t>
            </w:r>
          </w:p>
          <w:p w14:paraId="7DA748A0" w14:textId="77777777" w:rsidR="00FA57CC" w:rsidRPr="00127BB6" w:rsidRDefault="00FA57CC" w:rsidP="00FA57CC">
            <w:pPr>
              <w:autoSpaceDE w:val="0"/>
              <w:autoSpaceDN w:val="0"/>
              <w:adjustRightInd w:val="0"/>
              <w:rPr>
                <w:rFonts w:eastAsia="Calibri"/>
              </w:rPr>
            </w:pPr>
            <w:r w:rsidRPr="00127BB6">
              <w:rPr>
                <w:rFonts w:eastAsia="Calibri"/>
              </w:rPr>
              <w:t>- klawiaturę membranową, mikrofon i wyświetlacz LCD, które umiejscowione muszą być na pokrywie obudowy</w:t>
            </w:r>
          </w:p>
          <w:p w14:paraId="159A2D45" w14:textId="77777777" w:rsidR="00FA57CC" w:rsidRPr="00127BB6" w:rsidRDefault="00FA57CC" w:rsidP="00FA57CC">
            <w:pPr>
              <w:autoSpaceDE w:val="0"/>
              <w:autoSpaceDN w:val="0"/>
              <w:adjustRightInd w:val="0"/>
              <w:rPr>
                <w:rFonts w:eastAsia="Calibri"/>
              </w:rPr>
            </w:pPr>
            <w:r w:rsidRPr="00127BB6">
              <w:rPr>
                <w:rFonts w:eastAsia="Calibri"/>
              </w:rPr>
              <w:t>- źródło zasilania 3ZZI-5/1 lub inne równoważne</w:t>
            </w:r>
          </w:p>
          <w:p w14:paraId="56C76F61" w14:textId="77777777" w:rsidR="00FA57CC" w:rsidRPr="00127BB6" w:rsidRDefault="00FA57CC" w:rsidP="00FA57CC">
            <w:pPr>
              <w:autoSpaceDE w:val="0"/>
              <w:autoSpaceDN w:val="0"/>
              <w:adjustRightInd w:val="0"/>
              <w:rPr>
                <w:rFonts w:eastAsia="Calibri"/>
              </w:rPr>
            </w:pPr>
            <w:r w:rsidRPr="00127BB6">
              <w:rPr>
                <w:rFonts w:eastAsia="Calibri"/>
              </w:rPr>
              <w:t xml:space="preserve">-  wejście portu szeregowego RS-485, </w:t>
            </w:r>
          </w:p>
          <w:p w14:paraId="3C08C8BC" w14:textId="77777777" w:rsidR="00FA57CC" w:rsidRPr="00127BB6" w:rsidRDefault="00FA57CC" w:rsidP="00FA57CC">
            <w:pPr>
              <w:autoSpaceDE w:val="0"/>
              <w:autoSpaceDN w:val="0"/>
              <w:adjustRightInd w:val="0"/>
              <w:rPr>
                <w:rFonts w:eastAsia="Calibri"/>
              </w:rPr>
            </w:pPr>
            <w:r w:rsidRPr="00127BB6">
              <w:rPr>
                <w:rFonts w:eastAsia="Calibri"/>
              </w:rPr>
              <w:t xml:space="preserve">- cztery wejścia kontroli styków wyposażonych w zespoły ZRK, </w:t>
            </w:r>
          </w:p>
          <w:p w14:paraId="3809AEBC" w14:textId="77777777" w:rsidR="00FA57CC" w:rsidRPr="00127BB6" w:rsidRDefault="00FA57CC" w:rsidP="00FA57CC">
            <w:pPr>
              <w:autoSpaceDE w:val="0"/>
              <w:autoSpaceDN w:val="0"/>
              <w:adjustRightInd w:val="0"/>
              <w:rPr>
                <w:rFonts w:eastAsia="Calibri"/>
              </w:rPr>
            </w:pPr>
            <w:r w:rsidRPr="00127BB6">
              <w:rPr>
                <w:rFonts w:eastAsia="Calibri"/>
              </w:rPr>
              <w:t>- dwa wyj</w:t>
            </w:r>
            <w:r w:rsidRPr="00127BB6">
              <w:rPr>
                <w:rFonts w:ascii="TimesNewRoman" w:cs="TimesNewRoman"/>
              </w:rPr>
              <w:t>ś</w:t>
            </w:r>
            <w:r w:rsidRPr="00127BB6">
              <w:rPr>
                <w:rFonts w:eastAsia="Calibri"/>
              </w:rPr>
              <w:t>cia dodatkowe (ka</w:t>
            </w:r>
            <w:r w:rsidRPr="00127BB6">
              <w:rPr>
                <w:rFonts w:ascii="TimesNewRoman" w:cs="TimesNewRoman"/>
              </w:rPr>
              <w:t>ż</w:t>
            </w:r>
            <w:r w:rsidRPr="00127BB6">
              <w:rPr>
                <w:rFonts w:eastAsia="Calibri"/>
              </w:rPr>
              <w:t>de typu styk, styk z diod</w:t>
            </w:r>
            <w:r w:rsidRPr="00127BB6">
              <w:rPr>
                <w:rFonts w:ascii="TimesNewRoman" w:cs="TimesNewRoman"/>
              </w:rPr>
              <w:t>ą</w:t>
            </w:r>
            <w:r w:rsidRPr="00127BB6">
              <w:rPr>
                <w:rFonts w:eastAsia="Calibri"/>
              </w:rPr>
              <w:t>),</w:t>
            </w:r>
          </w:p>
          <w:p w14:paraId="6681455A" w14:textId="77777777" w:rsidR="00FA57CC" w:rsidRPr="00127BB6" w:rsidRDefault="00FA57CC" w:rsidP="00FA57CC">
            <w:pPr>
              <w:autoSpaceDE w:val="0"/>
              <w:autoSpaceDN w:val="0"/>
              <w:adjustRightInd w:val="0"/>
              <w:rPr>
                <w:rFonts w:eastAsia="Calibri"/>
                <w:lang w:eastAsia="en-US"/>
              </w:rPr>
            </w:pPr>
            <w:r w:rsidRPr="00127BB6">
              <w:rPr>
                <w:rFonts w:eastAsia="Calibri"/>
              </w:rPr>
              <w:t>- sprz</w:t>
            </w:r>
            <w:r w:rsidRPr="00127BB6">
              <w:rPr>
                <w:rFonts w:ascii="TimesNewRoman" w:cs="TimesNewRoman"/>
              </w:rPr>
              <w:t>ę</w:t>
            </w:r>
            <w:r w:rsidRPr="00127BB6">
              <w:rPr>
                <w:rFonts w:eastAsia="Calibri"/>
              </w:rPr>
              <w:t>g do współpracy z analogowym systemem ł</w:t>
            </w:r>
            <w:r w:rsidRPr="00127BB6">
              <w:rPr>
                <w:rFonts w:ascii="TimesNewRoman" w:cs="TimesNewRoman"/>
              </w:rPr>
              <w:t>ą</w:t>
            </w:r>
            <w:r w:rsidRPr="00127BB6">
              <w:rPr>
                <w:rFonts w:eastAsia="Calibri"/>
              </w:rPr>
              <w:t>czno</w:t>
            </w:r>
            <w:r w:rsidRPr="00127BB6">
              <w:rPr>
                <w:rFonts w:ascii="TimesNewRoman" w:cs="TimesNewRoman"/>
              </w:rPr>
              <w:t>ś</w:t>
            </w:r>
            <w:r w:rsidRPr="00127BB6">
              <w:rPr>
                <w:rFonts w:eastAsia="Calibri"/>
              </w:rPr>
              <w:t>ci.</w:t>
            </w:r>
          </w:p>
        </w:tc>
        <w:tc>
          <w:tcPr>
            <w:tcW w:w="1730" w:type="dxa"/>
            <w:tcBorders>
              <w:top w:val="single" w:sz="4" w:space="0" w:color="auto"/>
              <w:left w:val="single" w:sz="4" w:space="0" w:color="auto"/>
              <w:bottom w:val="single" w:sz="4" w:space="0" w:color="auto"/>
              <w:right w:val="single" w:sz="4" w:space="0" w:color="auto"/>
            </w:tcBorders>
            <w:vAlign w:val="center"/>
          </w:tcPr>
          <w:p w14:paraId="084E6C7C" w14:textId="77777777" w:rsidR="00FA57CC" w:rsidRPr="00127BB6" w:rsidRDefault="00FA57CC" w:rsidP="00FA57CC">
            <w:pPr>
              <w:snapToGrid w:val="0"/>
              <w:jc w:val="center"/>
              <w:rPr>
                <w:rFonts w:eastAsia="Calibri"/>
                <w:lang w:eastAsia="en-US"/>
              </w:rPr>
            </w:pPr>
          </w:p>
        </w:tc>
      </w:tr>
      <w:tr w:rsidR="00127BB6" w:rsidRPr="00127BB6" w14:paraId="7475AAA9" w14:textId="77777777" w:rsidTr="00E017BE">
        <w:tc>
          <w:tcPr>
            <w:tcW w:w="568" w:type="dxa"/>
            <w:tcBorders>
              <w:top w:val="single" w:sz="4" w:space="0" w:color="auto"/>
              <w:left w:val="single" w:sz="4" w:space="0" w:color="000000"/>
              <w:bottom w:val="single" w:sz="4" w:space="0" w:color="000000"/>
            </w:tcBorders>
            <w:vAlign w:val="center"/>
          </w:tcPr>
          <w:p w14:paraId="1832493A" w14:textId="77777777" w:rsidR="00FA57CC" w:rsidRPr="00127BB6" w:rsidRDefault="00FA57CC" w:rsidP="00F80593">
            <w:pPr>
              <w:numPr>
                <w:ilvl w:val="0"/>
                <w:numId w:val="102"/>
              </w:numPr>
              <w:tabs>
                <w:tab w:val="left" w:pos="0"/>
              </w:tabs>
              <w:suppressAutoHyphens/>
              <w:snapToGrid w:val="0"/>
              <w:jc w:val="both"/>
              <w:rPr>
                <w:rFonts w:eastAsia="Calibri"/>
                <w:b/>
                <w:lang w:eastAsia="en-US"/>
              </w:rPr>
            </w:pPr>
          </w:p>
        </w:tc>
        <w:tc>
          <w:tcPr>
            <w:tcW w:w="6632" w:type="dxa"/>
            <w:tcBorders>
              <w:top w:val="single" w:sz="4" w:space="0" w:color="auto"/>
              <w:left w:val="single" w:sz="4" w:space="0" w:color="000000"/>
              <w:bottom w:val="single" w:sz="4" w:space="0" w:color="000000"/>
            </w:tcBorders>
            <w:vAlign w:val="center"/>
          </w:tcPr>
          <w:p w14:paraId="5C2FF6A8" w14:textId="77777777" w:rsidR="00FA57CC" w:rsidRPr="00127BB6" w:rsidRDefault="00FA57CC" w:rsidP="00FA57CC">
            <w:pPr>
              <w:snapToGrid w:val="0"/>
              <w:jc w:val="both"/>
              <w:rPr>
                <w:rFonts w:eastAsia="Calibri"/>
                <w:lang w:eastAsia="en-US"/>
              </w:rPr>
            </w:pPr>
            <w:r w:rsidRPr="00127BB6">
              <w:rPr>
                <w:rFonts w:eastAsia="Calibri"/>
                <w:lang w:eastAsia="en-US"/>
              </w:rPr>
              <w:t xml:space="preserve">Wymagana cecha budowy: </w:t>
            </w:r>
            <w:r w:rsidRPr="00127BB6">
              <w:rPr>
                <w:rFonts w:eastAsia="Calibri"/>
              </w:rPr>
              <w:t xml:space="preserve">I M1/M2 Ex </w:t>
            </w:r>
            <w:proofErr w:type="spellStart"/>
            <w:r w:rsidRPr="00127BB6">
              <w:rPr>
                <w:rFonts w:eastAsia="Calibri"/>
              </w:rPr>
              <w:t>ia</w:t>
            </w:r>
            <w:proofErr w:type="spellEnd"/>
            <w:r w:rsidRPr="00127BB6">
              <w:rPr>
                <w:rFonts w:eastAsia="Calibri"/>
              </w:rPr>
              <w:t>/</w:t>
            </w:r>
            <w:proofErr w:type="spellStart"/>
            <w:r w:rsidRPr="00127BB6">
              <w:rPr>
                <w:rFonts w:eastAsia="Calibri"/>
              </w:rPr>
              <w:t>ib</w:t>
            </w:r>
            <w:proofErr w:type="spellEnd"/>
            <w:r w:rsidRPr="00127BB6">
              <w:rPr>
                <w:rFonts w:eastAsia="Calibri"/>
              </w:rPr>
              <w:t xml:space="preserve"> I ......</w:t>
            </w:r>
          </w:p>
        </w:tc>
        <w:tc>
          <w:tcPr>
            <w:tcW w:w="1730" w:type="dxa"/>
            <w:tcBorders>
              <w:top w:val="single" w:sz="4" w:space="0" w:color="auto"/>
              <w:left w:val="single" w:sz="4" w:space="0" w:color="000000"/>
              <w:bottom w:val="single" w:sz="4" w:space="0" w:color="000000"/>
              <w:right w:val="single" w:sz="4" w:space="0" w:color="000000"/>
            </w:tcBorders>
            <w:vAlign w:val="center"/>
          </w:tcPr>
          <w:p w14:paraId="37167AE6" w14:textId="77777777" w:rsidR="00FA57CC" w:rsidRPr="00127BB6" w:rsidRDefault="00FA57CC" w:rsidP="00FA57CC">
            <w:pPr>
              <w:snapToGrid w:val="0"/>
              <w:jc w:val="center"/>
              <w:rPr>
                <w:rFonts w:eastAsia="Calibri"/>
                <w:lang w:eastAsia="en-US"/>
              </w:rPr>
            </w:pPr>
          </w:p>
        </w:tc>
      </w:tr>
      <w:tr w:rsidR="00127BB6" w:rsidRPr="00127BB6" w14:paraId="2908B376" w14:textId="77777777" w:rsidTr="00E017BE">
        <w:tc>
          <w:tcPr>
            <w:tcW w:w="568" w:type="dxa"/>
            <w:tcBorders>
              <w:left w:val="single" w:sz="4" w:space="0" w:color="000000"/>
              <w:bottom w:val="single" w:sz="4" w:space="0" w:color="000000"/>
            </w:tcBorders>
            <w:vAlign w:val="center"/>
          </w:tcPr>
          <w:p w14:paraId="6120FED1" w14:textId="77777777" w:rsidR="00FA57CC" w:rsidRPr="00127BB6" w:rsidRDefault="00FA57CC" w:rsidP="00F80593">
            <w:pPr>
              <w:numPr>
                <w:ilvl w:val="0"/>
                <w:numId w:val="102"/>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9DC87A5" w14:textId="77777777" w:rsidR="00FA57CC" w:rsidRPr="00127BB6" w:rsidRDefault="00FA57CC" w:rsidP="00FA57CC">
            <w:pPr>
              <w:autoSpaceDE w:val="0"/>
              <w:autoSpaceDN w:val="0"/>
              <w:adjustRightInd w:val="0"/>
              <w:rPr>
                <w:rFonts w:eastAsia="Calibri"/>
              </w:rPr>
            </w:pPr>
            <w:r w:rsidRPr="00127BB6">
              <w:rPr>
                <w:rFonts w:eastAsia="Calibri"/>
              </w:rPr>
              <w:t>Poziomy nienaruszalno</w:t>
            </w:r>
            <w:r w:rsidRPr="00127BB6">
              <w:rPr>
                <w:rFonts w:ascii="TimesNewRoman" w:cs="TimesNewRoman"/>
              </w:rPr>
              <w:t>ś</w:t>
            </w:r>
            <w:r w:rsidRPr="00127BB6">
              <w:rPr>
                <w:rFonts w:eastAsia="Calibri"/>
              </w:rPr>
              <w:t>ci bezpiecze</w:t>
            </w:r>
            <w:r w:rsidRPr="00127BB6">
              <w:rPr>
                <w:rFonts w:ascii="TimesNewRoman" w:cs="TimesNewRoman"/>
              </w:rPr>
              <w:t>ń</w:t>
            </w:r>
            <w:r w:rsidRPr="00127BB6">
              <w:rPr>
                <w:rFonts w:eastAsia="Calibri"/>
              </w:rPr>
              <w:t>stwa – granica osi</w:t>
            </w:r>
            <w:r w:rsidRPr="00127BB6">
              <w:rPr>
                <w:rFonts w:ascii="TimesNewRoman" w:cs="TimesNewRoman"/>
              </w:rPr>
              <w:t>ą</w:t>
            </w:r>
            <w:r w:rsidRPr="00127BB6">
              <w:rPr>
                <w:rFonts w:eastAsia="Calibri"/>
              </w:rPr>
              <w:t>gni</w:t>
            </w:r>
            <w:r w:rsidRPr="00127BB6">
              <w:rPr>
                <w:rFonts w:ascii="TimesNewRoman" w:cs="TimesNewRoman"/>
              </w:rPr>
              <w:t>ę</w:t>
            </w:r>
            <w:r w:rsidRPr="00127BB6">
              <w:rPr>
                <w:rFonts w:eastAsia="Calibri"/>
              </w:rPr>
              <w:t>cia (PN-EN 62061):</w:t>
            </w:r>
          </w:p>
          <w:p w14:paraId="2C4C981D" w14:textId="77777777" w:rsidR="00FA57CC" w:rsidRPr="00127BB6" w:rsidRDefault="00FA57CC" w:rsidP="00FA57CC">
            <w:pPr>
              <w:autoSpaceDE w:val="0"/>
              <w:autoSpaceDN w:val="0"/>
              <w:adjustRightInd w:val="0"/>
              <w:rPr>
                <w:rFonts w:eastAsia="Calibri"/>
              </w:rPr>
            </w:pPr>
            <w:r w:rsidRPr="00127BB6">
              <w:rPr>
                <w:rFonts w:eastAsia="Calibri"/>
              </w:rPr>
              <w:t>- dla funkcji bezpiecze</w:t>
            </w:r>
            <w:r w:rsidRPr="00127BB6">
              <w:rPr>
                <w:rFonts w:ascii="TimesNewRoman" w:cs="TimesNewRoman"/>
              </w:rPr>
              <w:t>ń</w:t>
            </w:r>
            <w:r w:rsidRPr="00127BB6">
              <w:rPr>
                <w:rFonts w:eastAsia="Calibri"/>
              </w:rPr>
              <w:t>stwa - wył</w:t>
            </w:r>
            <w:r w:rsidRPr="00127BB6">
              <w:rPr>
                <w:rFonts w:ascii="TimesNewRoman" w:cs="TimesNewRoman"/>
              </w:rPr>
              <w:t>ą</w:t>
            </w:r>
            <w:r w:rsidRPr="00127BB6">
              <w:rPr>
                <w:rFonts w:eastAsia="Calibri"/>
              </w:rPr>
              <w:t>czanie i blokada: SIL 3</w:t>
            </w:r>
          </w:p>
          <w:p w14:paraId="11745BD7" w14:textId="77777777" w:rsidR="00FA57CC" w:rsidRPr="00127BB6" w:rsidRDefault="00FA57CC" w:rsidP="00FA57CC">
            <w:pPr>
              <w:snapToGrid w:val="0"/>
              <w:jc w:val="both"/>
              <w:rPr>
                <w:rFonts w:eastAsia="Calibri"/>
                <w:lang w:eastAsia="en-US"/>
              </w:rPr>
            </w:pPr>
            <w:r w:rsidRPr="00127BB6">
              <w:rPr>
                <w:rFonts w:eastAsia="Calibri"/>
              </w:rPr>
              <w:t>- dla funkcji bezpiecze</w:t>
            </w:r>
            <w:r w:rsidRPr="00127BB6">
              <w:rPr>
                <w:rFonts w:ascii="TimesNewRoman" w:cs="TimesNewRoman"/>
              </w:rPr>
              <w:t>ń</w:t>
            </w:r>
            <w:r w:rsidRPr="00127BB6">
              <w:rPr>
                <w:rFonts w:eastAsia="Calibri"/>
              </w:rPr>
              <w:t>stwa rozgłaszanie sygnałów ostrzegawczych: SIL 1</w:t>
            </w:r>
          </w:p>
        </w:tc>
        <w:tc>
          <w:tcPr>
            <w:tcW w:w="1730" w:type="dxa"/>
            <w:tcBorders>
              <w:left w:val="single" w:sz="4" w:space="0" w:color="000000"/>
              <w:bottom w:val="single" w:sz="4" w:space="0" w:color="000000"/>
              <w:right w:val="single" w:sz="4" w:space="0" w:color="000000"/>
            </w:tcBorders>
            <w:vAlign w:val="center"/>
          </w:tcPr>
          <w:p w14:paraId="37F40FA3" w14:textId="77777777" w:rsidR="00FA57CC" w:rsidRPr="00127BB6" w:rsidRDefault="00FA57CC" w:rsidP="00FA57CC">
            <w:pPr>
              <w:snapToGrid w:val="0"/>
              <w:jc w:val="center"/>
              <w:rPr>
                <w:rFonts w:eastAsia="Calibri"/>
                <w:lang w:eastAsia="en-US"/>
              </w:rPr>
            </w:pPr>
          </w:p>
        </w:tc>
      </w:tr>
      <w:tr w:rsidR="00127BB6" w:rsidRPr="00127BB6" w14:paraId="74C5CDA7" w14:textId="77777777" w:rsidTr="00E017BE">
        <w:tc>
          <w:tcPr>
            <w:tcW w:w="568" w:type="dxa"/>
            <w:tcBorders>
              <w:left w:val="single" w:sz="4" w:space="0" w:color="000000"/>
              <w:bottom w:val="single" w:sz="4" w:space="0" w:color="000000"/>
            </w:tcBorders>
            <w:vAlign w:val="center"/>
          </w:tcPr>
          <w:p w14:paraId="4DD98823" w14:textId="77777777" w:rsidR="00FA57CC" w:rsidRPr="00127BB6" w:rsidRDefault="00FA57CC" w:rsidP="00FA57CC">
            <w:pPr>
              <w:tabs>
                <w:tab w:val="left" w:pos="0"/>
              </w:tabs>
              <w:suppressAutoHyphens/>
              <w:snapToGrid w:val="0"/>
              <w:jc w:val="both"/>
              <w:rPr>
                <w:rFonts w:eastAsia="Calibri"/>
                <w:lang w:eastAsia="en-US"/>
              </w:rPr>
            </w:pPr>
            <w:r w:rsidRPr="00127BB6">
              <w:rPr>
                <w:rFonts w:eastAsia="Calibri"/>
                <w:lang w:eastAsia="en-US"/>
              </w:rPr>
              <w:t>13.</w:t>
            </w:r>
          </w:p>
        </w:tc>
        <w:tc>
          <w:tcPr>
            <w:tcW w:w="6632" w:type="dxa"/>
            <w:tcBorders>
              <w:left w:val="single" w:sz="4" w:space="0" w:color="000000"/>
              <w:bottom w:val="single" w:sz="4" w:space="0" w:color="000000"/>
            </w:tcBorders>
            <w:vAlign w:val="center"/>
          </w:tcPr>
          <w:p w14:paraId="2D48917D" w14:textId="77777777" w:rsidR="00FA57CC" w:rsidRPr="00127BB6" w:rsidRDefault="00FA57CC" w:rsidP="00FA57CC">
            <w:pPr>
              <w:snapToGrid w:val="0"/>
              <w:jc w:val="both"/>
              <w:rPr>
                <w:rFonts w:eastAsia="Calibri"/>
                <w:lang w:eastAsia="en-US"/>
              </w:rPr>
            </w:pPr>
            <w:r w:rsidRPr="00127BB6">
              <w:rPr>
                <w:rFonts w:eastAsia="Calibri"/>
                <w:lang w:eastAsia="en-US"/>
              </w:rPr>
              <w:t xml:space="preserve">Wykonanie ze złączami typu DP2 </w:t>
            </w:r>
          </w:p>
        </w:tc>
        <w:tc>
          <w:tcPr>
            <w:tcW w:w="1730" w:type="dxa"/>
            <w:tcBorders>
              <w:left w:val="single" w:sz="4" w:space="0" w:color="000000"/>
              <w:bottom w:val="single" w:sz="4" w:space="0" w:color="000000"/>
              <w:right w:val="single" w:sz="4" w:space="0" w:color="000000"/>
            </w:tcBorders>
            <w:vAlign w:val="center"/>
          </w:tcPr>
          <w:p w14:paraId="54023C07" w14:textId="77777777" w:rsidR="00FA57CC" w:rsidRPr="00127BB6" w:rsidRDefault="00FA57CC" w:rsidP="00FA57CC">
            <w:pPr>
              <w:snapToGrid w:val="0"/>
              <w:jc w:val="center"/>
              <w:rPr>
                <w:rFonts w:eastAsia="Calibri"/>
                <w:lang w:eastAsia="en-US"/>
              </w:rPr>
            </w:pPr>
          </w:p>
        </w:tc>
      </w:tr>
      <w:tr w:rsidR="00FA57CC" w:rsidRPr="00127BB6" w14:paraId="3FFDD415" w14:textId="77777777" w:rsidTr="00E017BE">
        <w:trPr>
          <w:cantSplit/>
        </w:trPr>
        <w:tc>
          <w:tcPr>
            <w:tcW w:w="568" w:type="dxa"/>
            <w:tcBorders>
              <w:left w:val="single" w:sz="4" w:space="0" w:color="000000"/>
              <w:bottom w:val="single" w:sz="4" w:space="0" w:color="000000"/>
            </w:tcBorders>
            <w:vAlign w:val="center"/>
          </w:tcPr>
          <w:p w14:paraId="636F7C32" w14:textId="77777777" w:rsidR="00FA57CC" w:rsidRPr="00127BB6" w:rsidRDefault="00FA57CC" w:rsidP="00FA57CC">
            <w:pPr>
              <w:tabs>
                <w:tab w:val="left" w:pos="0"/>
              </w:tabs>
              <w:suppressAutoHyphens/>
              <w:snapToGrid w:val="0"/>
              <w:jc w:val="both"/>
              <w:rPr>
                <w:rFonts w:eastAsia="Calibri"/>
                <w:lang w:eastAsia="en-US"/>
              </w:rPr>
            </w:pPr>
            <w:r w:rsidRPr="00127BB6">
              <w:rPr>
                <w:rFonts w:eastAsia="Calibri"/>
                <w:lang w:eastAsia="en-US"/>
              </w:rPr>
              <w:t>14.</w:t>
            </w:r>
          </w:p>
        </w:tc>
        <w:tc>
          <w:tcPr>
            <w:tcW w:w="6632" w:type="dxa"/>
            <w:tcBorders>
              <w:left w:val="single" w:sz="4" w:space="0" w:color="000000"/>
              <w:bottom w:val="single" w:sz="4" w:space="0" w:color="000000"/>
            </w:tcBorders>
            <w:vAlign w:val="center"/>
          </w:tcPr>
          <w:p w14:paraId="46FC862C" w14:textId="77777777" w:rsidR="00FA57CC" w:rsidRPr="00127BB6" w:rsidRDefault="00FA57CC" w:rsidP="00FA57CC">
            <w:pPr>
              <w:snapToGrid w:val="0"/>
              <w:jc w:val="right"/>
              <w:rPr>
                <w:rFonts w:eastAsia="Calibri"/>
                <w:b/>
                <w:lang w:eastAsia="en-US"/>
              </w:rPr>
            </w:pPr>
            <w:r w:rsidRPr="00127BB6">
              <w:rPr>
                <w:rFonts w:eastAsia="Calibri"/>
                <w:b/>
                <w:lang w:eastAsia="en-US"/>
              </w:rPr>
              <w:t>Oferowane urządzenie dla zadania typ</w:t>
            </w:r>
          </w:p>
        </w:tc>
        <w:tc>
          <w:tcPr>
            <w:tcW w:w="1730" w:type="dxa"/>
            <w:tcBorders>
              <w:left w:val="single" w:sz="4" w:space="0" w:color="000000"/>
              <w:bottom w:val="single" w:sz="4" w:space="0" w:color="000000"/>
              <w:right w:val="single" w:sz="4" w:space="0" w:color="000000"/>
            </w:tcBorders>
            <w:vAlign w:val="center"/>
          </w:tcPr>
          <w:p w14:paraId="60B41110" w14:textId="77777777" w:rsidR="00FA57CC" w:rsidRPr="00127BB6" w:rsidRDefault="00FA57CC" w:rsidP="00FA57CC">
            <w:pPr>
              <w:snapToGrid w:val="0"/>
              <w:jc w:val="center"/>
              <w:rPr>
                <w:rFonts w:eastAsia="Calibri"/>
                <w:b/>
                <w:lang w:eastAsia="en-US"/>
              </w:rPr>
            </w:pPr>
          </w:p>
          <w:p w14:paraId="76FF6CCC" w14:textId="77777777" w:rsidR="00FA57CC" w:rsidRPr="00127BB6" w:rsidRDefault="00FA57CC" w:rsidP="00FA57CC">
            <w:pPr>
              <w:snapToGrid w:val="0"/>
              <w:jc w:val="center"/>
              <w:rPr>
                <w:rFonts w:eastAsia="Calibri"/>
                <w:b/>
                <w:lang w:eastAsia="en-US"/>
              </w:rPr>
            </w:pPr>
          </w:p>
        </w:tc>
      </w:tr>
    </w:tbl>
    <w:p w14:paraId="2547C0E3" w14:textId="7E067788" w:rsidR="00622912" w:rsidRPr="00127BB6" w:rsidRDefault="00622912" w:rsidP="00622912">
      <w:pPr>
        <w:spacing w:afterAutospacing="1"/>
        <w:jc w:val="center"/>
        <w:rPr>
          <w:rFonts w:eastAsia="Arial Unicode MS" w:cs="Arial Unicode MS"/>
          <w:b/>
          <w:sz w:val="24"/>
          <w:szCs w:val="22"/>
          <w:lang w:eastAsia="en-US"/>
        </w:rPr>
      </w:pPr>
    </w:p>
    <w:p w14:paraId="5924A779" w14:textId="77777777" w:rsidR="00622912" w:rsidRPr="00127BB6" w:rsidRDefault="00622912">
      <w:pPr>
        <w:spacing w:after="160" w:line="259" w:lineRule="auto"/>
        <w:rPr>
          <w:rFonts w:eastAsia="Arial Unicode MS" w:cs="Arial Unicode MS"/>
          <w:b/>
          <w:sz w:val="24"/>
          <w:szCs w:val="22"/>
          <w:lang w:eastAsia="en-US"/>
        </w:rPr>
      </w:pPr>
      <w:r w:rsidRPr="00127BB6">
        <w:rPr>
          <w:rFonts w:eastAsia="Arial Unicode MS" w:cs="Arial Unicode MS"/>
          <w:b/>
          <w:sz w:val="24"/>
          <w:szCs w:val="22"/>
          <w:lang w:eastAsia="en-US"/>
        </w:rPr>
        <w:br w:type="page"/>
      </w:r>
    </w:p>
    <w:p w14:paraId="238D14EB" w14:textId="77777777" w:rsidR="00622912" w:rsidRPr="00127BB6" w:rsidRDefault="00622912" w:rsidP="00622912">
      <w:pPr>
        <w:spacing w:afterAutospacing="1"/>
        <w:jc w:val="center"/>
        <w:rPr>
          <w:rFonts w:eastAsia="Arial Unicode MS" w:cs="Arial Unicode MS"/>
          <w:b/>
          <w:sz w:val="24"/>
          <w:szCs w:val="22"/>
          <w:lang w:eastAsia="en-US"/>
        </w:rPr>
      </w:pPr>
      <w:r w:rsidRPr="00127BB6">
        <w:rPr>
          <w:rFonts w:eastAsia="Arial Unicode MS" w:cs="Arial Unicode MS"/>
          <w:b/>
          <w:sz w:val="24"/>
          <w:szCs w:val="22"/>
          <w:lang w:eastAsia="en-US"/>
        </w:rPr>
        <w:t>Zadanie nr 5/3</w:t>
      </w:r>
    </w:p>
    <w:tbl>
      <w:tblPr>
        <w:tblW w:w="8930" w:type="dxa"/>
        <w:tblInd w:w="212" w:type="dxa"/>
        <w:tblLayout w:type="fixed"/>
        <w:tblCellMar>
          <w:left w:w="70" w:type="dxa"/>
          <w:right w:w="70" w:type="dxa"/>
        </w:tblCellMar>
        <w:tblLook w:val="0000" w:firstRow="0" w:lastRow="0" w:firstColumn="0" w:lastColumn="0" w:noHBand="0" w:noVBand="0"/>
      </w:tblPr>
      <w:tblGrid>
        <w:gridCol w:w="568"/>
        <w:gridCol w:w="6632"/>
        <w:gridCol w:w="1730"/>
      </w:tblGrid>
      <w:tr w:rsidR="00127BB6" w:rsidRPr="00127BB6" w14:paraId="0FE436BF" w14:textId="77777777" w:rsidTr="00165862">
        <w:trPr>
          <w:cantSplit/>
        </w:trPr>
        <w:tc>
          <w:tcPr>
            <w:tcW w:w="568" w:type="dxa"/>
            <w:tcBorders>
              <w:top w:val="single" w:sz="4" w:space="0" w:color="000000"/>
              <w:left w:val="single" w:sz="4" w:space="0" w:color="000000"/>
              <w:bottom w:val="single" w:sz="4" w:space="0" w:color="000000"/>
            </w:tcBorders>
            <w:vAlign w:val="center"/>
          </w:tcPr>
          <w:p w14:paraId="7668354A" w14:textId="77777777" w:rsidR="00622912" w:rsidRPr="00127BB6" w:rsidRDefault="00622912" w:rsidP="00165862">
            <w:pPr>
              <w:snapToGrid w:val="0"/>
              <w:jc w:val="both"/>
              <w:rPr>
                <w:rFonts w:eastAsia="Calibri"/>
                <w:b/>
                <w:i/>
                <w:lang w:eastAsia="en-US"/>
              </w:rPr>
            </w:pPr>
            <w:r w:rsidRPr="00127BB6">
              <w:rPr>
                <w:rFonts w:eastAsia="Calibri"/>
                <w:b/>
                <w:i/>
                <w:lang w:eastAsia="en-US"/>
              </w:rPr>
              <w:t>Lp.</w:t>
            </w:r>
          </w:p>
        </w:tc>
        <w:tc>
          <w:tcPr>
            <w:tcW w:w="6632" w:type="dxa"/>
            <w:tcBorders>
              <w:top w:val="single" w:sz="4" w:space="0" w:color="000000"/>
              <w:left w:val="single" w:sz="4" w:space="0" w:color="000000"/>
              <w:bottom w:val="single" w:sz="4" w:space="0" w:color="000000"/>
            </w:tcBorders>
            <w:vAlign w:val="center"/>
          </w:tcPr>
          <w:p w14:paraId="16D14162" w14:textId="77777777" w:rsidR="00622912" w:rsidRPr="00127BB6" w:rsidRDefault="00622912" w:rsidP="00165862">
            <w:pPr>
              <w:snapToGrid w:val="0"/>
              <w:jc w:val="center"/>
              <w:rPr>
                <w:rFonts w:eastAsia="Calibri"/>
                <w:b/>
                <w:i/>
                <w:lang w:eastAsia="en-US"/>
              </w:rPr>
            </w:pPr>
            <w:r w:rsidRPr="00127BB6">
              <w:rPr>
                <w:rFonts w:eastAsia="Calibri"/>
                <w:b/>
                <w:i/>
                <w:lang w:eastAsia="en-US"/>
              </w:rPr>
              <w:t>Wymagania techniczne</w:t>
            </w:r>
          </w:p>
        </w:tc>
        <w:tc>
          <w:tcPr>
            <w:tcW w:w="1730" w:type="dxa"/>
            <w:tcBorders>
              <w:top w:val="single" w:sz="4" w:space="0" w:color="000000"/>
              <w:left w:val="single" w:sz="4" w:space="0" w:color="000000"/>
              <w:bottom w:val="single" w:sz="4" w:space="0" w:color="000000"/>
              <w:right w:val="single" w:sz="4" w:space="0" w:color="000000"/>
            </w:tcBorders>
            <w:vAlign w:val="center"/>
          </w:tcPr>
          <w:p w14:paraId="74C61CD9" w14:textId="77777777" w:rsidR="00622912" w:rsidRPr="00127BB6" w:rsidRDefault="00622912" w:rsidP="00165862">
            <w:pPr>
              <w:snapToGrid w:val="0"/>
              <w:jc w:val="center"/>
              <w:rPr>
                <w:rFonts w:eastAsia="Calibri"/>
                <w:b/>
                <w:i/>
                <w:lang w:eastAsia="en-US"/>
              </w:rPr>
            </w:pPr>
            <w:r w:rsidRPr="00127BB6">
              <w:rPr>
                <w:rFonts w:eastAsia="Calibri"/>
                <w:b/>
                <w:i/>
                <w:lang w:eastAsia="en-US"/>
              </w:rPr>
              <w:t>Wpisać odpowiednio właściwy parametr oferowanego materiału</w:t>
            </w:r>
          </w:p>
          <w:p w14:paraId="6F4D9F46" w14:textId="77777777" w:rsidR="00622912" w:rsidRPr="00127BB6" w:rsidRDefault="00622912" w:rsidP="00165862">
            <w:pPr>
              <w:spacing w:after="120"/>
              <w:jc w:val="center"/>
              <w:rPr>
                <w:rFonts w:eastAsia="Calibri"/>
                <w:lang w:eastAsia="en-US"/>
              </w:rPr>
            </w:pPr>
            <w:r w:rsidRPr="00127BB6">
              <w:rPr>
                <w:rFonts w:eastAsia="Calibri"/>
                <w:lang w:eastAsia="en-US"/>
              </w:rPr>
              <w:t>/wypełnia oferent/</w:t>
            </w:r>
          </w:p>
        </w:tc>
      </w:tr>
      <w:tr w:rsidR="00127BB6" w:rsidRPr="00127BB6" w14:paraId="1D4B8474" w14:textId="77777777" w:rsidTr="00165862">
        <w:tc>
          <w:tcPr>
            <w:tcW w:w="568" w:type="dxa"/>
            <w:tcBorders>
              <w:left w:val="single" w:sz="4" w:space="0" w:color="000000"/>
              <w:bottom w:val="single" w:sz="4" w:space="0" w:color="000000"/>
            </w:tcBorders>
            <w:vAlign w:val="center"/>
          </w:tcPr>
          <w:p w14:paraId="4114E9AB" w14:textId="77777777" w:rsidR="00622912" w:rsidRPr="00127BB6" w:rsidRDefault="00622912" w:rsidP="00165862">
            <w:pPr>
              <w:numPr>
                <w:ilvl w:val="0"/>
                <w:numId w:val="104"/>
              </w:numPr>
              <w:suppressAutoHyphens/>
              <w:snapToGrid w:val="0"/>
              <w:jc w:val="both"/>
              <w:rPr>
                <w:rFonts w:eastAsia="Calibri"/>
                <w:b/>
                <w:i/>
                <w:lang w:eastAsia="en-US"/>
              </w:rPr>
            </w:pPr>
          </w:p>
        </w:tc>
        <w:tc>
          <w:tcPr>
            <w:tcW w:w="6632" w:type="dxa"/>
            <w:tcBorders>
              <w:left w:val="single" w:sz="4" w:space="0" w:color="000000"/>
              <w:bottom w:val="single" w:sz="4" w:space="0" w:color="000000"/>
            </w:tcBorders>
            <w:vAlign w:val="center"/>
          </w:tcPr>
          <w:p w14:paraId="5A552C5F" w14:textId="77777777" w:rsidR="00622912" w:rsidRPr="00127BB6" w:rsidRDefault="00622912" w:rsidP="00165862">
            <w:pPr>
              <w:snapToGrid w:val="0"/>
              <w:jc w:val="both"/>
              <w:rPr>
                <w:rFonts w:eastAsia="Calibri"/>
                <w:lang w:eastAsia="en-US"/>
              </w:rPr>
            </w:pPr>
            <w:r w:rsidRPr="00127BB6">
              <w:rPr>
                <w:rFonts w:eastAsia="Calibri"/>
                <w:lang w:eastAsia="en-US"/>
              </w:rPr>
              <w:t xml:space="preserve">Skrzynka wyłączająca przeznaczona do stosowania w zakładach górniczych, w pomieszczeniach zaliczonych do stopnia „a”, „b” i „c” niebezpieczeństwa wybuchu , oraz klasy „A” , „B” zagrożenia wybuchem pyłu węglowego. </w:t>
            </w:r>
          </w:p>
        </w:tc>
        <w:tc>
          <w:tcPr>
            <w:tcW w:w="1730" w:type="dxa"/>
            <w:tcBorders>
              <w:left w:val="single" w:sz="4" w:space="0" w:color="000000"/>
              <w:bottom w:val="single" w:sz="4" w:space="0" w:color="000000"/>
              <w:right w:val="single" w:sz="4" w:space="0" w:color="000000"/>
            </w:tcBorders>
            <w:vAlign w:val="center"/>
          </w:tcPr>
          <w:p w14:paraId="10941DE5" w14:textId="77777777" w:rsidR="00622912" w:rsidRPr="00127BB6" w:rsidRDefault="00622912" w:rsidP="00165862">
            <w:pPr>
              <w:snapToGrid w:val="0"/>
              <w:jc w:val="center"/>
              <w:rPr>
                <w:rFonts w:eastAsia="Calibri"/>
                <w:lang w:eastAsia="en-US"/>
              </w:rPr>
            </w:pPr>
          </w:p>
        </w:tc>
      </w:tr>
      <w:tr w:rsidR="00127BB6" w:rsidRPr="00127BB6" w14:paraId="54A109A8" w14:textId="77777777" w:rsidTr="00165862">
        <w:tc>
          <w:tcPr>
            <w:tcW w:w="568" w:type="dxa"/>
            <w:tcBorders>
              <w:left w:val="single" w:sz="4" w:space="0" w:color="000000"/>
              <w:bottom w:val="single" w:sz="4" w:space="0" w:color="000000"/>
            </w:tcBorders>
            <w:vAlign w:val="center"/>
          </w:tcPr>
          <w:p w14:paraId="75251AB2" w14:textId="77777777" w:rsidR="00622912" w:rsidRPr="00127BB6" w:rsidRDefault="00622912" w:rsidP="00165862">
            <w:pPr>
              <w:numPr>
                <w:ilvl w:val="0"/>
                <w:numId w:val="104"/>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2B7E2696" w14:textId="77777777" w:rsidR="00622912" w:rsidRPr="00127BB6" w:rsidRDefault="00622912" w:rsidP="00165862">
            <w:pPr>
              <w:snapToGrid w:val="0"/>
              <w:jc w:val="both"/>
              <w:rPr>
                <w:rFonts w:eastAsia="Calibri"/>
              </w:rPr>
            </w:pPr>
            <w:r w:rsidRPr="00127BB6">
              <w:rPr>
                <w:rFonts w:eastAsia="Calibri"/>
                <w:lang w:eastAsia="en-US"/>
              </w:rPr>
              <w:t xml:space="preserve">Iskrobezpieczne wykonanie urządzenia umożliwić powinno jej stosowanie w wyrobiskach </w:t>
            </w:r>
            <w:r w:rsidRPr="00127BB6">
              <w:rPr>
                <w:rFonts w:eastAsia="Calibri"/>
              </w:rPr>
              <w:t xml:space="preserve">o dowolnej </w:t>
            </w:r>
            <w:r w:rsidRPr="00127BB6">
              <w:rPr>
                <w:rFonts w:eastAsia="Calibri"/>
                <w:lang w:eastAsia="en-US"/>
              </w:rPr>
              <w:t xml:space="preserve">koncentracji metanu dozwolonej przepisami </w:t>
            </w:r>
            <w:r w:rsidRPr="00127BB6">
              <w:rPr>
                <w:rFonts w:eastAsia="Calibri"/>
              </w:rPr>
              <w:t xml:space="preserve">(kategoria </w:t>
            </w:r>
            <w:proofErr w:type="spellStart"/>
            <w:r w:rsidRPr="00127BB6">
              <w:rPr>
                <w:rFonts w:eastAsia="Calibri"/>
              </w:rPr>
              <w:t>ia</w:t>
            </w:r>
            <w:proofErr w:type="spellEnd"/>
            <w:r w:rsidRPr="00127BB6">
              <w:rPr>
                <w:rFonts w:eastAsia="Calibri"/>
              </w:rPr>
              <w:t xml:space="preserve"> )</w:t>
            </w:r>
          </w:p>
        </w:tc>
        <w:tc>
          <w:tcPr>
            <w:tcW w:w="1730" w:type="dxa"/>
            <w:tcBorders>
              <w:left w:val="single" w:sz="4" w:space="0" w:color="000000"/>
              <w:bottom w:val="single" w:sz="4" w:space="0" w:color="000000"/>
              <w:right w:val="single" w:sz="4" w:space="0" w:color="000000"/>
            </w:tcBorders>
            <w:vAlign w:val="center"/>
          </w:tcPr>
          <w:p w14:paraId="219B0F27" w14:textId="77777777" w:rsidR="00622912" w:rsidRPr="00127BB6" w:rsidRDefault="00622912" w:rsidP="00165862">
            <w:pPr>
              <w:snapToGrid w:val="0"/>
              <w:jc w:val="center"/>
              <w:rPr>
                <w:rFonts w:eastAsia="Calibri"/>
                <w:lang w:eastAsia="en-US"/>
              </w:rPr>
            </w:pPr>
          </w:p>
        </w:tc>
      </w:tr>
      <w:tr w:rsidR="00127BB6" w:rsidRPr="00127BB6" w14:paraId="6BB441A5" w14:textId="77777777" w:rsidTr="00165862">
        <w:tc>
          <w:tcPr>
            <w:tcW w:w="568" w:type="dxa"/>
            <w:tcBorders>
              <w:left w:val="single" w:sz="4" w:space="0" w:color="000000"/>
              <w:bottom w:val="single" w:sz="4" w:space="0" w:color="000000"/>
            </w:tcBorders>
            <w:vAlign w:val="center"/>
          </w:tcPr>
          <w:p w14:paraId="40FC5E9A" w14:textId="77777777" w:rsidR="00622912" w:rsidRPr="00127BB6" w:rsidRDefault="00622912" w:rsidP="00165862">
            <w:pPr>
              <w:numPr>
                <w:ilvl w:val="0"/>
                <w:numId w:val="104"/>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2CC61B5B" w14:textId="77777777" w:rsidR="00622912" w:rsidRPr="00127BB6" w:rsidRDefault="00622912" w:rsidP="00165862">
            <w:pPr>
              <w:jc w:val="both"/>
              <w:rPr>
                <w:rFonts w:eastAsia="Calibri"/>
                <w:lang w:eastAsia="en-US"/>
              </w:rPr>
            </w:pPr>
            <w:r w:rsidRPr="00127BB6">
              <w:rPr>
                <w:rFonts w:eastAsia="Calibri"/>
                <w:lang w:eastAsia="en-US"/>
              </w:rPr>
              <w:t xml:space="preserve">Skrzynka wyłączająca powinna być przystosowana i przeznaczona do bezpośredniej współpracy z systemem głośnomówiącym UGS-10 nr </w:t>
            </w:r>
            <w:r w:rsidRPr="00127BB6">
              <w:rPr>
                <w:rFonts w:eastAsia="Calibri"/>
                <w:b/>
                <w:bCs/>
              </w:rPr>
              <w:t>52 – 0525 i 52-0568</w:t>
            </w:r>
            <w:r w:rsidRPr="00127BB6">
              <w:rPr>
                <w:rFonts w:eastAsia="Calibri"/>
              </w:rPr>
              <w:t xml:space="preserve"> co powinno być potwierdzone certyfikatem badania typu WE oraz instrukcją obsługi. /dotyczy tylko oferowanych materiałów równoważnych/  dołączonych do oferty.</w:t>
            </w:r>
          </w:p>
        </w:tc>
        <w:tc>
          <w:tcPr>
            <w:tcW w:w="1730" w:type="dxa"/>
            <w:tcBorders>
              <w:left w:val="single" w:sz="4" w:space="0" w:color="000000"/>
              <w:bottom w:val="single" w:sz="4" w:space="0" w:color="000000"/>
              <w:right w:val="single" w:sz="4" w:space="0" w:color="000000"/>
            </w:tcBorders>
            <w:vAlign w:val="center"/>
          </w:tcPr>
          <w:p w14:paraId="47142AA1" w14:textId="77777777" w:rsidR="00622912" w:rsidRPr="00127BB6" w:rsidRDefault="00622912" w:rsidP="00165862">
            <w:pPr>
              <w:snapToGrid w:val="0"/>
              <w:jc w:val="center"/>
              <w:rPr>
                <w:rFonts w:eastAsia="Calibri"/>
                <w:lang w:eastAsia="en-US"/>
              </w:rPr>
            </w:pPr>
          </w:p>
        </w:tc>
      </w:tr>
      <w:tr w:rsidR="00127BB6" w:rsidRPr="00127BB6" w14:paraId="6C24603C" w14:textId="77777777" w:rsidTr="00165862">
        <w:tc>
          <w:tcPr>
            <w:tcW w:w="568" w:type="dxa"/>
            <w:tcBorders>
              <w:left w:val="single" w:sz="4" w:space="0" w:color="000000"/>
              <w:bottom w:val="single" w:sz="4" w:space="0" w:color="000000"/>
            </w:tcBorders>
            <w:vAlign w:val="center"/>
          </w:tcPr>
          <w:p w14:paraId="7D474B00" w14:textId="77777777" w:rsidR="00622912" w:rsidRPr="00127BB6" w:rsidRDefault="00622912" w:rsidP="00165862">
            <w:pPr>
              <w:numPr>
                <w:ilvl w:val="0"/>
                <w:numId w:val="104"/>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33154D24" w14:textId="77777777" w:rsidR="00622912" w:rsidRPr="00127BB6" w:rsidRDefault="00622912" w:rsidP="00165862">
            <w:pPr>
              <w:snapToGrid w:val="0"/>
              <w:jc w:val="both"/>
              <w:rPr>
                <w:rFonts w:eastAsia="Calibri"/>
                <w:lang w:eastAsia="en-US"/>
              </w:rPr>
            </w:pPr>
            <w:r w:rsidRPr="00127BB6">
              <w:rPr>
                <w:rFonts w:eastAsia="Calibri"/>
              </w:rPr>
              <w:t>Wartość napięcia zasilającego:  15V</w:t>
            </w:r>
          </w:p>
        </w:tc>
        <w:tc>
          <w:tcPr>
            <w:tcW w:w="1730" w:type="dxa"/>
            <w:tcBorders>
              <w:left w:val="single" w:sz="4" w:space="0" w:color="000000"/>
              <w:bottom w:val="single" w:sz="4" w:space="0" w:color="000000"/>
              <w:right w:val="single" w:sz="4" w:space="0" w:color="000000"/>
            </w:tcBorders>
            <w:vAlign w:val="center"/>
          </w:tcPr>
          <w:p w14:paraId="533D2795" w14:textId="77777777" w:rsidR="00622912" w:rsidRPr="00127BB6" w:rsidRDefault="00622912" w:rsidP="00165862">
            <w:pPr>
              <w:snapToGrid w:val="0"/>
              <w:jc w:val="center"/>
              <w:rPr>
                <w:rFonts w:eastAsia="Calibri"/>
                <w:lang w:eastAsia="en-US"/>
              </w:rPr>
            </w:pPr>
          </w:p>
        </w:tc>
      </w:tr>
      <w:tr w:rsidR="00127BB6" w:rsidRPr="00127BB6" w14:paraId="5604BDD9" w14:textId="77777777" w:rsidTr="00165862">
        <w:tc>
          <w:tcPr>
            <w:tcW w:w="568" w:type="dxa"/>
            <w:tcBorders>
              <w:left w:val="single" w:sz="4" w:space="0" w:color="000000"/>
              <w:bottom w:val="single" w:sz="4" w:space="0" w:color="000000"/>
            </w:tcBorders>
            <w:vAlign w:val="center"/>
          </w:tcPr>
          <w:p w14:paraId="4A8CC738" w14:textId="77777777" w:rsidR="00622912" w:rsidRPr="00127BB6" w:rsidRDefault="00622912" w:rsidP="00165862">
            <w:pPr>
              <w:numPr>
                <w:ilvl w:val="0"/>
                <w:numId w:val="104"/>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5C39F11" w14:textId="77777777" w:rsidR="00622912" w:rsidRPr="00127BB6" w:rsidRDefault="00622912" w:rsidP="00165862">
            <w:pPr>
              <w:autoSpaceDE w:val="0"/>
              <w:autoSpaceDN w:val="0"/>
              <w:adjustRightInd w:val="0"/>
              <w:rPr>
                <w:rFonts w:eastAsia="Calibri"/>
                <w:lang w:eastAsia="en-US"/>
              </w:rPr>
            </w:pPr>
            <w:r w:rsidRPr="00127BB6">
              <w:rPr>
                <w:rFonts w:eastAsia="Calibri"/>
              </w:rPr>
              <w:t>Stopień ochrony obudów: min IP54</w:t>
            </w:r>
          </w:p>
        </w:tc>
        <w:tc>
          <w:tcPr>
            <w:tcW w:w="1730" w:type="dxa"/>
            <w:tcBorders>
              <w:left w:val="single" w:sz="4" w:space="0" w:color="000000"/>
              <w:bottom w:val="single" w:sz="4" w:space="0" w:color="000000"/>
              <w:right w:val="single" w:sz="4" w:space="0" w:color="000000"/>
            </w:tcBorders>
            <w:vAlign w:val="center"/>
          </w:tcPr>
          <w:p w14:paraId="0CB9FBFD" w14:textId="77777777" w:rsidR="00622912" w:rsidRPr="00127BB6" w:rsidRDefault="00622912" w:rsidP="00165862">
            <w:pPr>
              <w:snapToGrid w:val="0"/>
              <w:jc w:val="center"/>
              <w:rPr>
                <w:rFonts w:eastAsia="Calibri"/>
                <w:lang w:eastAsia="en-US"/>
              </w:rPr>
            </w:pPr>
          </w:p>
        </w:tc>
      </w:tr>
      <w:tr w:rsidR="00127BB6" w:rsidRPr="00127BB6" w14:paraId="78C0F4C8" w14:textId="77777777" w:rsidTr="00165862">
        <w:tc>
          <w:tcPr>
            <w:tcW w:w="568" w:type="dxa"/>
            <w:tcBorders>
              <w:left w:val="single" w:sz="4" w:space="0" w:color="000000"/>
              <w:bottom w:val="single" w:sz="4" w:space="0" w:color="000000"/>
            </w:tcBorders>
            <w:vAlign w:val="center"/>
          </w:tcPr>
          <w:p w14:paraId="0EF41CBB" w14:textId="77777777" w:rsidR="00622912" w:rsidRPr="00127BB6" w:rsidRDefault="00622912" w:rsidP="00165862">
            <w:pPr>
              <w:numPr>
                <w:ilvl w:val="0"/>
                <w:numId w:val="104"/>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5FEDED1" w14:textId="77777777" w:rsidR="00622912" w:rsidRPr="00127BB6" w:rsidRDefault="00622912" w:rsidP="00165862">
            <w:pPr>
              <w:snapToGrid w:val="0"/>
              <w:jc w:val="both"/>
              <w:rPr>
                <w:rFonts w:eastAsia="Calibri"/>
              </w:rPr>
            </w:pPr>
            <w:r w:rsidRPr="00127BB6">
              <w:rPr>
                <w:rFonts w:eastAsia="Calibri"/>
              </w:rPr>
              <w:t>Skrzynka wyposażona w:</w:t>
            </w:r>
          </w:p>
          <w:p w14:paraId="5DB6CA32" w14:textId="77777777" w:rsidR="00622912" w:rsidRPr="00127BB6" w:rsidRDefault="00622912" w:rsidP="00165862">
            <w:pPr>
              <w:autoSpaceDE w:val="0"/>
              <w:autoSpaceDN w:val="0"/>
              <w:adjustRightInd w:val="0"/>
              <w:rPr>
                <w:rFonts w:eastAsia="Calibri"/>
              </w:rPr>
            </w:pPr>
            <w:r w:rsidRPr="00127BB6">
              <w:rPr>
                <w:rFonts w:ascii="Courier" w:eastAsia="Calibri" w:hAnsi="Courier" w:cs="Courier"/>
              </w:rPr>
              <w:t xml:space="preserve">- </w:t>
            </w:r>
            <w:r w:rsidRPr="00127BB6">
              <w:rPr>
                <w:rFonts w:eastAsia="Calibri"/>
              </w:rPr>
              <w:t>obudowę z blachy stalowej zabezpieczonej przed korozj</w:t>
            </w:r>
            <w:r w:rsidRPr="00127BB6">
              <w:rPr>
                <w:rFonts w:ascii="TimesNewRoman" w:hAnsi="Courier" w:cs="TimesNewRoman"/>
              </w:rPr>
              <w:t>ą</w:t>
            </w:r>
            <w:r w:rsidRPr="00127BB6">
              <w:rPr>
                <w:rFonts w:ascii="TimesNewRoman" w:hAnsi="Courier" w:cs="TimesNewRoman"/>
              </w:rPr>
              <w:t xml:space="preserve"> </w:t>
            </w:r>
            <w:r w:rsidRPr="00127BB6">
              <w:rPr>
                <w:rFonts w:eastAsia="Calibri"/>
              </w:rPr>
              <w:t>powłok</w:t>
            </w:r>
            <w:r w:rsidRPr="00127BB6">
              <w:rPr>
                <w:rFonts w:ascii="TimesNewRoman" w:hAnsi="Courier" w:cs="TimesNewRoman"/>
              </w:rPr>
              <w:t>ą</w:t>
            </w:r>
            <w:r w:rsidRPr="00127BB6">
              <w:rPr>
                <w:rFonts w:ascii="TimesNewRoman" w:hAnsi="Courier" w:cs="TimesNewRoman"/>
              </w:rPr>
              <w:t xml:space="preserve"> </w:t>
            </w:r>
            <w:r w:rsidRPr="00127BB6">
              <w:rPr>
                <w:rFonts w:eastAsia="Calibri"/>
              </w:rPr>
              <w:t>galwaniczn</w:t>
            </w:r>
            <w:r w:rsidRPr="00127BB6">
              <w:rPr>
                <w:rFonts w:ascii="TimesNewRoman" w:hAnsi="Courier" w:cs="TimesNewRoman"/>
              </w:rPr>
              <w:t>ą</w:t>
            </w:r>
            <w:r w:rsidRPr="00127BB6">
              <w:rPr>
                <w:rFonts w:ascii="TimesNewRoman" w:hAnsi="Courier" w:cs="TimesNewRoman"/>
              </w:rPr>
              <w:t xml:space="preserve"> </w:t>
            </w:r>
            <w:r w:rsidRPr="00127BB6">
              <w:rPr>
                <w:rFonts w:eastAsia="Calibri"/>
              </w:rPr>
              <w:t>oraz lakierem proszkowym</w:t>
            </w:r>
          </w:p>
          <w:p w14:paraId="4877CAF0" w14:textId="77777777" w:rsidR="00622912" w:rsidRPr="00127BB6" w:rsidRDefault="00622912" w:rsidP="00165862">
            <w:pPr>
              <w:autoSpaceDE w:val="0"/>
              <w:autoSpaceDN w:val="0"/>
              <w:adjustRightInd w:val="0"/>
              <w:rPr>
                <w:rFonts w:eastAsia="Calibri"/>
              </w:rPr>
            </w:pPr>
            <w:r w:rsidRPr="00127BB6">
              <w:rPr>
                <w:rFonts w:ascii="Courier" w:eastAsia="Calibri" w:hAnsi="Courier" w:cs="Courier"/>
              </w:rPr>
              <w:t xml:space="preserve">- </w:t>
            </w:r>
            <w:r w:rsidRPr="00127BB6">
              <w:rPr>
                <w:rFonts w:eastAsia="Calibri"/>
              </w:rPr>
              <w:t>pokrywy z tworzywa,</w:t>
            </w:r>
          </w:p>
          <w:p w14:paraId="36B12CCF" w14:textId="77777777" w:rsidR="00622912" w:rsidRPr="00127BB6" w:rsidRDefault="00622912" w:rsidP="00165862">
            <w:pPr>
              <w:autoSpaceDE w:val="0"/>
              <w:autoSpaceDN w:val="0"/>
              <w:adjustRightInd w:val="0"/>
              <w:rPr>
                <w:rFonts w:eastAsia="Calibri"/>
              </w:rPr>
            </w:pPr>
            <w:r w:rsidRPr="00127BB6">
              <w:rPr>
                <w:rFonts w:ascii="Courier" w:eastAsia="Calibri" w:hAnsi="Courier" w:cs="Courier"/>
              </w:rPr>
              <w:t xml:space="preserve">- </w:t>
            </w:r>
            <w:r w:rsidRPr="00127BB6">
              <w:rPr>
                <w:rFonts w:eastAsia="Calibri"/>
              </w:rPr>
              <w:t>przeł</w:t>
            </w:r>
            <w:r w:rsidRPr="00127BB6">
              <w:rPr>
                <w:rFonts w:ascii="TimesNewRoman" w:hAnsi="Courier" w:cs="TimesNewRoman"/>
              </w:rPr>
              <w:t>ą</w:t>
            </w:r>
            <w:r w:rsidRPr="00127BB6">
              <w:rPr>
                <w:rFonts w:eastAsia="Calibri"/>
              </w:rPr>
              <w:t>cznik grzybkowy „STOP” i przycisk konfiguracyjny (opcja) umieszczony na pokrywie</w:t>
            </w:r>
          </w:p>
          <w:p w14:paraId="4610CFF3" w14:textId="77777777" w:rsidR="00622912" w:rsidRPr="00127BB6" w:rsidRDefault="00622912" w:rsidP="00165862">
            <w:pPr>
              <w:autoSpaceDE w:val="0"/>
              <w:autoSpaceDN w:val="0"/>
              <w:adjustRightInd w:val="0"/>
              <w:rPr>
                <w:rFonts w:eastAsia="Calibri"/>
              </w:rPr>
            </w:pPr>
            <w:r w:rsidRPr="00127BB6">
              <w:rPr>
                <w:rFonts w:ascii="Courier" w:eastAsia="Calibri" w:hAnsi="Courier" w:cs="Courier"/>
              </w:rPr>
              <w:t xml:space="preserve">- </w:t>
            </w:r>
            <w:r w:rsidRPr="00127BB6">
              <w:rPr>
                <w:rFonts w:eastAsia="Calibri"/>
              </w:rPr>
              <w:t xml:space="preserve">diody </w:t>
            </w:r>
            <w:r w:rsidRPr="00127BB6">
              <w:rPr>
                <w:rFonts w:ascii="TimesNewRoman" w:hAnsi="Courier" w:cs="TimesNewRoman"/>
              </w:rPr>
              <w:t>ś</w:t>
            </w:r>
            <w:r w:rsidRPr="00127BB6">
              <w:rPr>
                <w:rFonts w:eastAsia="Calibri"/>
              </w:rPr>
              <w:t>wiec</w:t>
            </w:r>
            <w:r w:rsidRPr="00127BB6">
              <w:rPr>
                <w:rFonts w:ascii="TimesNewRoman" w:hAnsi="Courier" w:cs="TimesNewRoman"/>
              </w:rPr>
              <w:t>ą</w:t>
            </w:r>
            <w:r w:rsidRPr="00127BB6">
              <w:rPr>
                <w:rFonts w:eastAsia="Calibri"/>
              </w:rPr>
              <w:t>ce, zł</w:t>
            </w:r>
            <w:r w:rsidRPr="00127BB6">
              <w:rPr>
                <w:rFonts w:ascii="TimesNewRoman" w:hAnsi="Courier" w:cs="TimesNewRoman"/>
              </w:rPr>
              <w:t>ą</w:t>
            </w:r>
            <w:r w:rsidRPr="00127BB6">
              <w:rPr>
                <w:rFonts w:eastAsia="Calibri"/>
              </w:rPr>
              <w:t xml:space="preserve">cza DP2  magistrali systemowej </w:t>
            </w:r>
          </w:p>
          <w:p w14:paraId="0E067373" w14:textId="77777777" w:rsidR="00622912" w:rsidRPr="00127BB6" w:rsidRDefault="00622912" w:rsidP="00165862">
            <w:pPr>
              <w:autoSpaceDE w:val="0"/>
              <w:autoSpaceDN w:val="0"/>
              <w:adjustRightInd w:val="0"/>
              <w:rPr>
                <w:rFonts w:eastAsia="Calibri"/>
              </w:rPr>
            </w:pPr>
            <w:r w:rsidRPr="00127BB6">
              <w:rPr>
                <w:rFonts w:eastAsia="Calibri"/>
              </w:rPr>
              <w:t>- ci</w:t>
            </w:r>
            <w:r w:rsidRPr="00127BB6">
              <w:rPr>
                <w:rFonts w:ascii="TimesNewRoman" w:hAnsi="Courier" w:cs="TimesNewRoman"/>
              </w:rPr>
              <w:t>ą</w:t>
            </w:r>
            <w:r w:rsidRPr="00127BB6">
              <w:rPr>
                <w:rFonts w:eastAsia="Calibri"/>
              </w:rPr>
              <w:t>gadła wył</w:t>
            </w:r>
            <w:r w:rsidRPr="00127BB6">
              <w:rPr>
                <w:rFonts w:ascii="TimesNewRoman" w:hAnsi="Courier" w:cs="TimesNewRoman"/>
              </w:rPr>
              <w:t>ą</w:t>
            </w:r>
            <w:r w:rsidRPr="00127BB6">
              <w:rPr>
                <w:rFonts w:eastAsia="Calibri"/>
              </w:rPr>
              <w:t xml:space="preserve">cznika linkowego umieszczone na bocznych  na </w:t>
            </w:r>
            <w:r w:rsidRPr="00127BB6">
              <w:rPr>
                <w:rFonts w:ascii="TimesNewRoman" w:hAnsi="Courier" w:cs="TimesNewRoman"/>
              </w:rPr>
              <w:t>ś</w:t>
            </w:r>
            <w:r w:rsidRPr="00127BB6">
              <w:rPr>
                <w:rFonts w:eastAsia="Calibri"/>
              </w:rPr>
              <w:t>ciankach obudowy.</w:t>
            </w:r>
          </w:p>
        </w:tc>
        <w:tc>
          <w:tcPr>
            <w:tcW w:w="1730" w:type="dxa"/>
            <w:tcBorders>
              <w:left w:val="single" w:sz="4" w:space="0" w:color="000000"/>
              <w:bottom w:val="single" w:sz="4" w:space="0" w:color="000000"/>
              <w:right w:val="single" w:sz="4" w:space="0" w:color="000000"/>
            </w:tcBorders>
            <w:vAlign w:val="center"/>
          </w:tcPr>
          <w:p w14:paraId="2887B1E9" w14:textId="77777777" w:rsidR="00622912" w:rsidRPr="00127BB6" w:rsidRDefault="00622912" w:rsidP="00165862">
            <w:pPr>
              <w:snapToGrid w:val="0"/>
              <w:jc w:val="center"/>
              <w:rPr>
                <w:rFonts w:eastAsia="Calibri"/>
                <w:lang w:eastAsia="en-US"/>
              </w:rPr>
            </w:pPr>
          </w:p>
        </w:tc>
      </w:tr>
      <w:tr w:rsidR="00127BB6" w:rsidRPr="00127BB6" w14:paraId="7520AC7F" w14:textId="77777777" w:rsidTr="00165862">
        <w:tc>
          <w:tcPr>
            <w:tcW w:w="568" w:type="dxa"/>
            <w:tcBorders>
              <w:left w:val="single" w:sz="4" w:space="0" w:color="000000"/>
              <w:bottom w:val="single" w:sz="4" w:space="0" w:color="000000"/>
            </w:tcBorders>
            <w:vAlign w:val="center"/>
          </w:tcPr>
          <w:p w14:paraId="1D7BA541" w14:textId="77777777" w:rsidR="00622912" w:rsidRPr="00127BB6" w:rsidRDefault="00622912" w:rsidP="00165862">
            <w:pPr>
              <w:numPr>
                <w:ilvl w:val="0"/>
                <w:numId w:val="104"/>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2B7F6730" w14:textId="77777777" w:rsidR="00622912" w:rsidRPr="00127BB6" w:rsidRDefault="00622912" w:rsidP="00165862">
            <w:pPr>
              <w:snapToGrid w:val="0"/>
              <w:jc w:val="both"/>
              <w:rPr>
                <w:rFonts w:eastAsia="Calibri"/>
                <w:lang w:eastAsia="en-US"/>
              </w:rPr>
            </w:pPr>
            <w:r w:rsidRPr="00127BB6">
              <w:rPr>
                <w:rFonts w:eastAsia="Calibri"/>
                <w:lang w:eastAsia="en-US"/>
              </w:rPr>
              <w:t xml:space="preserve">Wymagana cecha budowy: </w:t>
            </w:r>
            <w:r w:rsidRPr="00127BB6">
              <w:rPr>
                <w:rFonts w:eastAsia="Calibri"/>
              </w:rPr>
              <w:t xml:space="preserve">I M1 Ex </w:t>
            </w:r>
            <w:proofErr w:type="spellStart"/>
            <w:r w:rsidRPr="00127BB6">
              <w:rPr>
                <w:rFonts w:eastAsia="Calibri"/>
              </w:rPr>
              <w:t>ia</w:t>
            </w:r>
            <w:proofErr w:type="spellEnd"/>
            <w:r w:rsidRPr="00127BB6">
              <w:rPr>
                <w:rFonts w:eastAsia="Calibri"/>
              </w:rPr>
              <w:t xml:space="preserve"> I ......</w:t>
            </w:r>
          </w:p>
        </w:tc>
        <w:tc>
          <w:tcPr>
            <w:tcW w:w="1730" w:type="dxa"/>
            <w:tcBorders>
              <w:left w:val="single" w:sz="4" w:space="0" w:color="000000"/>
              <w:bottom w:val="single" w:sz="4" w:space="0" w:color="000000"/>
              <w:right w:val="single" w:sz="4" w:space="0" w:color="000000"/>
            </w:tcBorders>
            <w:vAlign w:val="center"/>
          </w:tcPr>
          <w:p w14:paraId="51A6553B" w14:textId="77777777" w:rsidR="00622912" w:rsidRPr="00127BB6" w:rsidRDefault="00622912" w:rsidP="00165862">
            <w:pPr>
              <w:snapToGrid w:val="0"/>
              <w:jc w:val="center"/>
              <w:rPr>
                <w:rFonts w:eastAsia="Calibri"/>
                <w:lang w:eastAsia="en-US"/>
              </w:rPr>
            </w:pPr>
          </w:p>
        </w:tc>
      </w:tr>
      <w:tr w:rsidR="00127BB6" w:rsidRPr="00127BB6" w14:paraId="3ED3B52A" w14:textId="77777777" w:rsidTr="00165862">
        <w:tc>
          <w:tcPr>
            <w:tcW w:w="568" w:type="dxa"/>
            <w:tcBorders>
              <w:left w:val="single" w:sz="4" w:space="0" w:color="000000"/>
              <w:bottom w:val="single" w:sz="4" w:space="0" w:color="000000"/>
            </w:tcBorders>
            <w:vAlign w:val="center"/>
          </w:tcPr>
          <w:p w14:paraId="01866BD7" w14:textId="77777777" w:rsidR="00622912" w:rsidRPr="00127BB6" w:rsidRDefault="00622912" w:rsidP="00165862">
            <w:pPr>
              <w:numPr>
                <w:ilvl w:val="0"/>
                <w:numId w:val="104"/>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CE3D992" w14:textId="77777777" w:rsidR="00622912" w:rsidRPr="00127BB6" w:rsidRDefault="00622912" w:rsidP="00165862">
            <w:pPr>
              <w:autoSpaceDE w:val="0"/>
              <w:autoSpaceDN w:val="0"/>
              <w:adjustRightInd w:val="0"/>
              <w:rPr>
                <w:rFonts w:eastAsia="Calibri"/>
              </w:rPr>
            </w:pPr>
            <w:r w:rsidRPr="00127BB6">
              <w:rPr>
                <w:rFonts w:eastAsia="Calibri"/>
              </w:rPr>
              <w:t>Poziomy nienaruszalno</w:t>
            </w:r>
            <w:r w:rsidRPr="00127BB6">
              <w:rPr>
                <w:rFonts w:ascii="TimesNewRoman" w:cs="TimesNewRoman"/>
              </w:rPr>
              <w:t>ś</w:t>
            </w:r>
            <w:r w:rsidRPr="00127BB6">
              <w:rPr>
                <w:rFonts w:eastAsia="Calibri"/>
              </w:rPr>
              <w:t>ci bezpiecze</w:t>
            </w:r>
            <w:r w:rsidRPr="00127BB6">
              <w:rPr>
                <w:rFonts w:ascii="TimesNewRoman" w:cs="TimesNewRoman"/>
              </w:rPr>
              <w:t>ń</w:t>
            </w:r>
            <w:r w:rsidRPr="00127BB6">
              <w:rPr>
                <w:rFonts w:eastAsia="Calibri"/>
              </w:rPr>
              <w:t>stwa – granica osi</w:t>
            </w:r>
            <w:r w:rsidRPr="00127BB6">
              <w:rPr>
                <w:rFonts w:ascii="TimesNewRoman" w:cs="TimesNewRoman"/>
              </w:rPr>
              <w:t>ą</w:t>
            </w:r>
            <w:r w:rsidRPr="00127BB6">
              <w:rPr>
                <w:rFonts w:eastAsia="Calibri"/>
              </w:rPr>
              <w:t>gni</w:t>
            </w:r>
            <w:r w:rsidRPr="00127BB6">
              <w:rPr>
                <w:rFonts w:ascii="TimesNewRoman" w:cs="TimesNewRoman"/>
              </w:rPr>
              <w:t>ę</w:t>
            </w:r>
            <w:r w:rsidRPr="00127BB6">
              <w:rPr>
                <w:rFonts w:eastAsia="Calibri"/>
              </w:rPr>
              <w:t>cia (PN-EN 62061):</w:t>
            </w:r>
          </w:p>
          <w:p w14:paraId="6C1E6DEF" w14:textId="77777777" w:rsidR="00622912" w:rsidRPr="00127BB6" w:rsidRDefault="00622912" w:rsidP="00165862">
            <w:pPr>
              <w:autoSpaceDE w:val="0"/>
              <w:autoSpaceDN w:val="0"/>
              <w:adjustRightInd w:val="0"/>
              <w:rPr>
                <w:rFonts w:eastAsia="Calibri"/>
              </w:rPr>
            </w:pPr>
            <w:r w:rsidRPr="00127BB6">
              <w:rPr>
                <w:rFonts w:eastAsia="Calibri"/>
              </w:rPr>
              <w:t>- dla funkcji bezpiecze</w:t>
            </w:r>
            <w:r w:rsidRPr="00127BB6">
              <w:rPr>
                <w:rFonts w:ascii="TimesNewRoman" w:cs="TimesNewRoman"/>
              </w:rPr>
              <w:t>ń</w:t>
            </w:r>
            <w:r w:rsidRPr="00127BB6">
              <w:rPr>
                <w:rFonts w:eastAsia="Calibri"/>
              </w:rPr>
              <w:t>stwa - wył</w:t>
            </w:r>
            <w:r w:rsidRPr="00127BB6">
              <w:rPr>
                <w:rFonts w:ascii="TimesNewRoman" w:cs="TimesNewRoman"/>
              </w:rPr>
              <w:t>ą</w:t>
            </w:r>
            <w:r w:rsidRPr="00127BB6">
              <w:rPr>
                <w:rFonts w:eastAsia="Calibri"/>
              </w:rPr>
              <w:t>czanie i blokada: SIL 3</w:t>
            </w:r>
          </w:p>
          <w:p w14:paraId="666C627F" w14:textId="77777777" w:rsidR="00622912" w:rsidRPr="00127BB6" w:rsidRDefault="00622912" w:rsidP="00165862">
            <w:pPr>
              <w:snapToGrid w:val="0"/>
              <w:jc w:val="both"/>
              <w:rPr>
                <w:rFonts w:eastAsia="Calibri"/>
                <w:lang w:eastAsia="en-US"/>
              </w:rPr>
            </w:pPr>
            <w:r w:rsidRPr="00127BB6">
              <w:rPr>
                <w:rFonts w:eastAsia="Calibri"/>
              </w:rPr>
              <w:t>- dla funkcji bezpiecze</w:t>
            </w:r>
            <w:r w:rsidRPr="00127BB6">
              <w:rPr>
                <w:rFonts w:ascii="TimesNewRoman" w:cs="TimesNewRoman"/>
              </w:rPr>
              <w:t>ń</w:t>
            </w:r>
            <w:r w:rsidRPr="00127BB6">
              <w:rPr>
                <w:rFonts w:eastAsia="Calibri"/>
              </w:rPr>
              <w:t>stwa rozgłaszanie sygnałów ostrzegawczych: SIL 1</w:t>
            </w:r>
          </w:p>
        </w:tc>
        <w:tc>
          <w:tcPr>
            <w:tcW w:w="1730" w:type="dxa"/>
            <w:tcBorders>
              <w:left w:val="single" w:sz="4" w:space="0" w:color="000000"/>
              <w:bottom w:val="single" w:sz="4" w:space="0" w:color="000000"/>
              <w:right w:val="single" w:sz="4" w:space="0" w:color="000000"/>
            </w:tcBorders>
            <w:vAlign w:val="center"/>
          </w:tcPr>
          <w:p w14:paraId="670B7D53" w14:textId="77777777" w:rsidR="00622912" w:rsidRPr="00127BB6" w:rsidRDefault="00622912" w:rsidP="00165862">
            <w:pPr>
              <w:snapToGrid w:val="0"/>
              <w:jc w:val="center"/>
              <w:rPr>
                <w:rFonts w:eastAsia="Calibri"/>
                <w:lang w:eastAsia="en-US"/>
              </w:rPr>
            </w:pPr>
          </w:p>
        </w:tc>
      </w:tr>
      <w:tr w:rsidR="00127BB6" w:rsidRPr="00127BB6" w14:paraId="5907A64F" w14:textId="77777777" w:rsidTr="00165862">
        <w:trPr>
          <w:cantSplit/>
        </w:trPr>
        <w:tc>
          <w:tcPr>
            <w:tcW w:w="568" w:type="dxa"/>
            <w:tcBorders>
              <w:left w:val="single" w:sz="4" w:space="0" w:color="000000"/>
              <w:bottom w:val="single" w:sz="4" w:space="0" w:color="000000"/>
            </w:tcBorders>
            <w:vAlign w:val="center"/>
          </w:tcPr>
          <w:p w14:paraId="5AD9E832" w14:textId="77777777" w:rsidR="00622912" w:rsidRPr="00127BB6" w:rsidRDefault="00622912" w:rsidP="00165862">
            <w:pPr>
              <w:numPr>
                <w:ilvl w:val="0"/>
                <w:numId w:val="104"/>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74AD9B21" w14:textId="77777777" w:rsidR="00622912" w:rsidRPr="00127BB6" w:rsidRDefault="00622912" w:rsidP="00165862">
            <w:pPr>
              <w:snapToGrid w:val="0"/>
              <w:jc w:val="right"/>
              <w:rPr>
                <w:rFonts w:eastAsia="Calibri"/>
                <w:b/>
                <w:lang w:eastAsia="en-US"/>
              </w:rPr>
            </w:pPr>
            <w:r w:rsidRPr="00127BB6">
              <w:rPr>
                <w:rFonts w:eastAsia="Calibri"/>
                <w:b/>
                <w:lang w:eastAsia="en-US"/>
              </w:rPr>
              <w:t>Oferowane urządzenie: /typ/</w:t>
            </w:r>
          </w:p>
        </w:tc>
        <w:tc>
          <w:tcPr>
            <w:tcW w:w="1730" w:type="dxa"/>
            <w:tcBorders>
              <w:left w:val="single" w:sz="4" w:space="0" w:color="000000"/>
              <w:bottom w:val="single" w:sz="4" w:space="0" w:color="000000"/>
              <w:right w:val="single" w:sz="4" w:space="0" w:color="000000"/>
            </w:tcBorders>
            <w:vAlign w:val="center"/>
          </w:tcPr>
          <w:p w14:paraId="43254071" w14:textId="77777777" w:rsidR="00622912" w:rsidRPr="00127BB6" w:rsidRDefault="00622912" w:rsidP="00165862">
            <w:pPr>
              <w:snapToGrid w:val="0"/>
              <w:jc w:val="center"/>
              <w:rPr>
                <w:rFonts w:eastAsia="Calibri"/>
                <w:b/>
                <w:lang w:eastAsia="en-US"/>
              </w:rPr>
            </w:pPr>
          </w:p>
          <w:p w14:paraId="072607D8" w14:textId="77777777" w:rsidR="00622912" w:rsidRPr="00127BB6" w:rsidRDefault="00622912" w:rsidP="00165862">
            <w:pPr>
              <w:snapToGrid w:val="0"/>
              <w:jc w:val="center"/>
              <w:rPr>
                <w:rFonts w:eastAsia="Calibri"/>
                <w:b/>
                <w:lang w:eastAsia="en-US"/>
              </w:rPr>
            </w:pPr>
          </w:p>
        </w:tc>
      </w:tr>
    </w:tbl>
    <w:p w14:paraId="1584116C" w14:textId="77777777" w:rsidR="00622912" w:rsidRPr="00127BB6" w:rsidRDefault="00622912" w:rsidP="00622912">
      <w:pPr>
        <w:spacing w:before="100" w:beforeAutospacing="1" w:after="100" w:afterAutospacing="1"/>
        <w:jc w:val="center"/>
        <w:rPr>
          <w:rFonts w:eastAsia="Arial Unicode MS" w:cs="Arial Unicode MS"/>
          <w:b/>
          <w:sz w:val="24"/>
          <w:szCs w:val="22"/>
          <w:lang w:eastAsia="en-US"/>
        </w:rPr>
      </w:pPr>
      <w:r w:rsidRPr="00127BB6">
        <w:rPr>
          <w:rFonts w:eastAsia="Arial Unicode MS" w:cs="Arial Unicode MS"/>
          <w:b/>
          <w:sz w:val="24"/>
          <w:szCs w:val="22"/>
          <w:lang w:eastAsia="en-US"/>
        </w:rPr>
        <w:t>Zadanie nr 5/4</w:t>
      </w:r>
    </w:p>
    <w:tbl>
      <w:tblPr>
        <w:tblW w:w="8930" w:type="dxa"/>
        <w:tblInd w:w="212" w:type="dxa"/>
        <w:tblLayout w:type="fixed"/>
        <w:tblCellMar>
          <w:left w:w="70" w:type="dxa"/>
          <w:right w:w="70" w:type="dxa"/>
        </w:tblCellMar>
        <w:tblLook w:val="0000" w:firstRow="0" w:lastRow="0" w:firstColumn="0" w:lastColumn="0" w:noHBand="0" w:noVBand="0"/>
      </w:tblPr>
      <w:tblGrid>
        <w:gridCol w:w="568"/>
        <w:gridCol w:w="6632"/>
        <w:gridCol w:w="1730"/>
      </w:tblGrid>
      <w:tr w:rsidR="00127BB6" w:rsidRPr="00127BB6" w14:paraId="07F1CF30" w14:textId="77777777" w:rsidTr="00165862">
        <w:trPr>
          <w:cantSplit/>
        </w:trPr>
        <w:tc>
          <w:tcPr>
            <w:tcW w:w="568" w:type="dxa"/>
            <w:tcBorders>
              <w:top w:val="single" w:sz="4" w:space="0" w:color="000000"/>
              <w:left w:val="single" w:sz="4" w:space="0" w:color="000000"/>
              <w:bottom w:val="single" w:sz="4" w:space="0" w:color="000000"/>
            </w:tcBorders>
            <w:vAlign w:val="center"/>
          </w:tcPr>
          <w:p w14:paraId="069D2538" w14:textId="77777777" w:rsidR="00622912" w:rsidRPr="00127BB6" w:rsidRDefault="00622912" w:rsidP="00165862">
            <w:pPr>
              <w:snapToGrid w:val="0"/>
              <w:jc w:val="both"/>
              <w:rPr>
                <w:rFonts w:eastAsia="Calibri"/>
                <w:b/>
                <w:i/>
                <w:lang w:eastAsia="en-US"/>
              </w:rPr>
            </w:pPr>
            <w:r w:rsidRPr="00127BB6">
              <w:rPr>
                <w:rFonts w:eastAsia="Calibri"/>
                <w:b/>
                <w:i/>
                <w:lang w:eastAsia="en-US"/>
              </w:rPr>
              <w:t>Lp.</w:t>
            </w:r>
          </w:p>
        </w:tc>
        <w:tc>
          <w:tcPr>
            <w:tcW w:w="6632" w:type="dxa"/>
            <w:tcBorders>
              <w:top w:val="single" w:sz="4" w:space="0" w:color="000000"/>
              <w:left w:val="single" w:sz="4" w:space="0" w:color="000000"/>
              <w:bottom w:val="single" w:sz="4" w:space="0" w:color="000000"/>
            </w:tcBorders>
            <w:vAlign w:val="center"/>
          </w:tcPr>
          <w:p w14:paraId="55A985AC" w14:textId="77777777" w:rsidR="00622912" w:rsidRPr="00127BB6" w:rsidRDefault="00622912" w:rsidP="00165862">
            <w:pPr>
              <w:snapToGrid w:val="0"/>
              <w:jc w:val="center"/>
              <w:rPr>
                <w:rFonts w:eastAsia="Calibri"/>
                <w:b/>
                <w:i/>
                <w:lang w:eastAsia="en-US"/>
              </w:rPr>
            </w:pPr>
            <w:r w:rsidRPr="00127BB6">
              <w:rPr>
                <w:rFonts w:eastAsia="Calibri"/>
                <w:b/>
                <w:i/>
                <w:lang w:eastAsia="en-US"/>
              </w:rPr>
              <w:t>Wymagania techniczne</w:t>
            </w:r>
          </w:p>
        </w:tc>
        <w:tc>
          <w:tcPr>
            <w:tcW w:w="1730" w:type="dxa"/>
            <w:tcBorders>
              <w:top w:val="single" w:sz="4" w:space="0" w:color="000000"/>
              <w:left w:val="single" w:sz="4" w:space="0" w:color="000000"/>
              <w:bottom w:val="single" w:sz="4" w:space="0" w:color="000000"/>
              <w:right w:val="single" w:sz="4" w:space="0" w:color="000000"/>
            </w:tcBorders>
            <w:vAlign w:val="center"/>
          </w:tcPr>
          <w:p w14:paraId="6379F764" w14:textId="77777777" w:rsidR="00622912" w:rsidRPr="00127BB6" w:rsidRDefault="00622912" w:rsidP="00165862">
            <w:pPr>
              <w:snapToGrid w:val="0"/>
              <w:jc w:val="center"/>
              <w:rPr>
                <w:rFonts w:eastAsia="Calibri"/>
                <w:b/>
                <w:i/>
                <w:lang w:eastAsia="en-US"/>
              </w:rPr>
            </w:pPr>
            <w:r w:rsidRPr="00127BB6">
              <w:rPr>
                <w:rFonts w:eastAsia="Calibri"/>
                <w:b/>
                <w:i/>
                <w:lang w:eastAsia="en-US"/>
              </w:rPr>
              <w:t>Wpisać odpowiednio właściwy parametr oferowanego materiału</w:t>
            </w:r>
          </w:p>
          <w:p w14:paraId="5914A459" w14:textId="77777777" w:rsidR="00622912" w:rsidRPr="00127BB6" w:rsidRDefault="00622912" w:rsidP="00165862">
            <w:pPr>
              <w:spacing w:after="120"/>
              <w:jc w:val="center"/>
              <w:rPr>
                <w:rFonts w:eastAsia="Calibri"/>
                <w:lang w:eastAsia="en-US"/>
              </w:rPr>
            </w:pPr>
            <w:r w:rsidRPr="00127BB6">
              <w:rPr>
                <w:rFonts w:eastAsia="Calibri"/>
                <w:lang w:eastAsia="en-US"/>
              </w:rPr>
              <w:t>/wypełnia oferent/</w:t>
            </w:r>
          </w:p>
        </w:tc>
      </w:tr>
      <w:tr w:rsidR="00127BB6" w:rsidRPr="00127BB6" w14:paraId="6C7ED5DC" w14:textId="77777777" w:rsidTr="00165862">
        <w:tc>
          <w:tcPr>
            <w:tcW w:w="568" w:type="dxa"/>
            <w:tcBorders>
              <w:left w:val="single" w:sz="4" w:space="0" w:color="000000"/>
              <w:bottom w:val="single" w:sz="4" w:space="0" w:color="000000"/>
            </w:tcBorders>
            <w:vAlign w:val="center"/>
          </w:tcPr>
          <w:p w14:paraId="62A62AA5" w14:textId="77777777" w:rsidR="00622912" w:rsidRPr="00127BB6" w:rsidRDefault="00622912" w:rsidP="00165862">
            <w:pPr>
              <w:numPr>
                <w:ilvl w:val="0"/>
                <w:numId w:val="105"/>
              </w:numPr>
              <w:suppressAutoHyphens/>
              <w:snapToGrid w:val="0"/>
              <w:jc w:val="both"/>
              <w:rPr>
                <w:rFonts w:eastAsia="Calibri"/>
                <w:b/>
                <w:i/>
                <w:lang w:eastAsia="en-US"/>
              </w:rPr>
            </w:pPr>
          </w:p>
        </w:tc>
        <w:tc>
          <w:tcPr>
            <w:tcW w:w="6632" w:type="dxa"/>
            <w:tcBorders>
              <w:left w:val="single" w:sz="4" w:space="0" w:color="000000"/>
              <w:bottom w:val="single" w:sz="4" w:space="0" w:color="000000"/>
            </w:tcBorders>
            <w:vAlign w:val="center"/>
          </w:tcPr>
          <w:p w14:paraId="1BBEDD5A" w14:textId="77777777" w:rsidR="00622912" w:rsidRPr="00127BB6" w:rsidRDefault="00622912" w:rsidP="00165862">
            <w:pPr>
              <w:snapToGrid w:val="0"/>
              <w:jc w:val="both"/>
              <w:rPr>
                <w:rFonts w:eastAsia="Calibri"/>
                <w:lang w:eastAsia="en-US"/>
              </w:rPr>
            </w:pPr>
            <w:r w:rsidRPr="00127BB6">
              <w:rPr>
                <w:rFonts w:eastAsia="Calibri"/>
                <w:lang w:eastAsia="en-US"/>
              </w:rPr>
              <w:t xml:space="preserve">Sygnalizator głośnomówiący-wyłączający przeznaczony do stosowania w zakładach górniczych, w pomieszczeniach zaliczonych do stopnia „a”, „b” i „c” niebezpieczeństwa wybuchu , oraz klasy „A” , „B” zagrożenia wybuchem pyłu węglowego. </w:t>
            </w:r>
          </w:p>
        </w:tc>
        <w:tc>
          <w:tcPr>
            <w:tcW w:w="1730" w:type="dxa"/>
            <w:tcBorders>
              <w:left w:val="single" w:sz="4" w:space="0" w:color="000000"/>
              <w:bottom w:val="single" w:sz="4" w:space="0" w:color="000000"/>
              <w:right w:val="single" w:sz="4" w:space="0" w:color="000000"/>
            </w:tcBorders>
            <w:vAlign w:val="center"/>
          </w:tcPr>
          <w:p w14:paraId="043E7E45" w14:textId="77777777" w:rsidR="00622912" w:rsidRPr="00127BB6" w:rsidRDefault="00622912" w:rsidP="00165862">
            <w:pPr>
              <w:snapToGrid w:val="0"/>
              <w:jc w:val="center"/>
              <w:rPr>
                <w:rFonts w:eastAsia="Calibri"/>
                <w:lang w:eastAsia="en-US"/>
              </w:rPr>
            </w:pPr>
          </w:p>
        </w:tc>
      </w:tr>
      <w:tr w:rsidR="00127BB6" w:rsidRPr="00127BB6" w14:paraId="133F7829" w14:textId="77777777" w:rsidTr="00165862">
        <w:tc>
          <w:tcPr>
            <w:tcW w:w="568" w:type="dxa"/>
            <w:tcBorders>
              <w:left w:val="single" w:sz="4" w:space="0" w:color="000000"/>
              <w:bottom w:val="single" w:sz="4" w:space="0" w:color="000000"/>
            </w:tcBorders>
            <w:vAlign w:val="center"/>
          </w:tcPr>
          <w:p w14:paraId="58DF4CFC"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09994754" w14:textId="77777777" w:rsidR="00622912" w:rsidRPr="00127BB6" w:rsidRDefault="00622912" w:rsidP="00165862">
            <w:pPr>
              <w:snapToGrid w:val="0"/>
              <w:jc w:val="both"/>
              <w:rPr>
                <w:rFonts w:eastAsia="Calibri"/>
                <w:lang w:eastAsia="en-US"/>
              </w:rPr>
            </w:pPr>
            <w:r w:rsidRPr="00127BB6">
              <w:rPr>
                <w:rFonts w:eastAsia="Calibri"/>
                <w:lang w:eastAsia="en-US"/>
              </w:rPr>
              <w:t xml:space="preserve">Iskrobezpieczne wykonanie urządzenia umożliwić powinno jej stosowanie w wyrobiskach o koncentracji metanu dozwolonej przepisami </w:t>
            </w:r>
          </w:p>
          <w:p w14:paraId="58520495" w14:textId="77777777" w:rsidR="00622912" w:rsidRPr="00127BB6" w:rsidRDefault="00622912" w:rsidP="00165862">
            <w:pPr>
              <w:autoSpaceDE w:val="0"/>
              <w:autoSpaceDN w:val="0"/>
              <w:adjustRightInd w:val="0"/>
              <w:rPr>
                <w:rFonts w:eastAsia="Calibri"/>
              </w:rPr>
            </w:pPr>
            <w:r w:rsidRPr="00127BB6">
              <w:rPr>
                <w:rFonts w:eastAsia="Calibri"/>
              </w:rPr>
              <w:t xml:space="preserve">- o dowolnej koncentracji metanu ( dla zasilania bateryjnego – kategoria </w:t>
            </w:r>
            <w:proofErr w:type="spellStart"/>
            <w:r w:rsidRPr="00127BB6">
              <w:rPr>
                <w:rFonts w:eastAsia="Calibri"/>
              </w:rPr>
              <w:t>ia</w:t>
            </w:r>
            <w:proofErr w:type="spellEnd"/>
            <w:r w:rsidRPr="00127BB6">
              <w:rPr>
                <w:rFonts w:eastAsia="Calibri"/>
              </w:rPr>
              <w:t xml:space="preserve"> )</w:t>
            </w:r>
          </w:p>
          <w:p w14:paraId="5D86A244" w14:textId="77777777" w:rsidR="00622912" w:rsidRPr="00127BB6" w:rsidRDefault="00622912" w:rsidP="00165862">
            <w:pPr>
              <w:snapToGrid w:val="0"/>
              <w:jc w:val="both"/>
              <w:rPr>
                <w:rFonts w:eastAsia="Calibri"/>
                <w:lang w:eastAsia="en-US"/>
              </w:rPr>
            </w:pPr>
            <w:r w:rsidRPr="00127BB6">
              <w:rPr>
                <w:rFonts w:eastAsia="Calibri"/>
              </w:rPr>
              <w:t xml:space="preserve">- o koncentracji metanu dozwolonej przepisami ( dla zasilania sieciowego – kategoria </w:t>
            </w:r>
            <w:proofErr w:type="spellStart"/>
            <w:r w:rsidRPr="00127BB6">
              <w:rPr>
                <w:rFonts w:eastAsia="Calibri"/>
              </w:rPr>
              <w:t>ib</w:t>
            </w:r>
            <w:proofErr w:type="spellEnd"/>
            <w:r w:rsidRPr="00127BB6">
              <w:rPr>
                <w:rFonts w:eastAsia="Calibri"/>
              </w:rPr>
              <w:t xml:space="preserve"> )</w:t>
            </w:r>
          </w:p>
        </w:tc>
        <w:tc>
          <w:tcPr>
            <w:tcW w:w="1730" w:type="dxa"/>
            <w:tcBorders>
              <w:left w:val="single" w:sz="4" w:space="0" w:color="000000"/>
              <w:bottom w:val="single" w:sz="4" w:space="0" w:color="000000"/>
              <w:right w:val="single" w:sz="4" w:space="0" w:color="000000"/>
            </w:tcBorders>
            <w:vAlign w:val="center"/>
          </w:tcPr>
          <w:p w14:paraId="110BF840" w14:textId="77777777" w:rsidR="00622912" w:rsidRPr="00127BB6" w:rsidRDefault="00622912" w:rsidP="00165862">
            <w:pPr>
              <w:snapToGrid w:val="0"/>
              <w:jc w:val="center"/>
              <w:rPr>
                <w:rFonts w:eastAsia="Calibri"/>
                <w:lang w:eastAsia="en-US"/>
              </w:rPr>
            </w:pPr>
          </w:p>
        </w:tc>
      </w:tr>
      <w:tr w:rsidR="00127BB6" w:rsidRPr="00127BB6" w14:paraId="63BD5A15" w14:textId="77777777" w:rsidTr="00165862">
        <w:tc>
          <w:tcPr>
            <w:tcW w:w="568" w:type="dxa"/>
            <w:tcBorders>
              <w:left w:val="single" w:sz="4" w:space="0" w:color="000000"/>
              <w:bottom w:val="single" w:sz="4" w:space="0" w:color="000000"/>
            </w:tcBorders>
            <w:vAlign w:val="center"/>
          </w:tcPr>
          <w:p w14:paraId="04F16642"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3BECAFA5" w14:textId="77777777" w:rsidR="00622912" w:rsidRPr="00127BB6" w:rsidRDefault="00622912" w:rsidP="00165862">
            <w:pPr>
              <w:jc w:val="both"/>
              <w:rPr>
                <w:rFonts w:eastAsia="Calibri"/>
                <w:lang w:eastAsia="en-US"/>
              </w:rPr>
            </w:pPr>
            <w:r w:rsidRPr="00127BB6">
              <w:rPr>
                <w:rFonts w:eastAsia="Calibri"/>
                <w:lang w:eastAsia="en-US"/>
              </w:rPr>
              <w:t xml:space="preserve">Sygnalizator głośnomówiący–wyłączający powinien być przystosowany i przeznaczony do bezpośredniej współpracy z systemem głośnomówiącym UGS-10 nr </w:t>
            </w:r>
            <w:r w:rsidRPr="00127BB6">
              <w:rPr>
                <w:rFonts w:eastAsia="Calibri"/>
                <w:b/>
                <w:bCs/>
              </w:rPr>
              <w:t>52 – 0525 i 52-0568</w:t>
            </w:r>
            <w:r w:rsidRPr="00127BB6">
              <w:rPr>
                <w:rFonts w:eastAsia="Calibri"/>
              </w:rPr>
              <w:t xml:space="preserve"> co powinno być potwierdzone certyfikatem badania typu WE oraz instrukcją obsługi. /dotyczy tylko oferowanych materiałów równoważnych/  dołączonych do oferty.</w:t>
            </w:r>
          </w:p>
        </w:tc>
        <w:tc>
          <w:tcPr>
            <w:tcW w:w="1730" w:type="dxa"/>
            <w:tcBorders>
              <w:left w:val="single" w:sz="4" w:space="0" w:color="000000"/>
              <w:bottom w:val="single" w:sz="4" w:space="0" w:color="000000"/>
              <w:right w:val="single" w:sz="4" w:space="0" w:color="000000"/>
            </w:tcBorders>
            <w:vAlign w:val="center"/>
          </w:tcPr>
          <w:p w14:paraId="021B133A" w14:textId="77777777" w:rsidR="00622912" w:rsidRPr="00127BB6" w:rsidRDefault="00622912" w:rsidP="00165862">
            <w:pPr>
              <w:snapToGrid w:val="0"/>
              <w:jc w:val="center"/>
              <w:rPr>
                <w:rFonts w:eastAsia="Calibri"/>
                <w:lang w:eastAsia="en-US"/>
              </w:rPr>
            </w:pPr>
          </w:p>
        </w:tc>
      </w:tr>
      <w:tr w:rsidR="00127BB6" w:rsidRPr="00127BB6" w14:paraId="531E41C1" w14:textId="77777777" w:rsidTr="00165862">
        <w:tc>
          <w:tcPr>
            <w:tcW w:w="568" w:type="dxa"/>
            <w:tcBorders>
              <w:left w:val="single" w:sz="4" w:space="0" w:color="000000"/>
              <w:bottom w:val="single" w:sz="4" w:space="0" w:color="000000"/>
            </w:tcBorders>
            <w:vAlign w:val="center"/>
          </w:tcPr>
          <w:p w14:paraId="7235B271"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10B8F97" w14:textId="77777777" w:rsidR="00622912" w:rsidRPr="00127BB6" w:rsidRDefault="00622912" w:rsidP="00165862">
            <w:pPr>
              <w:snapToGrid w:val="0"/>
              <w:jc w:val="both"/>
              <w:rPr>
                <w:rFonts w:eastAsia="Calibri"/>
                <w:lang w:eastAsia="en-US"/>
              </w:rPr>
            </w:pPr>
            <w:r w:rsidRPr="00127BB6">
              <w:rPr>
                <w:rFonts w:eastAsia="Calibri"/>
              </w:rPr>
              <w:t>Wartość napięcia zasilającego:  15V</w:t>
            </w:r>
          </w:p>
        </w:tc>
        <w:tc>
          <w:tcPr>
            <w:tcW w:w="1730" w:type="dxa"/>
            <w:tcBorders>
              <w:left w:val="single" w:sz="4" w:space="0" w:color="000000"/>
              <w:bottom w:val="single" w:sz="4" w:space="0" w:color="000000"/>
              <w:right w:val="single" w:sz="4" w:space="0" w:color="000000"/>
            </w:tcBorders>
            <w:vAlign w:val="center"/>
          </w:tcPr>
          <w:p w14:paraId="0390551F" w14:textId="77777777" w:rsidR="00622912" w:rsidRPr="00127BB6" w:rsidRDefault="00622912" w:rsidP="00165862">
            <w:pPr>
              <w:snapToGrid w:val="0"/>
              <w:jc w:val="center"/>
              <w:rPr>
                <w:rFonts w:eastAsia="Calibri"/>
                <w:lang w:eastAsia="en-US"/>
              </w:rPr>
            </w:pPr>
          </w:p>
        </w:tc>
      </w:tr>
      <w:tr w:rsidR="00127BB6" w:rsidRPr="00127BB6" w14:paraId="3896817B" w14:textId="77777777" w:rsidTr="00165862">
        <w:tc>
          <w:tcPr>
            <w:tcW w:w="568" w:type="dxa"/>
            <w:tcBorders>
              <w:left w:val="single" w:sz="4" w:space="0" w:color="000000"/>
              <w:bottom w:val="single" w:sz="4" w:space="0" w:color="000000"/>
            </w:tcBorders>
            <w:vAlign w:val="center"/>
          </w:tcPr>
          <w:p w14:paraId="4ACD6B7E"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5A1AD92" w14:textId="77777777" w:rsidR="00622912" w:rsidRPr="00127BB6" w:rsidRDefault="00622912" w:rsidP="00165862">
            <w:pPr>
              <w:autoSpaceDE w:val="0"/>
              <w:autoSpaceDN w:val="0"/>
              <w:adjustRightInd w:val="0"/>
              <w:rPr>
                <w:rFonts w:eastAsia="Calibri"/>
                <w:lang w:eastAsia="en-US"/>
              </w:rPr>
            </w:pPr>
            <w:r w:rsidRPr="00127BB6">
              <w:rPr>
                <w:rFonts w:eastAsia="Calibri"/>
              </w:rPr>
              <w:t>Lokalne źródło zasilania : 3ZZI-5/1  lub inne</w:t>
            </w:r>
          </w:p>
        </w:tc>
        <w:tc>
          <w:tcPr>
            <w:tcW w:w="1730" w:type="dxa"/>
            <w:tcBorders>
              <w:left w:val="single" w:sz="4" w:space="0" w:color="000000"/>
              <w:bottom w:val="single" w:sz="4" w:space="0" w:color="000000"/>
              <w:right w:val="single" w:sz="4" w:space="0" w:color="000000"/>
            </w:tcBorders>
            <w:vAlign w:val="center"/>
          </w:tcPr>
          <w:p w14:paraId="668C89FC" w14:textId="77777777" w:rsidR="00622912" w:rsidRPr="00127BB6" w:rsidRDefault="00622912" w:rsidP="00165862">
            <w:pPr>
              <w:snapToGrid w:val="0"/>
              <w:jc w:val="center"/>
              <w:rPr>
                <w:rFonts w:eastAsia="Calibri"/>
                <w:lang w:eastAsia="en-US"/>
              </w:rPr>
            </w:pPr>
          </w:p>
        </w:tc>
      </w:tr>
      <w:tr w:rsidR="00127BB6" w:rsidRPr="00127BB6" w14:paraId="594DA41E" w14:textId="77777777" w:rsidTr="00165862">
        <w:tc>
          <w:tcPr>
            <w:tcW w:w="568" w:type="dxa"/>
            <w:tcBorders>
              <w:left w:val="single" w:sz="4" w:space="0" w:color="000000"/>
              <w:bottom w:val="single" w:sz="4" w:space="0" w:color="000000"/>
            </w:tcBorders>
            <w:vAlign w:val="center"/>
          </w:tcPr>
          <w:p w14:paraId="00F22BF8"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658D8C3A" w14:textId="77777777" w:rsidR="00622912" w:rsidRPr="00127BB6" w:rsidRDefault="00622912" w:rsidP="00165862">
            <w:pPr>
              <w:snapToGrid w:val="0"/>
              <w:jc w:val="both"/>
              <w:rPr>
                <w:rFonts w:eastAsia="Calibri"/>
                <w:lang w:eastAsia="en-US"/>
              </w:rPr>
            </w:pPr>
            <w:r w:rsidRPr="00127BB6">
              <w:rPr>
                <w:rFonts w:eastAsia="Calibri"/>
              </w:rPr>
              <w:t xml:space="preserve">Głośność sygnalizatorów ( w odległości 1m) min.90 </w:t>
            </w:r>
            <w:proofErr w:type="spellStart"/>
            <w:r w:rsidRPr="00127BB6">
              <w:rPr>
                <w:rFonts w:eastAsia="Calibri"/>
              </w:rPr>
              <w:t>dB</w:t>
            </w:r>
            <w:proofErr w:type="spellEnd"/>
          </w:p>
        </w:tc>
        <w:tc>
          <w:tcPr>
            <w:tcW w:w="1730" w:type="dxa"/>
            <w:tcBorders>
              <w:left w:val="single" w:sz="4" w:space="0" w:color="000000"/>
              <w:bottom w:val="single" w:sz="4" w:space="0" w:color="000000"/>
              <w:right w:val="single" w:sz="4" w:space="0" w:color="000000"/>
            </w:tcBorders>
            <w:vAlign w:val="center"/>
          </w:tcPr>
          <w:p w14:paraId="024983B0" w14:textId="77777777" w:rsidR="00622912" w:rsidRPr="00127BB6" w:rsidRDefault="00622912" w:rsidP="00165862">
            <w:pPr>
              <w:snapToGrid w:val="0"/>
              <w:jc w:val="center"/>
              <w:rPr>
                <w:rFonts w:eastAsia="Calibri"/>
                <w:lang w:eastAsia="en-US"/>
              </w:rPr>
            </w:pPr>
          </w:p>
        </w:tc>
      </w:tr>
      <w:tr w:rsidR="00127BB6" w:rsidRPr="00127BB6" w14:paraId="4C3766AD" w14:textId="77777777" w:rsidTr="00165862">
        <w:tc>
          <w:tcPr>
            <w:tcW w:w="568" w:type="dxa"/>
            <w:tcBorders>
              <w:left w:val="single" w:sz="4" w:space="0" w:color="000000"/>
              <w:bottom w:val="single" w:sz="4" w:space="0" w:color="000000"/>
            </w:tcBorders>
            <w:vAlign w:val="center"/>
          </w:tcPr>
          <w:p w14:paraId="129E010C"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529AF449" w14:textId="77777777" w:rsidR="00622912" w:rsidRPr="00127BB6" w:rsidRDefault="00622912" w:rsidP="00165862">
            <w:pPr>
              <w:autoSpaceDE w:val="0"/>
              <w:autoSpaceDN w:val="0"/>
              <w:adjustRightInd w:val="0"/>
              <w:rPr>
                <w:rFonts w:eastAsia="Calibri"/>
                <w:lang w:eastAsia="en-US"/>
              </w:rPr>
            </w:pPr>
            <w:r w:rsidRPr="00127BB6">
              <w:rPr>
                <w:rFonts w:eastAsia="Calibri"/>
              </w:rPr>
              <w:t>Stopień ochrony obudów: min IP54</w:t>
            </w:r>
          </w:p>
        </w:tc>
        <w:tc>
          <w:tcPr>
            <w:tcW w:w="1730" w:type="dxa"/>
            <w:tcBorders>
              <w:left w:val="single" w:sz="4" w:space="0" w:color="000000"/>
              <w:bottom w:val="single" w:sz="4" w:space="0" w:color="000000"/>
              <w:right w:val="single" w:sz="4" w:space="0" w:color="000000"/>
            </w:tcBorders>
            <w:vAlign w:val="center"/>
          </w:tcPr>
          <w:p w14:paraId="1D9A86F0" w14:textId="77777777" w:rsidR="00622912" w:rsidRPr="00127BB6" w:rsidRDefault="00622912" w:rsidP="00165862">
            <w:pPr>
              <w:snapToGrid w:val="0"/>
              <w:jc w:val="center"/>
              <w:rPr>
                <w:rFonts w:eastAsia="Calibri"/>
                <w:lang w:eastAsia="en-US"/>
              </w:rPr>
            </w:pPr>
          </w:p>
        </w:tc>
      </w:tr>
      <w:tr w:rsidR="00127BB6" w:rsidRPr="00127BB6" w14:paraId="4FED697D" w14:textId="77777777" w:rsidTr="00165862">
        <w:tc>
          <w:tcPr>
            <w:tcW w:w="568" w:type="dxa"/>
            <w:tcBorders>
              <w:left w:val="single" w:sz="4" w:space="0" w:color="000000"/>
              <w:bottom w:val="single" w:sz="4" w:space="0" w:color="000000"/>
            </w:tcBorders>
            <w:vAlign w:val="center"/>
          </w:tcPr>
          <w:p w14:paraId="046ACB40"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00405E8" w14:textId="77777777" w:rsidR="00622912" w:rsidRPr="00127BB6" w:rsidRDefault="00622912" w:rsidP="00165862">
            <w:pPr>
              <w:autoSpaceDE w:val="0"/>
              <w:autoSpaceDN w:val="0"/>
              <w:adjustRightInd w:val="0"/>
              <w:rPr>
                <w:rFonts w:eastAsia="Calibri"/>
              </w:rPr>
            </w:pPr>
            <w:r w:rsidRPr="00127BB6">
              <w:rPr>
                <w:rFonts w:eastAsia="Calibri"/>
              </w:rPr>
              <w:t>Minimalny czas pracy po wyłączeniu zasilania:  w stanie rozmowy 8 godz.</w:t>
            </w:r>
          </w:p>
        </w:tc>
        <w:tc>
          <w:tcPr>
            <w:tcW w:w="1730" w:type="dxa"/>
            <w:tcBorders>
              <w:left w:val="single" w:sz="4" w:space="0" w:color="000000"/>
              <w:bottom w:val="single" w:sz="4" w:space="0" w:color="000000"/>
              <w:right w:val="single" w:sz="4" w:space="0" w:color="000000"/>
            </w:tcBorders>
            <w:vAlign w:val="center"/>
          </w:tcPr>
          <w:p w14:paraId="05635CD7" w14:textId="77777777" w:rsidR="00622912" w:rsidRPr="00127BB6" w:rsidRDefault="00622912" w:rsidP="00165862">
            <w:pPr>
              <w:snapToGrid w:val="0"/>
              <w:jc w:val="center"/>
              <w:rPr>
                <w:rFonts w:eastAsia="Calibri"/>
                <w:lang w:eastAsia="en-US"/>
              </w:rPr>
            </w:pPr>
          </w:p>
        </w:tc>
      </w:tr>
      <w:tr w:rsidR="00127BB6" w:rsidRPr="00127BB6" w14:paraId="3B6055ED" w14:textId="77777777" w:rsidTr="00165862">
        <w:tc>
          <w:tcPr>
            <w:tcW w:w="568" w:type="dxa"/>
            <w:tcBorders>
              <w:left w:val="single" w:sz="4" w:space="0" w:color="000000"/>
              <w:bottom w:val="single" w:sz="4" w:space="0" w:color="000000"/>
            </w:tcBorders>
            <w:vAlign w:val="center"/>
          </w:tcPr>
          <w:p w14:paraId="61F4C1E4"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05BF2DBC" w14:textId="77777777" w:rsidR="00622912" w:rsidRPr="00127BB6" w:rsidRDefault="00622912" w:rsidP="00165862">
            <w:pPr>
              <w:autoSpaceDE w:val="0"/>
              <w:autoSpaceDN w:val="0"/>
              <w:adjustRightInd w:val="0"/>
              <w:rPr>
                <w:rFonts w:eastAsia="Calibri"/>
              </w:rPr>
            </w:pPr>
            <w:r w:rsidRPr="00127BB6">
              <w:rPr>
                <w:rFonts w:eastAsia="Calibri"/>
              </w:rPr>
              <w:t xml:space="preserve">Częstotliwości sygnałów: </w:t>
            </w:r>
          </w:p>
          <w:p w14:paraId="124A39F9" w14:textId="77777777" w:rsidR="00622912" w:rsidRPr="00127BB6" w:rsidRDefault="00622912" w:rsidP="00165862">
            <w:pPr>
              <w:autoSpaceDE w:val="0"/>
              <w:autoSpaceDN w:val="0"/>
              <w:adjustRightInd w:val="0"/>
              <w:rPr>
                <w:rFonts w:eastAsia="Calibri"/>
                <w:szCs w:val="22"/>
              </w:rPr>
            </w:pPr>
            <w:r w:rsidRPr="00127BB6">
              <w:rPr>
                <w:rFonts w:eastAsia="Calibri"/>
                <w:szCs w:val="22"/>
              </w:rPr>
              <w:t xml:space="preserve">- sygnał porozumiewawczy („pobijanie”) </w:t>
            </w:r>
            <w:proofErr w:type="spellStart"/>
            <w:r w:rsidRPr="00127BB6">
              <w:rPr>
                <w:rFonts w:eastAsia="Calibri"/>
                <w:szCs w:val="22"/>
              </w:rPr>
              <w:t>fs</w:t>
            </w:r>
            <w:proofErr w:type="spellEnd"/>
            <w:r w:rsidRPr="00127BB6">
              <w:rPr>
                <w:rFonts w:eastAsia="Calibri"/>
                <w:szCs w:val="22"/>
              </w:rPr>
              <w:t>=600Hz</w:t>
            </w:r>
            <w:r w:rsidRPr="00127BB6">
              <w:rPr>
                <w:rFonts w:ascii="Symbol" w:eastAsia="Calibri" w:hAnsi="Symbol" w:cs="Symbol"/>
                <w:szCs w:val="22"/>
              </w:rPr>
              <w:t></w:t>
            </w:r>
            <w:r w:rsidRPr="00127BB6">
              <w:rPr>
                <w:rFonts w:eastAsia="Calibri"/>
                <w:szCs w:val="22"/>
              </w:rPr>
              <w:t>20%</w:t>
            </w:r>
          </w:p>
          <w:p w14:paraId="449ED388" w14:textId="77777777" w:rsidR="00622912" w:rsidRPr="00127BB6" w:rsidRDefault="00622912" w:rsidP="00165862">
            <w:pPr>
              <w:autoSpaceDE w:val="0"/>
              <w:autoSpaceDN w:val="0"/>
              <w:adjustRightInd w:val="0"/>
              <w:rPr>
                <w:rFonts w:eastAsia="Calibri"/>
                <w:szCs w:val="22"/>
              </w:rPr>
            </w:pPr>
            <w:r w:rsidRPr="00127BB6">
              <w:rPr>
                <w:rFonts w:eastAsia="Calibri"/>
                <w:szCs w:val="22"/>
              </w:rPr>
              <w:t xml:space="preserve">- sygnał ostrzegawczy </w:t>
            </w:r>
            <w:proofErr w:type="spellStart"/>
            <w:r w:rsidRPr="00127BB6">
              <w:rPr>
                <w:rFonts w:eastAsia="Calibri"/>
                <w:szCs w:val="22"/>
              </w:rPr>
              <w:t>fs</w:t>
            </w:r>
            <w:proofErr w:type="spellEnd"/>
            <w:r w:rsidRPr="00127BB6">
              <w:rPr>
                <w:rFonts w:eastAsia="Calibri"/>
                <w:szCs w:val="22"/>
              </w:rPr>
              <w:t>=700Hz</w:t>
            </w:r>
            <w:r w:rsidRPr="00127BB6">
              <w:rPr>
                <w:rFonts w:ascii="Symbol" w:eastAsia="Calibri" w:hAnsi="Symbol" w:cs="Symbol"/>
                <w:szCs w:val="22"/>
              </w:rPr>
              <w:t></w:t>
            </w:r>
            <w:r w:rsidRPr="00127BB6">
              <w:rPr>
                <w:rFonts w:eastAsia="Calibri"/>
                <w:szCs w:val="22"/>
              </w:rPr>
              <w:t xml:space="preserve">20% </w:t>
            </w:r>
            <w:proofErr w:type="spellStart"/>
            <w:r w:rsidRPr="00127BB6">
              <w:rPr>
                <w:rFonts w:eastAsia="Calibri"/>
                <w:szCs w:val="22"/>
              </w:rPr>
              <w:t>fd</w:t>
            </w:r>
            <w:proofErr w:type="spellEnd"/>
            <w:r w:rsidRPr="00127BB6">
              <w:rPr>
                <w:rFonts w:eastAsia="Calibri"/>
                <w:szCs w:val="22"/>
              </w:rPr>
              <w:t xml:space="preserve">= </w:t>
            </w:r>
            <w:r w:rsidRPr="00127BB6">
              <w:rPr>
                <w:rFonts w:ascii="Symbol" w:eastAsia="Calibri" w:hAnsi="Symbol" w:cs="Symbol"/>
                <w:szCs w:val="22"/>
              </w:rPr>
              <w:t></w:t>
            </w:r>
            <w:r w:rsidRPr="00127BB6">
              <w:rPr>
                <w:rFonts w:eastAsia="Calibri"/>
                <w:szCs w:val="22"/>
              </w:rPr>
              <w:t xml:space="preserve">200Hz </w:t>
            </w:r>
            <w:proofErr w:type="spellStart"/>
            <w:r w:rsidRPr="00127BB6">
              <w:rPr>
                <w:rFonts w:eastAsia="Calibri"/>
                <w:szCs w:val="22"/>
              </w:rPr>
              <w:t>fp</w:t>
            </w:r>
            <w:proofErr w:type="spellEnd"/>
            <w:r w:rsidRPr="00127BB6">
              <w:rPr>
                <w:rFonts w:eastAsia="Calibri"/>
                <w:szCs w:val="22"/>
              </w:rPr>
              <w:t>=1-2Hz</w:t>
            </w:r>
          </w:p>
          <w:p w14:paraId="1C25EC96" w14:textId="77777777" w:rsidR="00622912" w:rsidRPr="00127BB6" w:rsidRDefault="00622912" w:rsidP="00165862">
            <w:pPr>
              <w:autoSpaceDE w:val="0"/>
              <w:autoSpaceDN w:val="0"/>
              <w:adjustRightInd w:val="0"/>
              <w:rPr>
                <w:rFonts w:eastAsia="Calibri"/>
                <w:szCs w:val="22"/>
              </w:rPr>
            </w:pPr>
            <w:r w:rsidRPr="00127BB6">
              <w:rPr>
                <w:rFonts w:eastAsia="Calibri"/>
                <w:szCs w:val="22"/>
              </w:rPr>
              <w:t xml:space="preserve">- sygnał ostrzegawczy </w:t>
            </w:r>
            <w:proofErr w:type="spellStart"/>
            <w:r w:rsidRPr="00127BB6">
              <w:rPr>
                <w:rFonts w:eastAsia="Calibri"/>
                <w:szCs w:val="22"/>
              </w:rPr>
              <w:t>fs</w:t>
            </w:r>
            <w:proofErr w:type="spellEnd"/>
            <w:r w:rsidRPr="00127BB6">
              <w:rPr>
                <w:rFonts w:eastAsia="Calibri"/>
                <w:szCs w:val="22"/>
              </w:rPr>
              <w:t>=1800Hz</w:t>
            </w:r>
            <w:r w:rsidRPr="00127BB6">
              <w:rPr>
                <w:rFonts w:ascii="Symbol" w:eastAsia="Calibri" w:hAnsi="Symbol" w:cs="Symbol"/>
                <w:szCs w:val="22"/>
              </w:rPr>
              <w:t></w:t>
            </w:r>
            <w:r w:rsidRPr="00127BB6">
              <w:rPr>
                <w:rFonts w:eastAsia="Calibri"/>
                <w:szCs w:val="22"/>
              </w:rPr>
              <w:t xml:space="preserve">20% </w:t>
            </w:r>
            <w:proofErr w:type="spellStart"/>
            <w:r w:rsidRPr="00127BB6">
              <w:rPr>
                <w:rFonts w:eastAsia="Calibri"/>
                <w:szCs w:val="22"/>
              </w:rPr>
              <w:t>fp</w:t>
            </w:r>
            <w:proofErr w:type="spellEnd"/>
            <w:r w:rsidRPr="00127BB6">
              <w:rPr>
                <w:rFonts w:eastAsia="Calibri"/>
                <w:szCs w:val="22"/>
              </w:rPr>
              <w:t>=1-2Hz</w:t>
            </w:r>
          </w:p>
          <w:p w14:paraId="75F20AB5" w14:textId="77777777" w:rsidR="00622912" w:rsidRPr="00127BB6" w:rsidRDefault="00622912" w:rsidP="00165862">
            <w:pPr>
              <w:autoSpaceDE w:val="0"/>
              <w:autoSpaceDN w:val="0"/>
              <w:adjustRightInd w:val="0"/>
              <w:rPr>
                <w:rFonts w:eastAsia="Calibri"/>
                <w:szCs w:val="22"/>
              </w:rPr>
            </w:pPr>
            <w:r w:rsidRPr="00127BB6">
              <w:rPr>
                <w:rFonts w:eastAsia="Calibri"/>
                <w:szCs w:val="22"/>
              </w:rPr>
              <w:t xml:space="preserve">- sygnał ostrzegawczy </w:t>
            </w:r>
            <w:proofErr w:type="spellStart"/>
            <w:r w:rsidRPr="00127BB6">
              <w:rPr>
                <w:rFonts w:eastAsia="Calibri"/>
                <w:szCs w:val="22"/>
              </w:rPr>
              <w:t>fs</w:t>
            </w:r>
            <w:proofErr w:type="spellEnd"/>
            <w:r w:rsidRPr="00127BB6">
              <w:rPr>
                <w:rFonts w:eastAsia="Calibri"/>
                <w:szCs w:val="22"/>
              </w:rPr>
              <w:t>=700Hz</w:t>
            </w:r>
            <w:r w:rsidRPr="00127BB6">
              <w:rPr>
                <w:rFonts w:ascii="Symbol" w:eastAsia="Calibri" w:hAnsi="Symbol" w:cs="Symbol"/>
                <w:szCs w:val="22"/>
              </w:rPr>
              <w:t></w:t>
            </w:r>
            <w:r w:rsidRPr="00127BB6">
              <w:rPr>
                <w:rFonts w:eastAsia="Calibri"/>
                <w:szCs w:val="22"/>
              </w:rPr>
              <w:t xml:space="preserve">20% </w:t>
            </w:r>
            <w:proofErr w:type="spellStart"/>
            <w:r w:rsidRPr="00127BB6">
              <w:rPr>
                <w:rFonts w:eastAsia="Calibri"/>
                <w:szCs w:val="22"/>
              </w:rPr>
              <w:t>fp</w:t>
            </w:r>
            <w:proofErr w:type="spellEnd"/>
            <w:r w:rsidRPr="00127BB6">
              <w:rPr>
                <w:rFonts w:eastAsia="Calibri"/>
                <w:szCs w:val="22"/>
              </w:rPr>
              <w:t>=1-2Hz</w:t>
            </w:r>
          </w:p>
          <w:p w14:paraId="6191C840" w14:textId="77777777" w:rsidR="00622912" w:rsidRPr="00127BB6" w:rsidRDefault="00622912" w:rsidP="00165862">
            <w:pPr>
              <w:autoSpaceDE w:val="0"/>
              <w:autoSpaceDN w:val="0"/>
              <w:adjustRightInd w:val="0"/>
              <w:rPr>
                <w:rFonts w:eastAsia="Calibri"/>
                <w:lang w:eastAsia="en-US"/>
              </w:rPr>
            </w:pPr>
            <w:r w:rsidRPr="00127BB6">
              <w:rPr>
                <w:rFonts w:eastAsia="Calibri"/>
                <w:szCs w:val="22"/>
              </w:rPr>
              <w:t xml:space="preserve">- sygnał ostrzegawczy </w:t>
            </w:r>
            <w:proofErr w:type="spellStart"/>
            <w:r w:rsidRPr="00127BB6">
              <w:rPr>
                <w:rFonts w:eastAsia="Calibri"/>
                <w:szCs w:val="22"/>
              </w:rPr>
              <w:t>fs</w:t>
            </w:r>
            <w:proofErr w:type="spellEnd"/>
            <w:r w:rsidRPr="00127BB6">
              <w:rPr>
                <w:rFonts w:eastAsia="Calibri"/>
                <w:szCs w:val="22"/>
              </w:rPr>
              <w:t>=1800Hz</w:t>
            </w:r>
            <w:r w:rsidRPr="00127BB6">
              <w:rPr>
                <w:rFonts w:ascii="Symbol" w:eastAsia="Calibri" w:hAnsi="Symbol" w:cs="Symbol"/>
                <w:szCs w:val="22"/>
              </w:rPr>
              <w:t></w:t>
            </w:r>
            <w:r w:rsidRPr="00127BB6">
              <w:rPr>
                <w:rFonts w:eastAsia="Calibri"/>
                <w:szCs w:val="22"/>
              </w:rPr>
              <w:t xml:space="preserve">20% </w:t>
            </w:r>
            <w:proofErr w:type="spellStart"/>
            <w:r w:rsidRPr="00127BB6">
              <w:rPr>
                <w:rFonts w:eastAsia="Calibri"/>
                <w:szCs w:val="22"/>
              </w:rPr>
              <w:t>fp</w:t>
            </w:r>
            <w:proofErr w:type="spellEnd"/>
            <w:r w:rsidRPr="00127BB6">
              <w:rPr>
                <w:rFonts w:eastAsia="Calibri"/>
                <w:szCs w:val="22"/>
              </w:rPr>
              <w:t>=1-2Hz</w:t>
            </w:r>
          </w:p>
        </w:tc>
        <w:tc>
          <w:tcPr>
            <w:tcW w:w="1730" w:type="dxa"/>
            <w:tcBorders>
              <w:left w:val="single" w:sz="4" w:space="0" w:color="000000"/>
              <w:bottom w:val="single" w:sz="4" w:space="0" w:color="000000"/>
              <w:right w:val="single" w:sz="4" w:space="0" w:color="000000"/>
            </w:tcBorders>
            <w:vAlign w:val="center"/>
          </w:tcPr>
          <w:p w14:paraId="30BC1AE3" w14:textId="77777777" w:rsidR="00622912" w:rsidRPr="00127BB6" w:rsidRDefault="00622912" w:rsidP="00165862">
            <w:pPr>
              <w:snapToGrid w:val="0"/>
              <w:jc w:val="center"/>
              <w:rPr>
                <w:rFonts w:eastAsia="Calibri"/>
                <w:lang w:eastAsia="en-US"/>
              </w:rPr>
            </w:pPr>
          </w:p>
        </w:tc>
      </w:tr>
      <w:tr w:rsidR="00127BB6" w:rsidRPr="00127BB6" w14:paraId="24A5BF32" w14:textId="77777777" w:rsidTr="00165862">
        <w:tc>
          <w:tcPr>
            <w:tcW w:w="568" w:type="dxa"/>
            <w:tcBorders>
              <w:left w:val="single" w:sz="4" w:space="0" w:color="000000"/>
              <w:bottom w:val="single" w:sz="4" w:space="0" w:color="000000"/>
            </w:tcBorders>
            <w:vAlign w:val="center"/>
          </w:tcPr>
          <w:p w14:paraId="79CD284E"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E9035EA" w14:textId="77777777" w:rsidR="00622912" w:rsidRPr="00127BB6" w:rsidRDefault="00622912" w:rsidP="00165862">
            <w:pPr>
              <w:snapToGrid w:val="0"/>
              <w:jc w:val="both"/>
              <w:rPr>
                <w:rFonts w:eastAsia="Calibri"/>
              </w:rPr>
            </w:pPr>
            <w:r w:rsidRPr="00127BB6">
              <w:rPr>
                <w:rFonts w:eastAsia="Calibri"/>
              </w:rPr>
              <w:t>Sygnalizator musi być wyposażony w:</w:t>
            </w:r>
          </w:p>
          <w:p w14:paraId="0D713C56" w14:textId="77777777" w:rsidR="00622912" w:rsidRPr="00127BB6" w:rsidRDefault="00622912" w:rsidP="00165862">
            <w:pPr>
              <w:autoSpaceDE w:val="0"/>
              <w:autoSpaceDN w:val="0"/>
              <w:adjustRightInd w:val="0"/>
              <w:rPr>
                <w:rFonts w:eastAsia="Calibri"/>
                <w:szCs w:val="22"/>
              </w:rPr>
            </w:pPr>
            <w:r w:rsidRPr="00127BB6">
              <w:rPr>
                <w:rFonts w:ascii="Courier" w:eastAsia="Calibri" w:hAnsi="Courier" w:cs="Courier"/>
                <w:szCs w:val="22"/>
              </w:rPr>
              <w:t xml:space="preserve">- </w:t>
            </w:r>
            <w:r w:rsidRPr="00127BB6">
              <w:rPr>
                <w:rFonts w:eastAsia="Calibri"/>
                <w:szCs w:val="22"/>
              </w:rPr>
              <w:t>obudowy z blachy stalowej zabezpieczonej przed korozją powłoką galwaniczną oraz lakierem proszkowym</w:t>
            </w:r>
          </w:p>
          <w:p w14:paraId="4C24590D" w14:textId="77777777" w:rsidR="00622912" w:rsidRPr="00127BB6" w:rsidRDefault="00622912" w:rsidP="00165862">
            <w:pPr>
              <w:autoSpaceDE w:val="0"/>
              <w:autoSpaceDN w:val="0"/>
              <w:adjustRightInd w:val="0"/>
              <w:rPr>
                <w:rFonts w:eastAsia="Calibri"/>
                <w:szCs w:val="22"/>
              </w:rPr>
            </w:pPr>
            <w:r w:rsidRPr="00127BB6">
              <w:rPr>
                <w:rFonts w:eastAsia="Calibri"/>
                <w:szCs w:val="22"/>
              </w:rPr>
              <w:t>- głośniki tubowe zamocowane na bocznych ściankach obudowy,</w:t>
            </w:r>
          </w:p>
          <w:p w14:paraId="29792F33" w14:textId="77777777" w:rsidR="00622912" w:rsidRPr="00127BB6" w:rsidRDefault="00622912" w:rsidP="00165862">
            <w:pPr>
              <w:autoSpaceDE w:val="0"/>
              <w:autoSpaceDN w:val="0"/>
              <w:adjustRightInd w:val="0"/>
              <w:rPr>
                <w:rFonts w:eastAsia="Calibri"/>
                <w:szCs w:val="22"/>
              </w:rPr>
            </w:pPr>
            <w:r w:rsidRPr="00127BB6">
              <w:rPr>
                <w:rFonts w:eastAsia="Calibri"/>
                <w:szCs w:val="22"/>
              </w:rPr>
              <w:t>- wyposażone w złącza magistrali systemowej ZGH-3</w:t>
            </w:r>
          </w:p>
          <w:p w14:paraId="29148B73" w14:textId="77777777" w:rsidR="00622912" w:rsidRPr="00127BB6" w:rsidRDefault="00622912" w:rsidP="00165862">
            <w:pPr>
              <w:autoSpaceDE w:val="0"/>
              <w:autoSpaceDN w:val="0"/>
              <w:adjustRightInd w:val="0"/>
              <w:rPr>
                <w:rFonts w:eastAsia="Calibri"/>
                <w:szCs w:val="22"/>
              </w:rPr>
            </w:pPr>
            <w:r w:rsidRPr="00127BB6">
              <w:rPr>
                <w:rFonts w:eastAsia="Calibri"/>
                <w:szCs w:val="22"/>
              </w:rPr>
              <w:t>- klawiaturę membranową(mikrofon i wyświetlacz LCD umiejscowione muszą być na pokrywie przedniej obudowy</w:t>
            </w:r>
          </w:p>
          <w:p w14:paraId="14367F0A" w14:textId="77777777" w:rsidR="00622912" w:rsidRPr="00127BB6" w:rsidRDefault="00622912" w:rsidP="00165862">
            <w:pPr>
              <w:autoSpaceDE w:val="0"/>
              <w:autoSpaceDN w:val="0"/>
              <w:adjustRightInd w:val="0"/>
              <w:rPr>
                <w:rFonts w:eastAsia="Calibri"/>
                <w:szCs w:val="22"/>
              </w:rPr>
            </w:pPr>
            <w:r w:rsidRPr="00127BB6">
              <w:rPr>
                <w:rFonts w:eastAsia="Calibri"/>
                <w:szCs w:val="22"/>
              </w:rPr>
              <w:t>- źródło zasilania 3ZZI-5/1 lub inne równoważne</w:t>
            </w:r>
          </w:p>
          <w:p w14:paraId="09B46852" w14:textId="77777777" w:rsidR="00622912" w:rsidRPr="00127BB6" w:rsidRDefault="00622912" w:rsidP="00165862">
            <w:pPr>
              <w:autoSpaceDE w:val="0"/>
              <w:autoSpaceDN w:val="0"/>
              <w:adjustRightInd w:val="0"/>
              <w:rPr>
                <w:rFonts w:eastAsia="Calibri"/>
                <w:szCs w:val="22"/>
              </w:rPr>
            </w:pPr>
            <w:r w:rsidRPr="00127BB6">
              <w:rPr>
                <w:rFonts w:eastAsia="Calibri"/>
                <w:szCs w:val="22"/>
              </w:rPr>
              <w:t xml:space="preserve">-  wejście portu szeregowego RS-485, </w:t>
            </w:r>
          </w:p>
          <w:p w14:paraId="6912C26A" w14:textId="77777777" w:rsidR="00622912" w:rsidRPr="00127BB6" w:rsidRDefault="00622912" w:rsidP="00165862">
            <w:pPr>
              <w:autoSpaceDE w:val="0"/>
              <w:autoSpaceDN w:val="0"/>
              <w:adjustRightInd w:val="0"/>
              <w:rPr>
                <w:rFonts w:eastAsia="Calibri"/>
                <w:szCs w:val="22"/>
              </w:rPr>
            </w:pPr>
            <w:r w:rsidRPr="00127BB6">
              <w:rPr>
                <w:rFonts w:eastAsia="Calibri"/>
                <w:szCs w:val="22"/>
              </w:rPr>
              <w:t xml:space="preserve">- cztery wejścia kontroli styków wyposażonych w zespoły ZRK, </w:t>
            </w:r>
          </w:p>
          <w:p w14:paraId="0FB9584B" w14:textId="77777777" w:rsidR="00622912" w:rsidRPr="00127BB6" w:rsidRDefault="00622912" w:rsidP="00165862">
            <w:pPr>
              <w:autoSpaceDE w:val="0"/>
              <w:autoSpaceDN w:val="0"/>
              <w:adjustRightInd w:val="0"/>
              <w:rPr>
                <w:rFonts w:eastAsia="Calibri"/>
                <w:szCs w:val="22"/>
              </w:rPr>
            </w:pPr>
            <w:r w:rsidRPr="00127BB6">
              <w:rPr>
                <w:rFonts w:eastAsia="Calibri"/>
                <w:szCs w:val="22"/>
              </w:rPr>
              <w:t>- dwa wyjścia dodatkowe (każde typu styk, styk z diod</w:t>
            </w:r>
            <w:r w:rsidRPr="00127BB6">
              <w:rPr>
                <w:rFonts w:ascii="TimesNewRoman" w:cs="TimesNewRoman"/>
                <w:szCs w:val="22"/>
              </w:rPr>
              <w:t>ą</w:t>
            </w:r>
            <w:r w:rsidRPr="00127BB6">
              <w:rPr>
                <w:rFonts w:eastAsia="Calibri"/>
                <w:szCs w:val="22"/>
              </w:rPr>
              <w:t>),</w:t>
            </w:r>
          </w:p>
          <w:p w14:paraId="547CEB6B" w14:textId="77777777" w:rsidR="00622912" w:rsidRPr="00127BB6" w:rsidRDefault="00622912" w:rsidP="00165862">
            <w:pPr>
              <w:autoSpaceDE w:val="0"/>
              <w:autoSpaceDN w:val="0"/>
              <w:adjustRightInd w:val="0"/>
              <w:rPr>
                <w:rFonts w:eastAsia="Calibri"/>
                <w:szCs w:val="22"/>
              </w:rPr>
            </w:pPr>
            <w:r w:rsidRPr="00127BB6">
              <w:rPr>
                <w:rFonts w:eastAsia="Calibri"/>
                <w:szCs w:val="22"/>
              </w:rPr>
              <w:t>- sprz</w:t>
            </w:r>
            <w:r w:rsidRPr="00127BB6">
              <w:rPr>
                <w:rFonts w:ascii="TimesNewRoman" w:cs="TimesNewRoman"/>
                <w:szCs w:val="22"/>
              </w:rPr>
              <w:t>ę</w:t>
            </w:r>
            <w:r w:rsidRPr="00127BB6">
              <w:rPr>
                <w:rFonts w:eastAsia="Calibri"/>
                <w:szCs w:val="22"/>
              </w:rPr>
              <w:t>g do współpracy z analogowym systemem ł</w:t>
            </w:r>
            <w:r w:rsidRPr="00127BB6">
              <w:rPr>
                <w:rFonts w:ascii="TimesNewRoman" w:cs="TimesNewRoman"/>
                <w:szCs w:val="22"/>
              </w:rPr>
              <w:t>ą</w:t>
            </w:r>
            <w:r w:rsidRPr="00127BB6">
              <w:rPr>
                <w:rFonts w:eastAsia="Calibri"/>
                <w:szCs w:val="22"/>
              </w:rPr>
              <w:t>czno</w:t>
            </w:r>
            <w:r w:rsidRPr="00127BB6">
              <w:rPr>
                <w:rFonts w:ascii="TimesNewRoman" w:cs="TimesNewRoman"/>
                <w:szCs w:val="22"/>
              </w:rPr>
              <w:t>ś</w:t>
            </w:r>
            <w:r w:rsidRPr="00127BB6">
              <w:rPr>
                <w:rFonts w:eastAsia="Calibri"/>
                <w:szCs w:val="22"/>
              </w:rPr>
              <w:t>ci.</w:t>
            </w:r>
          </w:p>
        </w:tc>
        <w:tc>
          <w:tcPr>
            <w:tcW w:w="1730" w:type="dxa"/>
            <w:tcBorders>
              <w:left w:val="single" w:sz="4" w:space="0" w:color="000000"/>
              <w:bottom w:val="single" w:sz="4" w:space="0" w:color="000000"/>
              <w:right w:val="single" w:sz="4" w:space="0" w:color="000000"/>
            </w:tcBorders>
            <w:vAlign w:val="center"/>
          </w:tcPr>
          <w:p w14:paraId="57604E39" w14:textId="77777777" w:rsidR="00622912" w:rsidRPr="00127BB6" w:rsidRDefault="00622912" w:rsidP="00165862">
            <w:pPr>
              <w:snapToGrid w:val="0"/>
              <w:jc w:val="center"/>
              <w:rPr>
                <w:rFonts w:eastAsia="Calibri"/>
                <w:lang w:eastAsia="en-US"/>
              </w:rPr>
            </w:pPr>
          </w:p>
        </w:tc>
      </w:tr>
      <w:tr w:rsidR="00127BB6" w:rsidRPr="00127BB6" w14:paraId="0C2417E0" w14:textId="77777777" w:rsidTr="00165862">
        <w:tc>
          <w:tcPr>
            <w:tcW w:w="568" w:type="dxa"/>
            <w:tcBorders>
              <w:left w:val="single" w:sz="4" w:space="0" w:color="000000"/>
              <w:bottom w:val="single" w:sz="4" w:space="0" w:color="000000"/>
            </w:tcBorders>
            <w:vAlign w:val="center"/>
          </w:tcPr>
          <w:p w14:paraId="05A49684"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62F0605" w14:textId="77777777" w:rsidR="00622912" w:rsidRPr="00127BB6" w:rsidRDefault="00622912" w:rsidP="00165862">
            <w:pPr>
              <w:snapToGrid w:val="0"/>
              <w:jc w:val="both"/>
              <w:rPr>
                <w:rFonts w:eastAsia="Calibri"/>
                <w:lang w:eastAsia="en-US"/>
              </w:rPr>
            </w:pPr>
            <w:r w:rsidRPr="00127BB6">
              <w:rPr>
                <w:rFonts w:eastAsia="Calibri"/>
                <w:lang w:eastAsia="en-US"/>
              </w:rPr>
              <w:t xml:space="preserve">Wykonanie ze złączami typu ZGH-3 </w:t>
            </w:r>
          </w:p>
        </w:tc>
        <w:tc>
          <w:tcPr>
            <w:tcW w:w="1730" w:type="dxa"/>
            <w:tcBorders>
              <w:left w:val="single" w:sz="4" w:space="0" w:color="000000"/>
              <w:bottom w:val="single" w:sz="4" w:space="0" w:color="000000"/>
              <w:right w:val="single" w:sz="4" w:space="0" w:color="000000"/>
            </w:tcBorders>
            <w:vAlign w:val="center"/>
          </w:tcPr>
          <w:p w14:paraId="2506ACE8" w14:textId="77777777" w:rsidR="00622912" w:rsidRPr="00127BB6" w:rsidRDefault="00622912" w:rsidP="00165862">
            <w:pPr>
              <w:snapToGrid w:val="0"/>
              <w:jc w:val="center"/>
              <w:rPr>
                <w:rFonts w:eastAsia="Calibri"/>
                <w:lang w:eastAsia="en-US"/>
              </w:rPr>
            </w:pPr>
          </w:p>
        </w:tc>
      </w:tr>
      <w:tr w:rsidR="00127BB6" w:rsidRPr="00127BB6" w14:paraId="04D6DDF1" w14:textId="77777777" w:rsidTr="00165862">
        <w:tc>
          <w:tcPr>
            <w:tcW w:w="568" w:type="dxa"/>
            <w:tcBorders>
              <w:left w:val="single" w:sz="4" w:space="0" w:color="000000"/>
              <w:bottom w:val="single" w:sz="4" w:space="0" w:color="000000"/>
            </w:tcBorders>
            <w:vAlign w:val="center"/>
          </w:tcPr>
          <w:p w14:paraId="5FB4ACD0"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3156897F" w14:textId="77777777" w:rsidR="00622912" w:rsidRPr="00127BB6" w:rsidRDefault="00622912" w:rsidP="00165862">
            <w:pPr>
              <w:snapToGrid w:val="0"/>
              <w:jc w:val="both"/>
              <w:rPr>
                <w:rFonts w:eastAsia="Calibri"/>
                <w:lang w:eastAsia="en-US"/>
              </w:rPr>
            </w:pPr>
            <w:r w:rsidRPr="00127BB6">
              <w:rPr>
                <w:rFonts w:eastAsia="Calibri"/>
                <w:lang w:eastAsia="en-US"/>
              </w:rPr>
              <w:t xml:space="preserve">Wymagana cecha budowy: </w:t>
            </w:r>
            <w:r w:rsidRPr="00127BB6">
              <w:rPr>
                <w:rFonts w:eastAsia="Calibri"/>
              </w:rPr>
              <w:t xml:space="preserve">I M1/M2 Ex </w:t>
            </w:r>
            <w:proofErr w:type="spellStart"/>
            <w:r w:rsidRPr="00127BB6">
              <w:rPr>
                <w:rFonts w:eastAsia="Calibri"/>
              </w:rPr>
              <w:t>ia</w:t>
            </w:r>
            <w:proofErr w:type="spellEnd"/>
            <w:r w:rsidRPr="00127BB6">
              <w:rPr>
                <w:rFonts w:eastAsia="Calibri"/>
              </w:rPr>
              <w:t>/</w:t>
            </w:r>
            <w:proofErr w:type="spellStart"/>
            <w:r w:rsidRPr="00127BB6">
              <w:rPr>
                <w:rFonts w:eastAsia="Calibri"/>
              </w:rPr>
              <w:t>ib</w:t>
            </w:r>
            <w:proofErr w:type="spellEnd"/>
            <w:r w:rsidRPr="00127BB6">
              <w:rPr>
                <w:rFonts w:eastAsia="Calibri"/>
              </w:rPr>
              <w:t xml:space="preserve"> I ......</w:t>
            </w:r>
          </w:p>
        </w:tc>
        <w:tc>
          <w:tcPr>
            <w:tcW w:w="1730" w:type="dxa"/>
            <w:tcBorders>
              <w:left w:val="single" w:sz="4" w:space="0" w:color="000000"/>
              <w:bottom w:val="single" w:sz="4" w:space="0" w:color="000000"/>
              <w:right w:val="single" w:sz="4" w:space="0" w:color="000000"/>
            </w:tcBorders>
            <w:vAlign w:val="center"/>
          </w:tcPr>
          <w:p w14:paraId="5FE5901F" w14:textId="77777777" w:rsidR="00622912" w:rsidRPr="00127BB6" w:rsidRDefault="00622912" w:rsidP="00165862">
            <w:pPr>
              <w:snapToGrid w:val="0"/>
              <w:jc w:val="center"/>
              <w:rPr>
                <w:rFonts w:eastAsia="Calibri"/>
                <w:lang w:eastAsia="en-US"/>
              </w:rPr>
            </w:pPr>
          </w:p>
        </w:tc>
      </w:tr>
      <w:tr w:rsidR="00127BB6" w:rsidRPr="00127BB6" w14:paraId="01AD6BFD" w14:textId="77777777" w:rsidTr="00165862">
        <w:tc>
          <w:tcPr>
            <w:tcW w:w="568" w:type="dxa"/>
            <w:tcBorders>
              <w:left w:val="single" w:sz="4" w:space="0" w:color="000000"/>
              <w:bottom w:val="single" w:sz="4" w:space="0" w:color="000000"/>
            </w:tcBorders>
            <w:vAlign w:val="center"/>
          </w:tcPr>
          <w:p w14:paraId="420D1083"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0A3F40A5" w14:textId="77777777" w:rsidR="00622912" w:rsidRPr="00127BB6" w:rsidRDefault="00622912" w:rsidP="00165862">
            <w:pPr>
              <w:autoSpaceDE w:val="0"/>
              <w:autoSpaceDN w:val="0"/>
              <w:adjustRightInd w:val="0"/>
              <w:rPr>
                <w:rFonts w:eastAsia="Calibri"/>
                <w:szCs w:val="22"/>
              </w:rPr>
            </w:pPr>
            <w:r w:rsidRPr="00127BB6">
              <w:rPr>
                <w:rFonts w:eastAsia="Calibri"/>
                <w:szCs w:val="22"/>
              </w:rPr>
              <w:t xml:space="preserve">Gabaryty maksymalne: wys. 200 x </w:t>
            </w:r>
            <w:proofErr w:type="spellStart"/>
            <w:r w:rsidRPr="00127BB6">
              <w:rPr>
                <w:rFonts w:eastAsia="Calibri"/>
                <w:szCs w:val="22"/>
              </w:rPr>
              <w:t>szer</w:t>
            </w:r>
            <w:proofErr w:type="spellEnd"/>
            <w:r w:rsidRPr="00127BB6">
              <w:rPr>
                <w:rFonts w:eastAsia="Calibri"/>
                <w:szCs w:val="22"/>
              </w:rPr>
              <w:t xml:space="preserve"> 360 x gł. 148</w:t>
            </w:r>
          </w:p>
        </w:tc>
        <w:tc>
          <w:tcPr>
            <w:tcW w:w="1730" w:type="dxa"/>
            <w:tcBorders>
              <w:left w:val="single" w:sz="4" w:space="0" w:color="000000"/>
              <w:bottom w:val="single" w:sz="4" w:space="0" w:color="000000"/>
              <w:right w:val="single" w:sz="4" w:space="0" w:color="000000"/>
            </w:tcBorders>
            <w:vAlign w:val="center"/>
          </w:tcPr>
          <w:p w14:paraId="379F9F42" w14:textId="77777777" w:rsidR="00622912" w:rsidRPr="00127BB6" w:rsidRDefault="00622912" w:rsidP="00165862">
            <w:pPr>
              <w:snapToGrid w:val="0"/>
              <w:jc w:val="center"/>
              <w:rPr>
                <w:rFonts w:eastAsia="Calibri"/>
                <w:lang w:eastAsia="en-US"/>
              </w:rPr>
            </w:pPr>
          </w:p>
        </w:tc>
      </w:tr>
      <w:tr w:rsidR="00127BB6" w:rsidRPr="00127BB6" w14:paraId="12FEEFF8" w14:textId="77777777" w:rsidTr="00165862">
        <w:tc>
          <w:tcPr>
            <w:tcW w:w="568" w:type="dxa"/>
            <w:tcBorders>
              <w:left w:val="single" w:sz="4" w:space="0" w:color="000000"/>
              <w:bottom w:val="single" w:sz="4" w:space="0" w:color="000000"/>
            </w:tcBorders>
            <w:vAlign w:val="center"/>
          </w:tcPr>
          <w:p w14:paraId="7514878C"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2FA1005F" w14:textId="77777777" w:rsidR="00622912" w:rsidRPr="00127BB6" w:rsidRDefault="00622912" w:rsidP="00165862">
            <w:pPr>
              <w:autoSpaceDE w:val="0"/>
              <w:autoSpaceDN w:val="0"/>
              <w:adjustRightInd w:val="0"/>
              <w:rPr>
                <w:rFonts w:eastAsia="Calibri"/>
                <w:szCs w:val="22"/>
              </w:rPr>
            </w:pPr>
            <w:r w:rsidRPr="00127BB6">
              <w:rPr>
                <w:rFonts w:eastAsia="Calibri"/>
                <w:szCs w:val="22"/>
              </w:rPr>
              <w:t>Poziomy nienaruszalno</w:t>
            </w:r>
            <w:r w:rsidRPr="00127BB6">
              <w:rPr>
                <w:rFonts w:ascii="TimesNewRoman" w:cs="TimesNewRoman"/>
                <w:szCs w:val="22"/>
              </w:rPr>
              <w:t>ś</w:t>
            </w:r>
            <w:r w:rsidRPr="00127BB6">
              <w:rPr>
                <w:rFonts w:eastAsia="Calibri"/>
                <w:szCs w:val="22"/>
              </w:rPr>
              <w:t>ci bezpiecze</w:t>
            </w:r>
            <w:r w:rsidRPr="00127BB6">
              <w:rPr>
                <w:rFonts w:ascii="TimesNewRoman" w:cs="TimesNewRoman"/>
                <w:szCs w:val="22"/>
              </w:rPr>
              <w:t>ń</w:t>
            </w:r>
            <w:r w:rsidRPr="00127BB6">
              <w:rPr>
                <w:rFonts w:eastAsia="Calibri"/>
                <w:szCs w:val="22"/>
              </w:rPr>
              <w:t>stwa – granica osi</w:t>
            </w:r>
            <w:r w:rsidRPr="00127BB6">
              <w:rPr>
                <w:rFonts w:ascii="TimesNewRoman" w:cs="TimesNewRoman"/>
                <w:szCs w:val="22"/>
              </w:rPr>
              <w:t>ą</w:t>
            </w:r>
            <w:r w:rsidRPr="00127BB6">
              <w:rPr>
                <w:rFonts w:eastAsia="Calibri"/>
                <w:szCs w:val="22"/>
              </w:rPr>
              <w:t>gni</w:t>
            </w:r>
            <w:r w:rsidRPr="00127BB6">
              <w:rPr>
                <w:rFonts w:ascii="TimesNewRoman" w:cs="TimesNewRoman"/>
                <w:szCs w:val="22"/>
              </w:rPr>
              <w:t>ę</w:t>
            </w:r>
            <w:r w:rsidRPr="00127BB6">
              <w:rPr>
                <w:rFonts w:eastAsia="Calibri"/>
                <w:szCs w:val="22"/>
              </w:rPr>
              <w:t>cia (PN-EN 62061):</w:t>
            </w:r>
          </w:p>
          <w:p w14:paraId="4E980651" w14:textId="77777777" w:rsidR="00622912" w:rsidRPr="00127BB6" w:rsidRDefault="00622912" w:rsidP="00165862">
            <w:pPr>
              <w:autoSpaceDE w:val="0"/>
              <w:autoSpaceDN w:val="0"/>
              <w:adjustRightInd w:val="0"/>
              <w:rPr>
                <w:rFonts w:eastAsia="Calibri"/>
                <w:szCs w:val="22"/>
              </w:rPr>
            </w:pPr>
            <w:r w:rsidRPr="00127BB6">
              <w:rPr>
                <w:rFonts w:eastAsia="Calibri"/>
                <w:szCs w:val="22"/>
              </w:rPr>
              <w:t>- dla funkcji bezpiecze</w:t>
            </w:r>
            <w:r w:rsidRPr="00127BB6">
              <w:rPr>
                <w:rFonts w:ascii="TimesNewRoman" w:cs="TimesNewRoman"/>
                <w:szCs w:val="22"/>
              </w:rPr>
              <w:t>ń</w:t>
            </w:r>
            <w:r w:rsidRPr="00127BB6">
              <w:rPr>
                <w:rFonts w:eastAsia="Calibri"/>
                <w:szCs w:val="22"/>
              </w:rPr>
              <w:t>stwa - wył</w:t>
            </w:r>
            <w:r w:rsidRPr="00127BB6">
              <w:rPr>
                <w:rFonts w:ascii="TimesNewRoman" w:cs="TimesNewRoman"/>
                <w:szCs w:val="22"/>
              </w:rPr>
              <w:t>ą</w:t>
            </w:r>
            <w:r w:rsidRPr="00127BB6">
              <w:rPr>
                <w:rFonts w:eastAsia="Calibri"/>
                <w:szCs w:val="22"/>
              </w:rPr>
              <w:t>czanie i blokada: SIL 3</w:t>
            </w:r>
          </w:p>
          <w:p w14:paraId="3937280B" w14:textId="77777777" w:rsidR="00622912" w:rsidRPr="00127BB6" w:rsidRDefault="00622912" w:rsidP="00165862">
            <w:pPr>
              <w:snapToGrid w:val="0"/>
              <w:jc w:val="both"/>
              <w:rPr>
                <w:rFonts w:eastAsia="Calibri"/>
                <w:lang w:eastAsia="en-US"/>
              </w:rPr>
            </w:pPr>
            <w:r w:rsidRPr="00127BB6">
              <w:rPr>
                <w:rFonts w:eastAsia="Calibri"/>
                <w:szCs w:val="22"/>
              </w:rPr>
              <w:t>- dla funkcji bezpiecze</w:t>
            </w:r>
            <w:r w:rsidRPr="00127BB6">
              <w:rPr>
                <w:rFonts w:ascii="TimesNewRoman" w:cs="TimesNewRoman"/>
                <w:szCs w:val="22"/>
              </w:rPr>
              <w:t>ń</w:t>
            </w:r>
            <w:r w:rsidRPr="00127BB6">
              <w:rPr>
                <w:rFonts w:eastAsia="Calibri"/>
                <w:szCs w:val="22"/>
              </w:rPr>
              <w:t>stwa rozgłaszanie sygnałów ostrzegawczych: SIL 1</w:t>
            </w:r>
          </w:p>
        </w:tc>
        <w:tc>
          <w:tcPr>
            <w:tcW w:w="1730" w:type="dxa"/>
            <w:tcBorders>
              <w:left w:val="single" w:sz="4" w:space="0" w:color="000000"/>
              <w:bottom w:val="single" w:sz="4" w:space="0" w:color="000000"/>
              <w:right w:val="single" w:sz="4" w:space="0" w:color="000000"/>
            </w:tcBorders>
            <w:vAlign w:val="center"/>
          </w:tcPr>
          <w:p w14:paraId="140806F0" w14:textId="77777777" w:rsidR="00622912" w:rsidRPr="00127BB6" w:rsidRDefault="00622912" w:rsidP="00165862">
            <w:pPr>
              <w:snapToGrid w:val="0"/>
              <w:jc w:val="center"/>
              <w:rPr>
                <w:rFonts w:eastAsia="Calibri"/>
                <w:lang w:eastAsia="en-US"/>
              </w:rPr>
            </w:pPr>
          </w:p>
        </w:tc>
      </w:tr>
      <w:tr w:rsidR="00127BB6" w:rsidRPr="00127BB6" w14:paraId="7C2EAA4A" w14:textId="77777777" w:rsidTr="00165862">
        <w:trPr>
          <w:cantSplit/>
        </w:trPr>
        <w:tc>
          <w:tcPr>
            <w:tcW w:w="568" w:type="dxa"/>
            <w:tcBorders>
              <w:left w:val="single" w:sz="4" w:space="0" w:color="000000"/>
              <w:bottom w:val="single" w:sz="4" w:space="0" w:color="000000"/>
            </w:tcBorders>
            <w:vAlign w:val="center"/>
          </w:tcPr>
          <w:p w14:paraId="5948BB35" w14:textId="77777777" w:rsidR="00622912" w:rsidRPr="00127BB6" w:rsidRDefault="00622912" w:rsidP="00165862">
            <w:pPr>
              <w:numPr>
                <w:ilvl w:val="0"/>
                <w:numId w:val="105"/>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5642D058" w14:textId="77777777" w:rsidR="00622912" w:rsidRPr="00127BB6" w:rsidRDefault="00622912" w:rsidP="00165862">
            <w:pPr>
              <w:snapToGrid w:val="0"/>
              <w:jc w:val="right"/>
              <w:rPr>
                <w:rFonts w:eastAsia="Calibri"/>
                <w:b/>
                <w:lang w:eastAsia="en-US"/>
              </w:rPr>
            </w:pPr>
            <w:r w:rsidRPr="00127BB6">
              <w:rPr>
                <w:rFonts w:eastAsia="Calibri"/>
                <w:b/>
                <w:lang w:eastAsia="en-US"/>
              </w:rPr>
              <w:t>Oferowane urządzenie: /typ/</w:t>
            </w:r>
          </w:p>
        </w:tc>
        <w:tc>
          <w:tcPr>
            <w:tcW w:w="1730" w:type="dxa"/>
            <w:tcBorders>
              <w:left w:val="single" w:sz="4" w:space="0" w:color="000000"/>
              <w:bottom w:val="single" w:sz="4" w:space="0" w:color="000000"/>
              <w:right w:val="single" w:sz="4" w:space="0" w:color="000000"/>
            </w:tcBorders>
            <w:vAlign w:val="center"/>
          </w:tcPr>
          <w:p w14:paraId="5C3FB5FB" w14:textId="77777777" w:rsidR="00622912" w:rsidRPr="00127BB6" w:rsidRDefault="00622912" w:rsidP="00165862">
            <w:pPr>
              <w:snapToGrid w:val="0"/>
              <w:jc w:val="center"/>
              <w:rPr>
                <w:rFonts w:eastAsia="Calibri"/>
                <w:b/>
                <w:lang w:eastAsia="en-US"/>
              </w:rPr>
            </w:pPr>
          </w:p>
          <w:p w14:paraId="13353B3F" w14:textId="77777777" w:rsidR="00622912" w:rsidRPr="00127BB6" w:rsidRDefault="00622912" w:rsidP="00165862">
            <w:pPr>
              <w:snapToGrid w:val="0"/>
              <w:jc w:val="center"/>
              <w:rPr>
                <w:rFonts w:eastAsia="Calibri"/>
                <w:b/>
                <w:lang w:eastAsia="en-US"/>
              </w:rPr>
            </w:pPr>
          </w:p>
        </w:tc>
      </w:tr>
    </w:tbl>
    <w:p w14:paraId="2934E2C7" w14:textId="29195CE1" w:rsidR="00FA57CC" w:rsidRPr="00127BB6" w:rsidRDefault="00FA57CC" w:rsidP="00FA57CC">
      <w:pPr>
        <w:spacing w:before="100" w:beforeAutospacing="1" w:after="100" w:afterAutospacing="1"/>
        <w:jc w:val="center"/>
        <w:rPr>
          <w:rFonts w:eastAsia="Arial Unicode MS" w:cs="Arial Unicode MS"/>
          <w:b/>
          <w:sz w:val="24"/>
          <w:szCs w:val="22"/>
          <w:lang w:eastAsia="en-US"/>
        </w:rPr>
      </w:pPr>
      <w:r w:rsidRPr="00127BB6">
        <w:rPr>
          <w:rFonts w:eastAsia="Arial Unicode MS" w:cs="Arial Unicode MS"/>
          <w:b/>
          <w:sz w:val="24"/>
          <w:szCs w:val="22"/>
          <w:lang w:eastAsia="en-US"/>
        </w:rPr>
        <w:t xml:space="preserve">Zadanie nr </w:t>
      </w:r>
      <w:r w:rsidR="00183412" w:rsidRPr="00127BB6">
        <w:rPr>
          <w:rFonts w:eastAsia="Arial Unicode MS" w:cs="Arial Unicode MS"/>
          <w:b/>
          <w:sz w:val="24"/>
          <w:szCs w:val="22"/>
          <w:lang w:eastAsia="en-US"/>
        </w:rPr>
        <w:t>5</w:t>
      </w:r>
      <w:r w:rsidRPr="00127BB6">
        <w:rPr>
          <w:rFonts w:eastAsia="Arial Unicode MS" w:cs="Arial Unicode MS"/>
          <w:b/>
          <w:sz w:val="24"/>
          <w:szCs w:val="22"/>
          <w:lang w:eastAsia="en-US"/>
        </w:rPr>
        <w:t>/</w:t>
      </w:r>
      <w:r w:rsidR="00183412" w:rsidRPr="00127BB6">
        <w:rPr>
          <w:rFonts w:eastAsia="Arial Unicode MS" w:cs="Arial Unicode MS"/>
          <w:b/>
          <w:sz w:val="24"/>
          <w:szCs w:val="22"/>
          <w:lang w:eastAsia="en-US"/>
        </w:rPr>
        <w:t>5</w:t>
      </w:r>
    </w:p>
    <w:tbl>
      <w:tblPr>
        <w:tblW w:w="8930" w:type="dxa"/>
        <w:tblInd w:w="212" w:type="dxa"/>
        <w:tblLayout w:type="fixed"/>
        <w:tblCellMar>
          <w:left w:w="70" w:type="dxa"/>
          <w:right w:w="70" w:type="dxa"/>
        </w:tblCellMar>
        <w:tblLook w:val="0000" w:firstRow="0" w:lastRow="0" w:firstColumn="0" w:lastColumn="0" w:noHBand="0" w:noVBand="0"/>
      </w:tblPr>
      <w:tblGrid>
        <w:gridCol w:w="568"/>
        <w:gridCol w:w="6632"/>
        <w:gridCol w:w="1730"/>
      </w:tblGrid>
      <w:tr w:rsidR="00127BB6" w:rsidRPr="00127BB6" w14:paraId="7EC48D0F" w14:textId="77777777" w:rsidTr="00E017BE">
        <w:trPr>
          <w:cantSplit/>
        </w:trPr>
        <w:tc>
          <w:tcPr>
            <w:tcW w:w="568" w:type="dxa"/>
            <w:tcBorders>
              <w:top w:val="single" w:sz="4" w:space="0" w:color="000000"/>
              <w:left w:val="single" w:sz="4" w:space="0" w:color="000000"/>
              <w:bottom w:val="single" w:sz="4" w:space="0" w:color="000000"/>
            </w:tcBorders>
            <w:vAlign w:val="center"/>
          </w:tcPr>
          <w:p w14:paraId="6CECB56C" w14:textId="77777777" w:rsidR="00FA57CC" w:rsidRPr="00127BB6" w:rsidRDefault="00FA57CC" w:rsidP="00FA57CC">
            <w:pPr>
              <w:snapToGrid w:val="0"/>
              <w:jc w:val="both"/>
              <w:rPr>
                <w:rFonts w:eastAsia="Calibri"/>
                <w:b/>
                <w:i/>
                <w:lang w:eastAsia="en-US"/>
              </w:rPr>
            </w:pPr>
            <w:r w:rsidRPr="00127BB6">
              <w:rPr>
                <w:rFonts w:eastAsia="Calibri"/>
                <w:b/>
                <w:i/>
                <w:lang w:eastAsia="en-US"/>
              </w:rPr>
              <w:t>Lp.</w:t>
            </w:r>
          </w:p>
        </w:tc>
        <w:tc>
          <w:tcPr>
            <w:tcW w:w="6632" w:type="dxa"/>
            <w:tcBorders>
              <w:top w:val="single" w:sz="4" w:space="0" w:color="000000"/>
              <w:left w:val="single" w:sz="4" w:space="0" w:color="000000"/>
              <w:bottom w:val="single" w:sz="4" w:space="0" w:color="000000"/>
            </w:tcBorders>
            <w:vAlign w:val="center"/>
          </w:tcPr>
          <w:p w14:paraId="4FF8D4DD" w14:textId="77777777" w:rsidR="00FA57CC" w:rsidRPr="00127BB6" w:rsidRDefault="00FA57CC" w:rsidP="00FA57CC">
            <w:pPr>
              <w:snapToGrid w:val="0"/>
              <w:jc w:val="center"/>
              <w:rPr>
                <w:rFonts w:eastAsia="Calibri"/>
                <w:b/>
                <w:i/>
                <w:lang w:eastAsia="en-US"/>
              </w:rPr>
            </w:pPr>
            <w:r w:rsidRPr="00127BB6">
              <w:rPr>
                <w:rFonts w:eastAsia="Calibri"/>
                <w:b/>
                <w:i/>
                <w:lang w:eastAsia="en-US"/>
              </w:rPr>
              <w:t>Wymagania techniczne</w:t>
            </w:r>
          </w:p>
        </w:tc>
        <w:tc>
          <w:tcPr>
            <w:tcW w:w="1730" w:type="dxa"/>
            <w:tcBorders>
              <w:top w:val="single" w:sz="4" w:space="0" w:color="000000"/>
              <w:left w:val="single" w:sz="4" w:space="0" w:color="000000"/>
              <w:bottom w:val="single" w:sz="4" w:space="0" w:color="000000"/>
              <w:right w:val="single" w:sz="4" w:space="0" w:color="000000"/>
            </w:tcBorders>
            <w:vAlign w:val="center"/>
          </w:tcPr>
          <w:p w14:paraId="180AFA07" w14:textId="77777777" w:rsidR="00FA57CC" w:rsidRPr="00127BB6" w:rsidRDefault="00FA57CC" w:rsidP="00FA57CC">
            <w:pPr>
              <w:snapToGrid w:val="0"/>
              <w:jc w:val="center"/>
              <w:rPr>
                <w:rFonts w:eastAsia="Calibri"/>
                <w:b/>
                <w:i/>
                <w:lang w:eastAsia="en-US"/>
              </w:rPr>
            </w:pPr>
            <w:r w:rsidRPr="00127BB6">
              <w:rPr>
                <w:rFonts w:eastAsia="Calibri"/>
                <w:b/>
                <w:i/>
                <w:lang w:eastAsia="en-US"/>
              </w:rPr>
              <w:t>Wpisać odpowiednio właściwy parametr oferowanego materiału</w:t>
            </w:r>
          </w:p>
          <w:p w14:paraId="7826ACEA" w14:textId="77777777" w:rsidR="00FA57CC" w:rsidRPr="00127BB6" w:rsidRDefault="00FA57CC" w:rsidP="00FA57CC">
            <w:pPr>
              <w:spacing w:after="120"/>
              <w:jc w:val="center"/>
              <w:rPr>
                <w:rFonts w:eastAsia="Calibri"/>
                <w:lang w:eastAsia="en-US"/>
              </w:rPr>
            </w:pPr>
            <w:r w:rsidRPr="00127BB6">
              <w:rPr>
                <w:rFonts w:eastAsia="Calibri"/>
                <w:lang w:eastAsia="en-US"/>
              </w:rPr>
              <w:t>/wypełnia oferent/</w:t>
            </w:r>
          </w:p>
        </w:tc>
      </w:tr>
      <w:tr w:rsidR="00127BB6" w:rsidRPr="00127BB6" w14:paraId="69AD5D23" w14:textId="77777777" w:rsidTr="00E017BE">
        <w:tc>
          <w:tcPr>
            <w:tcW w:w="568" w:type="dxa"/>
            <w:tcBorders>
              <w:left w:val="single" w:sz="4" w:space="0" w:color="000000"/>
              <w:bottom w:val="single" w:sz="4" w:space="0" w:color="000000"/>
            </w:tcBorders>
            <w:vAlign w:val="center"/>
          </w:tcPr>
          <w:p w14:paraId="5564629F" w14:textId="77777777" w:rsidR="00FA57CC" w:rsidRPr="00127BB6" w:rsidRDefault="00FA57CC" w:rsidP="00F80593">
            <w:pPr>
              <w:numPr>
                <w:ilvl w:val="0"/>
                <w:numId w:val="103"/>
              </w:numPr>
              <w:suppressAutoHyphens/>
              <w:snapToGrid w:val="0"/>
              <w:jc w:val="both"/>
              <w:rPr>
                <w:rFonts w:eastAsia="Calibri"/>
                <w:b/>
                <w:i/>
                <w:lang w:eastAsia="en-US"/>
              </w:rPr>
            </w:pPr>
          </w:p>
        </w:tc>
        <w:tc>
          <w:tcPr>
            <w:tcW w:w="6632" w:type="dxa"/>
            <w:tcBorders>
              <w:left w:val="single" w:sz="4" w:space="0" w:color="000000"/>
              <w:bottom w:val="single" w:sz="4" w:space="0" w:color="000000"/>
            </w:tcBorders>
            <w:vAlign w:val="center"/>
          </w:tcPr>
          <w:p w14:paraId="07285671" w14:textId="77777777" w:rsidR="00FA57CC" w:rsidRPr="00127BB6" w:rsidRDefault="00FA57CC" w:rsidP="00FA57CC">
            <w:pPr>
              <w:snapToGrid w:val="0"/>
              <w:jc w:val="both"/>
              <w:rPr>
                <w:rFonts w:eastAsia="Calibri"/>
                <w:lang w:eastAsia="en-US"/>
              </w:rPr>
            </w:pPr>
            <w:r w:rsidRPr="00127BB6">
              <w:rPr>
                <w:rFonts w:eastAsia="Calibri"/>
                <w:lang w:eastAsia="en-US"/>
              </w:rPr>
              <w:t xml:space="preserve">Skrzynka wyłączająca przeznaczona do stosowania w zakładach górniczych, w pomieszczeniach zaliczonych do stopnia „a”, „b” i „c” niebezpieczeństwa wybuchu , oraz klasy „A” , „B” zagrożenia wybuchem pyłu węglowego. </w:t>
            </w:r>
          </w:p>
        </w:tc>
        <w:tc>
          <w:tcPr>
            <w:tcW w:w="1730" w:type="dxa"/>
            <w:tcBorders>
              <w:left w:val="single" w:sz="4" w:space="0" w:color="000000"/>
              <w:bottom w:val="single" w:sz="4" w:space="0" w:color="000000"/>
              <w:right w:val="single" w:sz="4" w:space="0" w:color="000000"/>
            </w:tcBorders>
            <w:vAlign w:val="center"/>
          </w:tcPr>
          <w:p w14:paraId="3188D703" w14:textId="77777777" w:rsidR="00FA57CC" w:rsidRPr="00127BB6" w:rsidRDefault="00FA57CC" w:rsidP="00FA57CC">
            <w:pPr>
              <w:snapToGrid w:val="0"/>
              <w:jc w:val="center"/>
              <w:rPr>
                <w:rFonts w:eastAsia="Calibri"/>
                <w:lang w:eastAsia="en-US"/>
              </w:rPr>
            </w:pPr>
          </w:p>
        </w:tc>
      </w:tr>
      <w:tr w:rsidR="00127BB6" w:rsidRPr="00127BB6" w14:paraId="35FDC4DE" w14:textId="77777777" w:rsidTr="00E017BE">
        <w:tc>
          <w:tcPr>
            <w:tcW w:w="568" w:type="dxa"/>
            <w:tcBorders>
              <w:left w:val="single" w:sz="4" w:space="0" w:color="000000"/>
              <w:bottom w:val="single" w:sz="4" w:space="0" w:color="000000"/>
            </w:tcBorders>
            <w:vAlign w:val="center"/>
          </w:tcPr>
          <w:p w14:paraId="3ADAF9C2" w14:textId="77777777" w:rsidR="00FA57CC" w:rsidRPr="00127BB6" w:rsidRDefault="00FA57CC" w:rsidP="00F80593">
            <w:pPr>
              <w:numPr>
                <w:ilvl w:val="0"/>
                <w:numId w:val="103"/>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7DAC4C7B" w14:textId="77777777" w:rsidR="00FA57CC" w:rsidRPr="00127BB6" w:rsidRDefault="00FA57CC" w:rsidP="00FA57CC">
            <w:pPr>
              <w:snapToGrid w:val="0"/>
              <w:jc w:val="both"/>
              <w:rPr>
                <w:rFonts w:eastAsia="Calibri"/>
              </w:rPr>
            </w:pPr>
            <w:r w:rsidRPr="00127BB6">
              <w:rPr>
                <w:rFonts w:eastAsia="Calibri"/>
                <w:lang w:eastAsia="en-US"/>
              </w:rPr>
              <w:t xml:space="preserve">Iskrobezpieczne wykonanie urządzenia umożliwić powinno jej stosowanie w wyrobiskach </w:t>
            </w:r>
            <w:r w:rsidRPr="00127BB6">
              <w:rPr>
                <w:rFonts w:eastAsia="Calibri"/>
              </w:rPr>
              <w:t xml:space="preserve">o dowolnej </w:t>
            </w:r>
            <w:r w:rsidRPr="00127BB6">
              <w:rPr>
                <w:rFonts w:eastAsia="Calibri"/>
                <w:lang w:eastAsia="en-US"/>
              </w:rPr>
              <w:t xml:space="preserve">koncentracji metanu dozwolonej przepisami </w:t>
            </w:r>
            <w:r w:rsidRPr="00127BB6">
              <w:rPr>
                <w:rFonts w:eastAsia="Calibri"/>
              </w:rPr>
              <w:t xml:space="preserve">(kategoria </w:t>
            </w:r>
            <w:proofErr w:type="spellStart"/>
            <w:r w:rsidRPr="00127BB6">
              <w:rPr>
                <w:rFonts w:eastAsia="Calibri"/>
              </w:rPr>
              <w:t>ia</w:t>
            </w:r>
            <w:proofErr w:type="spellEnd"/>
            <w:r w:rsidRPr="00127BB6">
              <w:rPr>
                <w:rFonts w:eastAsia="Calibri"/>
              </w:rPr>
              <w:t xml:space="preserve"> )</w:t>
            </w:r>
          </w:p>
        </w:tc>
        <w:tc>
          <w:tcPr>
            <w:tcW w:w="1730" w:type="dxa"/>
            <w:tcBorders>
              <w:left w:val="single" w:sz="4" w:space="0" w:color="000000"/>
              <w:bottom w:val="single" w:sz="4" w:space="0" w:color="000000"/>
              <w:right w:val="single" w:sz="4" w:space="0" w:color="000000"/>
            </w:tcBorders>
            <w:vAlign w:val="center"/>
          </w:tcPr>
          <w:p w14:paraId="55FF160D" w14:textId="77777777" w:rsidR="00FA57CC" w:rsidRPr="00127BB6" w:rsidRDefault="00FA57CC" w:rsidP="00FA57CC">
            <w:pPr>
              <w:snapToGrid w:val="0"/>
              <w:jc w:val="center"/>
              <w:rPr>
                <w:rFonts w:eastAsia="Calibri"/>
                <w:lang w:eastAsia="en-US"/>
              </w:rPr>
            </w:pPr>
          </w:p>
        </w:tc>
      </w:tr>
      <w:tr w:rsidR="00127BB6" w:rsidRPr="00127BB6" w14:paraId="7346AE37" w14:textId="77777777" w:rsidTr="00E017BE">
        <w:tc>
          <w:tcPr>
            <w:tcW w:w="568" w:type="dxa"/>
            <w:tcBorders>
              <w:left w:val="single" w:sz="4" w:space="0" w:color="000000"/>
              <w:bottom w:val="single" w:sz="4" w:space="0" w:color="000000"/>
            </w:tcBorders>
            <w:vAlign w:val="center"/>
          </w:tcPr>
          <w:p w14:paraId="637651D0" w14:textId="77777777" w:rsidR="00FA57CC" w:rsidRPr="00127BB6" w:rsidRDefault="00FA57CC" w:rsidP="00F80593">
            <w:pPr>
              <w:numPr>
                <w:ilvl w:val="0"/>
                <w:numId w:val="103"/>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D2D783F" w14:textId="77777777" w:rsidR="00FA57CC" w:rsidRPr="00127BB6" w:rsidRDefault="00FA57CC" w:rsidP="00FA57CC">
            <w:pPr>
              <w:jc w:val="both"/>
              <w:rPr>
                <w:rFonts w:eastAsia="Calibri"/>
                <w:lang w:eastAsia="en-US"/>
              </w:rPr>
            </w:pPr>
            <w:r w:rsidRPr="00127BB6">
              <w:rPr>
                <w:rFonts w:eastAsia="Calibri"/>
                <w:lang w:eastAsia="en-US"/>
              </w:rPr>
              <w:t xml:space="preserve">Skrzynka wyłączająca powinna być przystosowana i przeznaczona do bezpośredniej współpracy z systemem głośnomówiącym UGS-10 nr </w:t>
            </w:r>
            <w:r w:rsidRPr="00127BB6">
              <w:rPr>
                <w:rFonts w:eastAsia="Calibri"/>
                <w:b/>
                <w:bCs/>
              </w:rPr>
              <w:t>52 – 0525 i 52-0568</w:t>
            </w:r>
            <w:r w:rsidRPr="00127BB6">
              <w:rPr>
                <w:rFonts w:eastAsia="Calibri"/>
              </w:rPr>
              <w:t xml:space="preserve"> co powinno być potwierdzone certyfikatem badania typu WE oraz instrukcją obsługi. /dotyczy tylko oferowanych materiałów równoważnych/  dołączonych do oferty.</w:t>
            </w:r>
          </w:p>
        </w:tc>
        <w:tc>
          <w:tcPr>
            <w:tcW w:w="1730" w:type="dxa"/>
            <w:tcBorders>
              <w:left w:val="single" w:sz="4" w:space="0" w:color="000000"/>
              <w:bottom w:val="single" w:sz="4" w:space="0" w:color="000000"/>
              <w:right w:val="single" w:sz="4" w:space="0" w:color="000000"/>
            </w:tcBorders>
            <w:vAlign w:val="center"/>
          </w:tcPr>
          <w:p w14:paraId="646AE100" w14:textId="77777777" w:rsidR="00FA57CC" w:rsidRPr="00127BB6" w:rsidRDefault="00FA57CC" w:rsidP="00FA57CC">
            <w:pPr>
              <w:snapToGrid w:val="0"/>
              <w:jc w:val="center"/>
              <w:rPr>
                <w:rFonts w:eastAsia="Calibri"/>
                <w:lang w:eastAsia="en-US"/>
              </w:rPr>
            </w:pPr>
          </w:p>
        </w:tc>
      </w:tr>
      <w:tr w:rsidR="00127BB6" w:rsidRPr="00127BB6" w14:paraId="029C2402" w14:textId="77777777" w:rsidTr="00E017BE">
        <w:tc>
          <w:tcPr>
            <w:tcW w:w="568" w:type="dxa"/>
            <w:tcBorders>
              <w:left w:val="single" w:sz="4" w:space="0" w:color="000000"/>
              <w:bottom w:val="single" w:sz="4" w:space="0" w:color="000000"/>
            </w:tcBorders>
            <w:vAlign w:val="center"/>
          </w:tcPr>
          <w:p w14:paraId="79965F6D" w14:textId="77777777" w:rsidR="00FA57CC" w:rsidRPr="00127BB6" w:rsidRDefault="00FA57CC" w:rsidP="00F80593">
            <w:pPr>
              <w:numPr>
                <w:ilvl w:val="0"/>
                <w:numId w:val="103"/>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8D7C4B9" w14:textId="77777777" w:rsidR="00FA57CC" w:rsidRPr="00127BB6" w:rsidRDefault="00FA57CC" w:rsidP="00FA57CC">
            <w:pPr>
              <w:snapToGrid w:val="0"/>
              <w:jc w:val="both"/>
              <w:rPr>
                <w:rFonts w:eastAsia="Calibri"/>
                <w:lang w:eastAsia="en-US"/>
              </w:rPr>
            </w:pPr>
            <w:r w:rsidRPr="00127BB6">
              <w:rPr>
                <w:rFonts w:eastAsia="Calibri"/>
              </w:rPr>
              <w:t>Wartość napięcia zasilającego:  15V</w:t>
            </w:r>
          </w:p>
        </w:tc>
        <w:tc>
          <w:tcPr>
            <w:tcW w:w="1730" w:type="dxa"/>
            <w:tcBorders>
              <w:left w:val="single" w:sz="4" w:space="0" w:color="000000"/>
              <w:bottom w:val="single" w:sz="4" w:space="0" w:color="000000"/>
              <w:right w:val="single" w:sz="4" w:space="0" w:color="000000"/>
            </w:tcBorders>
            <w:vAlign w:val="center"/>
          </w:tcPr>
          <w:p w14:paraId="28A2A4E1" w14:textId="77777777" w:rsidR="00FA57CC" w:rsidRPr="00127BB6" w:rsidRDefault="00FA57CC" w:rsidP="00FA57CC">
            <w:pPr>
              <w:snapToGrid w:val="0"/>
              <w:jc w:val="center"/>
              <w:rPr>
                <w:rFonts w:eastAsia="Calibri"/>
                <w:lang w:eastAsia="en-US"/>
              </w:rPr>
            </w:pPr>
          </w:p>
        </w:tc>
      </w:tr>
      <w:tr w:rsidR="00127BB6" w:rsidRPr="00127BB6" w14:paraId="69AE5612" w14:textId="77777777" w:rsidTr="00E017BE">
        <w:tc>
          <w:tcPr>
            <w:tcW w:w="568" w:type="dxa"/>
            <w:tcBorders>
              <w:left w:val="single" w:sz="4" w:space="0" w:color="000000"/>
              <w:bottom w:val="single" w:sz="4" w:space="0" w:color="000000"/>
            </w:tcBorders>
            <w:vAlign w:val="center"/>
          </w:tcPr>
          <w:p w14:paraId="3B1E1327" w14:textId="77777777" w:rsidR="00FA57CC" w:rsidRPr="00127BB6" w:rsidRDefault="00FA57CC" w:rsidP="00F80593">
            <w:pPr>
              <w:numPr>
                <w:ilvl w:val="0"/>
                <w:numId w:val="103"/>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0BD1A261" w14:textId="77777777" w:rsidR="00FA57CC" w:rsidRPr="00127BB6" w:rsidRDefault="00FA57CC" w:rsidP="00FA57CC">
            <w:pPr>
              <w:autoSpaceDE w:val="0"/>
              <w:autoSpaceDN w:val="0"/>
              <w:adjustRightInd w:val="0"/>
              <w:rPr>
                <w:rFonts w:eastAsia="Calibri"/>
                <w:lang w:eastAsia="en-US"/>
              </w:rPr>
            </w:pPr>
            <w:r w:rsidRPr="00127BB6">
              <w:rPr>
                <w:rFonts w:eastAsia="Calibri"/>
              </w:rPr>
              <w:t>Stopień ochrony obudów: min IP54</w:t>
            </w:r>
          </w:p>
        </w:tc>
        <w:tc>
          <w:tcPr>
            <w:tcW w:w="1730" w:type="dxa"/>
            <w:tcBorders>
              <w:left w:val="single" w:sz="4" w:space="0" w:color="000000"/>
              <w:bottom w:val="single" w:sz="4" w:space="0" w:color="000000"/>
              <w:right w:val="single" w:sz="4" w:space="0" w:color="000000"/>
            </w:tcBorders>
            <w:vAlign w:val="center"/>
          </w:tcPr>
          <w:p w14:paraId="044F1A3D" w14:textId="77777777" w:rsidR="00FA57CC" w:rsidRPr="00127BB6" w:rsidRDefault="00FA57CC" w:rsidP="00FA57CC">
            <w:pPr>
              <w:snapToGrid w:val="0"/>
              <w:jc w:val="center"/>
              <w:rPr>
                <w:rFonts w:eastAsia="Calibri"/>
                <w:lang w:eastAsia="en-US"/>
              </w:rPr>
            </w:pPr>
          </w:p>
        </w:tc>
      </w:tr>
      <w:tr w:rsidR="00127BB6" w:rsidRPr="00127BB6" w14:paraId="15B09E61" w14:textId="77777777" w:rsidTr="00E017BE">
        <w:tc>
          <w:tcPr>
            <w:tcW w:w="568" w:type="dxa"/>
            <w:tcBorders>
              <w:left w:val="single" w:sz="4" w:space="0" w:color="000000"/>
              <w:bottom w:val="single" w:sz="4" w:space="0" w:color="000000"/>
            </w:tcBorders>
            <w:vAlign w:val="center"/>
          </w:tcPr>
          <w:p w14:paraId="6028EE6B" w14:textId="77777777" w:rsidR="00FA57CC" w:rsidRPr="00127BB6" w:rsidRDefault="00FA57CC" w:rsidP="00F80593">
            <w:pPr>
              <w:numPr>
                <w:ilvl w:val="0"/>
                <w:numId w:val="103"/>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D4F5EB5" w14:textId="77777777" w:rsidR="00FA57CC" w:rsidRPr="00127BB6" w:rsidRDefault="00FA57CC" w:rsidP="00FA57CC">
            <w:pPr>
              <w:snapToGrid w:val="0"/>
              <w:jc w:val="both"/>
              <w:rPr>
                <w:rFonts w:eastAsia="Calibri"/>
              </w:rPr>
            </w:pPr>
            <w:r w:rsidRPr="00127BB6">
              <w:rPr>
                <w:rFonts w:eastAsia="Calibri"/>
              </w:rPr>
              <w:t>Skrzynka wyposażona w:</w:t>
            </w:r>
          </w:p>
          <w:p w14:paraId="08F10572" w14:textId="77777777" w:rsidR="00FA57CC" w:rsidRPr="00127BB6" w:rsidRDefault="00FA57CC" w:rsidP="00FA57CC">
            <w:pPr>
              <w:autoSpaceDE w:val="0"/>
              <w:autoSpaceDN w:val="0"/>
              <w:adjustRightInd w:val="0"/>
              <w:rPr>
                <w:rFonts w:eastAsia="Calibri"/>
              </w:rPr>
            </w:pPr>
            <w:r w:rsidRPr="00127BB6">
              <w:rPr>
                <w:rFonts w:ascii="Courier" w:eastAsia="Calibri" w:hAnsi="Courier" w:cs="Courier"/>
              </w:rPr>
              <w:t xml:space="preserve">- </w:t>
            </w:r>
            <w:r w:rsidRPr="00127BB6">
              <w:rPr>
                <w:rFonts w:eastAsia="Calibri"/>
              </w:rPr>
              <w:t>obudowę z blachy stalowej zabezpieczonej przed korozj</w:t>
            </w:r>
            <w:r w:rsidRPr="00127BB6">
              <w:rPr>
                <w:rFonts w:ascii="TimesNewRoman" w:hAnsi="Courier" w:cs="TimesNewRoman"/>
              </w:rPr>
              <w:t>ą</w:t>
            </w:r>
            <w:r w:rsidRPr="00127BB6">
              <w:rPr>
                <w:rFonts w:ascii="TimesNewRoman" w:hAnsi="Courier" w:cs="TimesNewRoman"/>
              </w:rPr>
              <w:t xml:space="preserve"> </w:t>
            </w:r>
            <w:r w:rsidRPr="00127BB6">
              <w:rPr>
                <w:rFonts w:eastAsia="Calibri"/>
              </w:rPr>
              <w:t>powłok</w:t>
            </w:r>
            <w:r w:rsidRPr="00127BB6">
              <w:rPr>
                <w:rFonts w:ascii="TimesNewRoman" w:hAnsi="Courier" w:cs="TimesNewRoman"/>
              </w:rPr>
              <w:t>ą</w:t>
            </w:r>
            <w:r w:rsidRPr="00127BB6">
              <w:rPr>
                <w:rFonts w:ascii="TimesNewRoman" w:hAnsi="Courier" w:cs="TimesNewRoman"/>
              </w:rPr>
              <w:t xml:space="preserve"> </w:t>
            </w:r>
            <w:r w:rsidRPr="00127BB6">
              <w:rPr>
                <w:rFonts w:eastAsia="Calibri"/>
              </w:rPr>
              <w:t>galwaniczn</w:t>
            </w:r>
            <w:r w:rsidRPr="00127BB6">
              <w:rPr>
                <w:rFonts w:ascii="TimesNewRoman" w:hAnsi="Courier" w:cs="TimesNewRoman"/>
              </w:rPr>
              <w:t>ą</w:t>
            </w:r>
            <w:r w:rsidRPr="00127BB6">
              <w:rPr>
                <w:rFonts w:ascii="TimesNewRoman" w:hAnsi="Courier" w:cs="TimesNewRoman"/>
              </w:rPr>
              <w:t xml:space="preserve"> </w:t>
            </w:r>
            <w:r w:rsidRPr="00127BB6">
              <w:rPr>
                <w:rFonts w:eastAsia="Calibri"/>
              </w:rPr>
              <w:t>oraz lakierem proszkowym</w:t>
            </w:r>
          </w:p>
          <w:p w14:paraId="216AA907" w14:textId="77777777" w:rsidR="00FA57CC" w:rsidRPr="00127BB6" w:rsidRDefault="00FA57CC" w:rsidP="00FA57CC">
            <w:pPr>
              <w:autoSpaceDE w:val="0"/>
              <w:autoSpaceDN w:val="0"/>
              <w:adjustRightInd w:val="0"/>
              <w:rPr>
                <w:rFonts w:eastAsia="Calibri"/>
              </w:rPr>
            </w:pPr>
            <w:r w:rsidRPr="00127BB6">
              <w:rPr>
                <w:rFonts w:ascii="Courier" w:eastAsia="Calibri" w:hAnsi="Courier" w:cs="Courier"/>
              </w:rPr>
              <w:t xml:space="preserve">- </w:t>
            </w:r>
            <w:r w:rsidRPr="00127BB6">
              <w:rPr>
                <w:rFonts w:eastAsia="Calibri"/>
              </w:rPr>
              <w:t>pokrywy z tworzywa,</w:t>
            </w:r>
          </w:p>
          <w:p w14:paraId="13E33761" w14:textId="77777777" w:rsidR="00FA57CC" w:rsidRPr="00127BB6" w:rsidRDefault="00FA57CC" w:rsidP="00FA57CC">
            <w:pPr>
              <w:autoSpaceDE w:val="0"/>
              <w:autoSpaceDN w:val="0"/>
              <w:adjustRightInd w:val="0"/>
              <w:rPr>
                <w:rFonts w:eastAsia="Calibri"/>
              </w:rPr>
            </w:pPr>
            <w:r w:rsidRPr="00127BB6">
              <w:rPr>
                <w:rFonts w:ascii="Courier" w:eastAsia="Calibri" w:hAnsi="Courier" w:cs="Courier"/>
              </w:rPr>
              <w:t xml:space="preserve">- </w:t>
            </w:r>
            <w:r w:rsidRPr="00127BB6">
              <w:rPr>
                <w:rFonts w:eastAsia="Calibri"/>
              </w:rPr>
              <w:t>przeł</w:t>
            </w:r>
            <w:r w:rsidRPr="00127BB6">
              <w:rPr>
                <w:rFonts w:ascii="TimesNewRoman" w:hAnsi="Courier" w:cs="TimesNewRoman"/>
              </w:rPr>
              <w:t>ą</w:t>
            </w:r>
            <w:r w:rsidRPr="00127BB6">
              <w:rPr>
                <w:rFonts w:eastAsia="Calibri"/>
              </w:rPr>
              <w:t>cznik grzybkowy „STOP” i przycisk konfiguracyjny (opcja) umieszczony na pokrywie</w:t>
            </w:r>
          </w:p>
          <w:p w14:paraId="0ED042CF" w14:textId="77777777" w:rsidR="00FA57CC" w:rsidRPr="00127BB6" w:rsidRDefault="00FA57CC" w:rsidP="00FA57CC">
            <w:pPr>
              <w:autoSpaceDE w:val="0"/>
              <w:autoSpaceDN w:val="0"/>
              <w:adjustRightInd w:val="0"/>
              <w:rPr>
                <w:rFonts w:eastAsia="Calibri"/>
              </w:rPr>
            </w:pPr>
            <w:r w:rsidRPr="00127BB6">
              <w:rPr>
                <w:rFonts w:ascii="Courier" w:eastAsia="Calibri" w:hAnsi="Courier" w:cs="Courier"/>
              </w:rPr>
              <w:t xml:space="preserve">- </w:t>
            </w:r>
            <w:r w:rsidRPr="00127BB6">
              <w:rPr>
                <w:rFonts w:eastAsia="Calibri"/>
              </w:rPr>
              <w:t xml:space="preserve">diody </w:t>
            </w:r>
            <w:r w:rsidRPr="00127BB6">
              <w:rPr>
                <w:rFonts w:ascii="TimesNewRoman" w:hAnsi="Courier" w:cs="TimesNewRoman"/>
              </w:rPr>
              <w:t>ś</w:t>
            </w:r>
            <w:r w:rsidRPr="00127BB6">
              <w:rPr>
                <w:rFonts w:eastAsia="Calibri"/>
              </w:rPr>
              <w:t>wiec</w:t>
            </w:r>
            <w:r w:rsidRPr="00127BB6">
              <w:rPr>
                <w:rFonts w:ascii="TimesNewRoman" w:hAnsi="Courier" w:cs="TimesNewRoman"/>
              </w:rPr>
              <w:t>ą</w:t>
            </w:r>
            <w:r w:rsidRPr="00127BB6">
              <w:rPr>
                <w:rFonts w:eastAsia="Calibri"/>
              </w:rPr>
              <w:t>ce, zł</w:t>
            </w:r>
            <w:r w:rsidRPr="00127BB6">
              <w:rPr>
                <w:rFonts w:ascii="TimesNewRoman" w:hAnsi="Courier" w:cs="TimesNewRoman"/>
              </w:rPr>
              <w:t>ą</w:t>
            </w:r>
            <w:r w:rsidRPr="00127BB6">
              <w:rPr>
                <w:rFonts w:eastAsia="Calibri"/>
              </w:rPr>
              <w:t>cza  ZGH-3   magistrali systemowej oraz ci</w:t>
            </w:r>
            <w:r w:rsidRPr="00127BB6">
              <w:rPr>
                <w:rFonts w:ascii="TimesNewRoman" w:hAnsi="Courier" w:cs="TimesNewRoman"/>
              </w:rPr>
              <w:t>ą</w:t>
            </w:r>
            <w:r w:rsidRPr="00127BB6">
              <w:rPr>
                <w:rFonts w:eastAsia="Calibri"/>
              </w:rPr>
              <w:t>gadła wył</w:t>
            </w:r>
            <w:r w:rsidRPr="00127BB6">
              <w:rPr>
                <w:rFonts w:ascii="TimesNewRoman" w:hAnsi="Courier" w:cs="TimesNewRoman"/>
              </w:rPr>
              <w:t>ą</w:t>
            </w:r>
            <w:r w:rsidRPr="00127BB6">
              <w:rPr>
                <w:rFonts w:eastAsia="Calibri"/>
              </w:rPr>
              <w:t xml:space="preserve">cznika linkowego umieszczone na bocznych </w:t>
            </w:r>
            <w:r w:rsidRPr="00127BB6">
              <w:rPr>
                <w:rFonts w:ascii="TimesNewRoman" w:hAnsi="Courier" w:cs="TimesNewRoman"/>
              </w:rPr>
              <w:t>ś</w:t>
            </w:r>
            <w:r w:rsidRPr="00127BB6">
              <w:rPr>
                <w:rFonts w:eastAsia="Calibri"/>
              </w:rPr>
              <w:t>ciankach obudowy.</w:t>
            </w:r>
          </w:p>
        </w:tc>
        <w:tc>
          <w:tcPr>
            <w:tcW w:w="1730" w:type="dxa"/>
            <w:tcBorders>
              <w:left w:val="single" w:sz="4" w:space="0" w:color="000000"/>
              <w:bottom w:val="single" w:sz="4" w:space="0" w:color="000000"/>
              <w:right w:val="single" w:sz="4" w:space="0" w:color="000000"/>
            </w:tcBorders>
            <w:vAlign w:val="center"/>
          </w:tcPr>
          <w:p w14:paraId="669FA603" w14:textId="77777777" w:rsidR="00FA57CC" w:rsidRPr="00127BB6" w:rsidRDefault="00FA57CC" w:rsidP="00FA57CC">
            <w:pPr>
              <w:snapToGrid w:val="0"/>
              <w:jc w:val="center"/>
              <w:rPr>
                <w:rFonts w:eastAsia="Calibri"/>
                <w:lang w:eastAsia="en-US"/>
              </w:rPr>
            </w:pPr>
          </w:p>
        </w:tc>
      </w:tr>
      <w:tr w:rsidR="00127BB6" w:rsidRPr="00127BB6" w14:paraId="397F3FFA" w14:textId="77777777" w:rsidTr="00E017BE">
        <w:tc>
          <w:tcPr>
            <w:tcW w:w="568" w:type="dxa"/>
            <w:tcBorders>
              <w:left w:val="single" w:sz="4" w:space="0" w:color="000000"/>
              <w:bottom w:val="single" w:sz="4" w:space="0" w:color="000000"/>
            </w:tcBorders>
            <w:vAlign w:val="center"/>
          </w:tcPr>
          <w:p w14:paraId="33B8A82F" w14:textId="77777777" w:rsidR="00FA57CC" w:rsidRPr="00127BB6" w:rsidRDefault="00FA57CC" w:rsidP="00F80593">
            <w:pPr>
              <w:numPr>
                <w:ilvl w:val="0"/>
                <w:numId w:val="103"/>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E18EEB6" w14:textId="77777777" w:rsidR="00FA57CC" w:rsidRPr="00127BB6" w:rsidRDefault="00FA57CC" w:rsidP="00FA57CC">
            <w:pPr>
              <w:snapToGrid w:val="0"/>
              <w:jc w:val="both"/>
              <w:rPr>
                <w:rFonts w:eastAsia="Calibri"/>
                <w:lang w:eastAsia="en-US"/>
              </w:rPr>
            </w:pPr>
            <w:r w:rsidRPr="00127BB6">
              <w:rPr>
                <w:rFonts w:eastAsia="Calibri"/>
                <w:lang w:eastAsia="en-US"/>
              </w:rPr>
              <w:t xml:space="preserve">Wymagana cecha budowy: </w:t>
            </w:r>
            <w:r w:rsidRPr="00127BB6">
              <w:rPr>
                <w:rFonts w:eastAsia="Calibri"/>
              </w:rPr>
              <w:t xml:space="preserve">I M1 Ex </w:t>
            </w:r>
            <w:proofErr w:type="spellStart"/>
            <w:r w:rsidRPr="00127BB6">
              <w:rPr>
                <w:rFonts w:eastAsia="Calibri"/>
              </w:rPr>
              <w:t>ia</w:t>
            </w:r>
            <w:proofErr w:type="spellEnd"/>
            <w:r w:rsidRPr="00127BB6">
              <w:rPr>
                <w:rFonts w:eastAsia="Calibri"/>
              </w:rPr>
              <w:t xml:space="preserve"> I ......</w:t>
            </w:r>
          </w:p>
        </w:tc>
        <w:tc>
          <w:tcPr>
            <w:tcW w:w="1730" w:type="dxa"/>
            <w:tcBorders>
              <w:left w:val="single" w:sz="4" w:space="0" w:color="000000"/>
              <w:bottom w:val="single" w:sz="4" w:space="0" w:color="000000"/>
              <w:right w:val="single" w:sz="4" w:space="0" w:color="000000"/>
            </w:tcBorders>
            <w:vAlign w:val="center"/>
          </w:tcPr>
          <w:p w14:paraId="2D8A9B94" w14:textId="77777777" w:rsidR="00FA57CC" w:rsidRPr="00127BB6" w:rsidRDefault="00FA57CC" w:rsidP="00FA57CC">
            <w:pPr>
              <w:snapToGrid w:val="0"/>
              <w:jc w:val="center"/>
              <w:rPr>
                <w:rFonts w:eastAsia="Calibri"/>
                <w:lang w:eastAsia="en-US"/>
              </w:rPr>
            </w:pPr>
          </w:p>
        </w:tc>
      </w:tr>
      <w:tr w:rsidR="00127BB6" w:rsidRPr="00127BB6" w14:paraId="0FACBEBD" w14:textId="77777777" w:rsidTr="00E017BE">
        <w:tc>
          <w:tcPr>
            <w:tcW w:w="568" w:type="dxa"/>
            <w:tcBorders>
              <w:left w:val="single" w:sz="4" w:space="0" w:color="000000"/>
              <w:bottom w:val="single" w:sz="4" w:space="0" w:color="000000"/>
            </w:tcBorders>
            <w:vAlign w:val="center"/>
          </w:tcPr>
          <w:p w14:paraId="61C63109" w14:textId="77777777" w:rsidR="00FA57CC" w:rsidRPr="00127BB6" w:rsidRDefault="00FA57CC" w:rsidP="00F80593">
            <w:pPr>
              <w:numPr>
                <w:ilvl w:val="0"/>
                <w:numId w:val="103"/>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0B541099" w14:textId="77777777" w:rsidR="00FA57CC" w:rsidRPr="00127BB6" w:rsidRDefault="00FA57CC" w:rsidP="00FA57CC">
            <w:pPr>
              <w:autoSpaceDE w:val="0"/>
              <w:autoSpaceDN w:val="0"/>
              <w:adjustRightInd w:val="0"/>
              <w:rPr>
                <w:rFonts w:eastAsia="Calibri"/>
              </w:rPr>
            </w:pPr>
            <w:r w:rsidRPr="00127BB6">
              <w:rPr>
                <w:rFonts w:eastAsia="Calibri"/>
              </w:rPr>
              <w:t>Poziomy nienaruszalno</w:t>
            </w:r>
            <w:r w:rsidRPr="00127BB6">
              <w:rPr>
                <w:rFonts w:ascii="TimesNewRoman" w:cs="TimesNewRoman"/>
              </w:rPr>
              <w:t>ś</w:t>
            </w:r>
            <w:r w:rsidRPr="00127BB6">
              <w:rPr>
                <w:rFonts w:eastAsia="Calibri"/>
              </w:rPr>
              <w:t>ci bezpiecze</w:t>
            </w:r>
            <w:r w:rsidRPr="00127BB6">
              <w:rPr>
                <w:rFonts w:ascii="TimesNewRoman" w:cs="TimesNewRoman"/>
              </w:rPr>
              <w:t>ń</w:t>
            </w:r>
            <w:r w:rsidRPr="00127BB6">
              <w:rPr>
                <w:rFonts w:eastAsia="Calibri"/>
              </w:rPr>
              <w:t>stwa – granica osi</w:t>
            </w:r>
            <w:r w:rsidRPr="00127BB6">
              <w:rPr>
                <w:rFonts w:ascii="TimesNewRoman" w:cs="TimesNewRoman"/>
              </w:rPr>
              <w:t>ą</w:t>
            </w:r>
            <w:r w:rsidRPr="00127BB6">
              <w:rPr>
                <w:rFonts w:eastAsia="Calibri"/>
              </w:rPr>
              <w:t>gni</w:t>
            </w:r>
            <w:r w:rsidRPr="00127BB6">
              <w:rPr>
                <w:rFonts w:ascii="TimesNewRoman" w:cs="TimesNewRoman"/>
              </w:rPr>
              <w:t>ę</w:t>
            </w:r>
            <w:r w:rsidRPr="00127BB6">
              <w:rPr>
                <w:rFonts w:eastAsia="Calibri"/>
              </w:rPr>
              <w:t>cia (PN-EN 62061):</w:t>
            </w:r>
          </w:p>
          <w:p w14:paraId="330D6765" w14:textId="77777777" w:rsidR="00FA57CC" w:rsidRPr="00127BB6" w:rsidRDefault="00FA57CC" w:rsidP="00FA57CC">
            <w:pPr>
              <w:autoSpaceDE w:val="0"/>
              <w:autoSpaceDN w:val="0"/>
              <w:adjustRightInd w:val="0"/>
              <w:rPr>
                <w:rFonts w:eastAsia="Calibri"/>
              </w:rPr>
            </w:pPr>
            <w:r w:rsidRPr="00127BB6">
              <w:rPr>
                <w:rFonts w:eastAsia="Calibri"/>
              </w:rPr>
              <w:t>- dla funkcji bezpiecze</w:t>
            </w:r>
            <w:r w:rsidRPr="00127BB6">
              <w:rPr>
                <w:rFonts w:ascii="TimesNewRoman" w:cs="TimesNewRoman"/>
              </w:rPr>
              <w:t>ń</w:t>
            </w:r>
            <w:r w:rsidRPr="00127BB6">
              <w:rPr>
                <w:rFonts w:eastAsia="Calibri"/>
              </w:rPr>
              <w:t>stwa - wył</w:t>
            </w:r>
            <w:r w:rsidRPr="00127BB6">
              <w:rPr>
                <w:rFonts w:ascii="TimesNewRoman" w:cs="TimesNewRoman"/>
              </w:rPr>
              <w:t>ą</w:t>
            </w:r>
            <w:r w:rsidRPr="00127BB6">
              <w:rPr>
                <w:rFonts w:eastAsia="Calibri"/>
              </w:rPr>
              <w:t>czanie i blokada: SIL 3</w:t>
            </w:r>
          </w:p>
          <w:p w14:paraId="24444ECE" w14:textId="77777777" w:rsidR="00FA57CC" w:rsidRPr="00127BB6" w:rsidRDefault="00FA57CC" w:rsidP="00FA57CC">
            <w:pPr>
              <w:snapToGrid w:val="0"/>
              <w:jc w:val="both"/>
              <w:rPr>
                <w:rFonts w:eastAsia="Calibri"/>
                <w:lang w:eastAsia="en-US"/>
              </w:rPr>
            </w:pPr>
            <w:r w:rsidRPr="00127BB6">
              <w:rPr>
                <w:rFonts w:eastAsia="Calibri"/>
              </w:rPr>
              <w:t>- dla funkcji bezpiecze</w:t>
            </w:r>
            <w:r w:rsidRPr="00127BB6">
              <w:rPr>
                <w:rFonts w:ascii="TimesNewRoman" w:cs="TimesNewRoman"/>
              </w:rPr>
              <w:t>ń</w:t>
            </w:r>
            <w:r w:rsidRPr="00127BB6">
              <w:rPr>
                <w:rFonts w:eastAsia="Calibri"/>
              </w:rPr>
              <w:t>stwa rozgłaszanie sygnałów ostrzegawczych: SIL 1</w:t>
            </w:r>
          </w:p>
        </w:tc>
        <w:tc>
          <w:tcPr>
            <w:tcW w:w="1730" w:type="dxa"/>
            <w:tcBorders>
              <w:left w:val="single" w:sz="4" w:space="0" w:color="000000"/>
              <w:bottom w:val="single" w:sz="4" w:space="0" w:color="000000"/>
              <w:right w:val="single" w:sz="4" w:space="0" w:color="000000"/>
            </w:tcBorders>
            <w:vAlign w:val="center"/>
          </w:tcPr>
          <w:p w14:paraId="6B9008C1" w14:textId="77777777" w:rsidR="00FA57CC" w:rsidRPr="00127BB6" w:rsidRDefault="00FA57CC" w:rsidP="00FA57CC">
            <w:pPr>
              <w:snapToGrid w:val="0"/>
              <w:jc w:val="center"/>
              <w:rPr>
                <w:rFonts w:eastAsia="Calibri"/>
                <w:lang w:eastAsia="en-US"/>
              </w:rPr>
            </w:pPr>
          </w:p>
        </w:tc>
      </w:tr>
      <w:tr w:rsidR="00127BB6" w:rsidRPr="00127BB6" w14:paraId="1C786617" w14:textId="77777777" w:rsidTr="00E017BE">
        <w:trPr>
          <w:cantSplit/>
        </w:trPr>
        <w:tc>
          <w:tcPr>
            <w:tcW w:w="568" w:type="dxa"/>
            <w:tcBorders>
              <w:left w:val="single" w:sz="4" w:space="0" w:color="000000"/>
              <w:bottom w:val="single" w:sz="4" w:space="0" w:color="000000"/>
            </w:tcBorders>
            <w:vAlign w:val="center"/>
          </w:tcPr>
          <w:p w14:paraId="711E1E6A" w14:textId="77777777" w:rsidR="00FA57CC" w:rsidRPr="00127BB6" w:rsidRDefault="00FA57CC" w:rsidP="00F80593">
            <w:pPr>
              <w:numPr>
                <w:ilvl w:val="0"/>
                <w:numId w:val="103"/>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2B81CCD5" w14:textId="77777777" w:rsidR="00FA57CC" w:rsidRPr="00127BB6" w:rsidRDefault="00FA57CC" w:rsidP="00FA57CC">
            <w:pPr>
              <w:snapToGrid w:val="0"/>
              <w:jc w:val="right"/>
              <w:rPr>
                <w:rFonts w:eastAsia="Calibri"/>
                <w:b/>
                <w:lang w:eastAsia="en-US"/>
              </w:rPr>
            </w:pPr>
            <w:r w:rsidRPr="00127BB6">
              <w:rPr>
                <w:rFonts w:eastAsia="Calibri"/>
                <w:b/>
                <w:lang w:eastAsia="en-US"/>
              </w:rPr>
              <w:t>Oferowane urządzenie: /typ/</w:t>
            </w:r>
          </w:p>
        </w:tc>
        <w:tc>
          <w:tcPr>
            <w:tcW w:w="1730" w:type="dxa"/>
            <w:tcBorders>
              <w:left w:val="single" w:sz="4" w:space="0" w:color="000000"/>
              <w:bottom w:val="single" w:sz="4" w:space="0" w:color="000000"/>
              <w:right w:val="single" w:sz="4" w:space="0" w:color="000000"/>
            </w:tcBorders>
            <w:vAlign w:val="center"/>
          </w:tcPr>
          <w:p w14:paraId="2D9BD8D4" w14:textId="77777777" w:rsidR="00FA57CC" w:rsidRPr="00127BB6" w:rsidRDefault="00FA57CC" w:rsidP="00FA57CC">
            <w:pPr>
              <w:snapToGrid w:val="0"/>
              <w:jc w:val="center"/>
              <w:rPr>
                <w:rFonts w:eastAsia="Calibri"/>
                <w:b/>
                <w:lang w:eastAsia="en-US"/>
              </w:rPr>
            </w:pPr>
          </w:p>
          <w:p w14:paraId="4EDA0180" w14:textId="77777777" w:rsidR="00FA57CC" w:rsidRPr="00127BB6" w:rsidRDefault="00FA57CC" w:rsidP="00FA57CC">
            <w:pPr>
              <w:snapToGrid w:val="0"/>
              <w:jc w:val="center"/>
              <w:rPr>
                <w:rFonts w:eastAsia="Calibri"/>
                <w:b/>
                <w:lang w:eastAsia="en-US"/>
              </w:rPr>
            </w:pPr>
          </w:p>
        </w:tc>
      </w:tr>
    </w:tbl>
    <w:p w14:paraId="4D75A78C" w14:textId="77777777" w:rsidR="00877D34" w:rsidRPr="00127BB6" w:rsidRDefault="00877D34" w:rsidP="00877D34">
      <w:pPr>
        <w:spacing w:before="100" w:beforeAutospacing="1" w:after="100" w:afterAutospacing="1"/>
        <w:jc w:val="center"/>
        <w:rPr>
          <w:rFonts w:eastAsia="Arial Unicode MS" w:cs="Arial Unicode MS"/>
          <w:b/>
          <w:sz w:val="24"/>
          <w:szCs w:val="22"/>
          <w:lang w:eastAsia="en-US"/>
        </w:rPr>
      </w:pPr>
      <w:r w:rsidRPr="00127BB6">
        <w:rPr>
          <w:rFonts w:eastAsia="Arial Unicode MS" w:cs="Arial Unicode MS"/>
          <w:b/>
          <w:sz w:val="24"/>
          <w:szCs w:val="22"/>
          <w:lang w:eastAsia="en-US"/>
        </w:rPr>
        <w:t>Zadanie nr 5/6 oraz 5/7</w:t>
      </w:r>
    </w:p>
    <w:tbl>
      <w:tblPr>
        <w:tblW w:w="8930" w:type="dxa"/>
        <w:tblInd w:w="212" w:type="dxa"/>
        <w:tblLayout w:type="fixed"/>
        <w:tblCellMar>
          <w:left w:w="70" w:type="dxa"/>
          <w:right w:w="70" w:type="dxa"/>
        </w:tblCellMar>
        <w:tblLook w:val="0000" w:firstRow="0" w:lastRow="0" w:firstColumn="0" w:lastColumn="0" w:noHBand="0" w:noVBand="0"/>
      </w:tblPr>
      <w:tblGrid>
        <w:gridCol w:w="568"/>
        <w:gridCol w:w="6632"/>
        <w:gridCol w:w="1730"/>
      </w:tblGrid>
      <w:tr w:rsidR="00127BB6" w:rsidRPr="00127BB6" w14:paraId="1F73375C" w14:textId="77777777" w:rsidTr="00165862">
        <w:trPr>
          <w:cantSplit/>
          <w:trHeight w:val="1383"/>
        </w:trPr>
        <w:tc>
          <w:tcPr>
            <w:tcW w:w="568" w:type="dxa"/>
            <w:tcBorders>
              <w:top w:val="single" w:sz="4" w:space="0" w:color="000000"/>
              <w:left w:val="single" w:sz="4" w:space="0" w:color="000000"/>
              <w:bottom w:val="single" w:sz="4" w:space="0" w:color="000000"/>
            </w:tcBorders>
            <w:vAlign w:val="center"/>
          </w:tcPr>
          <w:p w14:paraId="35A97F66" w14:textId="77777777" w:rsidR="00877D34" w:rsidRPr="00127BB6" w:rsidRDefault="00877D34" w:rsidP="00165862">
            <w:pPr>
              <w:snapToGrid w:val="0"/>
              <w:jc w:val="both"/>
              <w:rPr>
                <w:rFonts w:eastAsia="Calibri"/>
                <w:b/>
                <w:i/>
                <w:lang w:eastAsia="en-US"/>
              </w:rPr>
            </w:pPr>
            <w:r w:rsidRPr="00127BB6">
              <w:rPr>
                <w:rFonts w:eastAsia="Calibri"/>
                <w:b/>
                <w:i/>
                <w:lang w:eastAsia="en-US"/>
              </w:rPr>
              <w:t>Lp.</w:t>
            </w:r>
          </w:p>
        </w:tc>
        <w:tc>
          <w:tcPr>
            <w:tcW w:w="6632" w:type="dxa"/>
            <w:tcBorders>
              <w:top w:val="single" w:sz="4" w:space="0" w:color="000000"/>
              <w:left w:val="single" w:sz="4" w:space="0" w:color="000000"/>
              <w:bottom w:val="single" w:sz="4" w:space="0" w:color="000000"/>
            </w:tcBorders>
            <w:vAlign w:val="center"/>
          </w:tcPr>
          <w:p w14:paraId="42894837" w14:textId="77777777" w:rsidR="00877D34" w:rsidRPr="00127BB6" w:rsidRDefault="00877D34" w:rsidP="00165862">
            <w:pPr>
              <w:snapToGrid w:val="0"/>
              <w:jc w:val="center"/>
              <w:rPr>
                <w:rFonts w:eastAsia="Calibri"/>
                <w:b/>
                <w:i/>
                <w:lang w:eastAsia="en-US"/>
              </w:rPr>
            </w:pPr>
            <w:r w:rsidRPr="00127BB6">
              <w:rPr>
                <w:rFonts w:eastAsia="Calibri"/>
                <w:b/>
                <w:i/>
                <w:lang w:eastAsia="en-US"/>
              </w:rPr>
              <w:t>Wymagania techniczne</w:t>
            </w:r>
          </w:p>
        </w:tc>
        <w:tc>
          <w:tcPr>
            <w:tcW w:w="1730" w:type="dxa"/>
            <w:tcBorders>
              <w:top w:val="single" w:sz="4" w:space="0" w:color="000000"/>
              <w:left w:val="single" w:sz="4" w:space="0" w:color="000000"/>
              <w:bottom w:val="single" w:sz="4" w:space="0" w:color="000000"/>
              <w:right w:val="single" w:sz="4" w:space="0" w:color="000000"/>
            </w:tcBorders>
            <w:vAlign w:val="center"/>
          </w:tcPr>
          <w:p w14:paraId="27A44FDB" w14:textId="77777777" w:rsidR="00877D34" w:rsidRPr="00127BB6" w:rsidRDefault="00877D34" w:rsidP="00165862">
            <w:pPr>
              <w:snapToGrid w:val="0"/>
              <w:jc w:val="center"/>
              <w:rPr>
                <w:rFonts w:eastAsia="Calibri"/>
                <w:b/>
                <w:i/>
                <w:lang w:eastAsia="en-US"/>
              </w:rPr>
            </w:pPr>
            <w:r w:rsidRPr="00127BB6">
              <w:rPr>
                <w:rFonts w:eastAsia="Calibri"/>
                <w:b/>
                <w:i/>
                <w:lang w:eastAsia="en-US"/>
              </w:rPr>
              <w:t>Wpisać odpowiednio właściwy parametr oferowanego materiału</w:t>
            </w:r>
          </w:p>
          <w:p w14:paraId="65985148" w14:textId="77777777" w:rsidR="00877D34" w:rsidRPr="00127BB6" w:rsidRDefault="00877D34" w:rsidP="00165862">
            <w:pPr>
              <w:spacing w:after="120"/>
              <w:jc w:val="center"/>
              <w:rPr>
                <w:rFonts w:eastAsia="Calibri"/>
                <w:lang w:eastAsia="en-US"/>
              </w:rPr>
            </w:pPr>
            <w:r w:rsidRPr="00127BB6">
              <w:rPr>
                <w:rFonts w:eastAsia="Calibri"/>
                <w:lang w:eastAsia="en-US"/>
              </w:rPr>
              <w:t>/wypełnia oferent/</w:t>
            </w:r>
          </w:p>
        </w:tc>
      </w:tr>
      <w:tr w:rsidR="00127BB6" w:rsidRPr="00127BB6" w14:paraId="622A84CE" w14:textId="77777777" w:rsidTr="00165862">
        <w:tc>
          <w:tcPr>
            <w:tcW w:w="568" w:type="dxa"/>
            <w:tcBorders>
              <w:left w:val="single" w:sz="4" w:space="0" w:color="000000"/>
              <w:bottom w:val="single" w:sz="4" w:space="0" w:color="000000"/>
            </w:tcBorders>
            <w:vAlign w:val="center"/>
          </w:tcPr>
          <w:p w14:paraId="221F9619" w14:textId="77777777" w:rsidR="00877D34" w:rsidRPr="00127BB6" w:rsidRDefault="00877D34" w:rsidP="00165862">
            <w:pPr>
              <w:numPr>
                <w:ilvl w:val="0"/>
                <w:numId w:val="100"/>
              </w:numPr>
              <w:suppressAutoHyphens/>
              <w:snapToGrid w:val="0"/>
              <w:jc w:val="both"/>
              <w:rPr>
                <w:rFonts w:eastAsia="Calibri"/>
                <w:b/>
                <w:i/>
                <w:lang w:eastAsia="en-US"/>
              </w:rPr>
            </w:pPr>
          </w:p>
        </w:tc>
        <w:tc>
          <w:tcPr>
            <w:tcW w:w="6632" w:type="dxa"/>
            <w:tcBorders>
              <w:left w:val="single" w:sz="4" w:space="0" w:color="000000"/>
              <w:bottom w:val="single" w:sz="4" w:space="0" w:color="000000"/>
            </w:tcBorders>
            <w:vAlign w:val="center"/>
          </w:tcPr>
          <w:p w14:paraId="30CDF01C" w14:textId="77777777" w:rsidR="00877D34" w:rsidRPr="00127BB6" w:rsidRDefault="00877D34" w:rsidP="00165862">
            <w:pPr>
              <w:snapToGrid w:val="0"/>
              <w:jc w:val="both"/>
              <w:rPr>
                <w:rFonts w:eastAsia="Calibri"/>
                <w:lang w:eastAsia="en-US"/>
              </w:rPr>
            </w:pPr>
            <w:r w:rsidRPr="00127BB6">
              <w:rPr>
                <w:rFonts w:eastAsia="Calibri"/>
                <w:lang w:eastAsia="en-US"/>
              </w:rPr>
              <w:t xml:space="preserve">Sygnalizator głośnomówiący krańcowy przeznaczony do stosowania w zakładach górniczych, w pomieszczeniach zaliczonych do stopnia „a”, „b” i „c” niebezpieczeństwa wybuchu , oraz klasy „A” , „B” zagrożenia wybuchem pyłu węglowego. </w:t>
            </w:r>
          </w:p>
        </w:tc>
        <w:tc>
          <w:tcPr>
            <w:tcW w:w="1730" w:type="dxa"/>
            <w:tcBorders>
              <w:left w:val="single" w:sz="4" w:space="0" w:color="000000"/>
              <w:bottom w:val="single" w:sz="4" w:space="0" w:color="000000"/>
              <w:right w:val="single" w:sz="4" w:space="0" w:color="000000"/>
            </w:tcBorders>
            <w:vAlign w:val="center"/>
          </w:tcPr>
          <w:p w14:paraId="67813065" w14:textId="77777777" w:rsidR="00877D34" w:rsidRPr="00127BB6" w:rsidRDefault="00877D34" w:rsidP="00165862">
            <w:pPr>
              <w:snapToGrid w:val="0"/>
              <w:jc w:val="center"/>
              <w:rPr>
                <w:rFonts w:eastAsia="Calibri"/>
                <w:lang w:eastAsia="en-US"/>
              </w:rPr>
            </w:pPr>
          </w:p>
        </w:tc>
      </w:tr>
      <w:tr w:rsidR="00127BB6" w:rsidRPr="00127BB6" w14:paraId="43115392" w14:textId="77777777" w:rsidTr="00165862">
        <w:tc>
          <w:tcPr>
            <w:tcW w:w="568" w:type="dxa"/>
            <w:tcBorders>
              <w:left w:val="single" w:sz="4" w:space="0" w:color="000000"/>
              <w:bottom w:val="single" w:sz="4" w:space="0" w:color="000000"/>
            </w:tcBorders>
            <w:vAlign w:val="center"/>
          </w:tcPr>
          <w:p w14:paraId="1435C52E"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6DDA303A" w14:textId="77777777" w:rsidR="00877D34" w:rsidRPr="00127BB6" w:rsidRDefault="00877D34" w:rsidP="00165862">
            <w:pPr>
              <w:snapToGrid w:val="0"/>
              <w:jc w:val="both"/>
              <w:rPr>
                <w:rFonts w:eastAsia="Calibri"/>
                <w:lang w:eastAsia="en-US"/>
              </w:rPr>
            </w:pPr>
            <w:r w:rsidRPr="00127BB6">
              <w:rPr>
                <w:rFonts w:eastAsia="Calibri"/>
                <w:lang w:eastAsia="en-US"/>
              </w:rPr>
              <w:t xml:space="preserve">Iskrobezpieczne wykonanie urządzenia umożliwić powinno jej stosowanie w wyrobiskach o koncentracji metanu dozwolonej przepisami </w:t>
            </w:r>
          </w:p>
          <w:p w14:paraId="66791BF3" w14:textId="77777777" w:rsidR="00877D34" w:rsidRPr="00127BB6" w:rsidRDefault="00877D34" w:rsidP="00165862">
            <w:pPr>
              <w:autoSpaceDE w:val="0"/>
              <w:autoSpaceDN w:val="0"/>
              <w:adjustRightInd w:val="0"/>
              <w:rPr>
                <w:rFonts w:eastAsia="Calibri"/>
              </w:rPr>
            </w:pPr>
            <w:r w:rsidRPr="00127BB6">
              <w:rPr>
                <w:rFonts w:eastAsia="Calibri"/>
              </w:rPr>
              <w:t xml:space="preserve">- o dowolnej koncentracji metanu ( dla zasilania bateryjnego – kategoria </w:t>
            </w:r>
            <w:proofErr w:type="spellStart"/>
            <w:r w:rsidRPr="00127BB6">
              <w:rPr>
                <w:rFonts w:eastAsia="Calibri"/>
              </w:rPr>
              <w:t>ia</w:t>
            </w:r>
            <w:proofErr w:type="spellEnd"/>
            <w:r w:rsidRPr="00127BB6">
              <w:rPr>
                <w:rFonts w:eastAsia="Calibri"/>
              </w:rPr>
              <w:t xml:space="preserve"> )</w:t>
            </w:r>
          </w:p>
          <w:p w14:paraId="4F323548" w14:textId="77777777" w:rsidR="00877D34" w:rsidRPr="00127BB6" w:rsidRDefault="00877D34" w:rsidP="00165862">
            <w:pPr>
              <w:snapToGrid w:val="0"/>
              <w:jc w:val="both"/>
              <w:rPr>
                <w:rFonts w:eastAsia="Calibri"/>
                <w:lang w:eastAsia="en-US"/>
              </w:rPr>
            </w:pPr>
            <w:r w:rsidRPr="00127BB6">
              <w:rPr>
                <w:rFonts w:eastAsia="Calibri"/>
              </w:rPr>
              <w:t xml:space="preserve">- o koncentracji metanu dozwolonej przepisami ( dla zasilania sieciowego – kategoria </w:t>
            </w:r>
            <w:proofErr w:type="spellStart"/>
            <w:r w:rsidRPr="00127BB6">
              <w:rPr>
                <w:rFonts w:eastAsia="Calibri"/>
              </w:rPr>
              <w:t>ib</w:t>
            </w:r>
            <w:proofErr w:type="spellEnd"/>
            <w:r w:rsidRPr="00127BB6">
              <w:rPr>
                <w:rFonts w:eastAsia="Calibri"/>
              </w:rPr>
              <w:t xml:space="preserve"> )</w:t>
            </w:r>
          </w:p>
        </w:tc>
        <w:tc>
          <w:tcPr>
            <w:tcW w:w="1730" w:type="dxa"/>
            <w:tcBorders>
              <w:left w:val="single" w:sz="4" w:space="0" w:color="000000"/>
              <w:bottom w:val="single" w:sz="4" w:space="0" w:color="000000"/>
              <w:right w:val="single" w:sz="4" w:space="0" w:color="000000"/>
            </w:tcBorders>
            <w:vAlign w:val="center"/>
          </w:tcPr>
          <w:p w14:paraId="5432FC99" w14:textId="77777777" w:rsidR="00877D34" w:rsidRPr="00127BB6" w:rsidRDefault="00877D34" w:rsidP="00165862">
            <w:pPr>
              <w:snapToGrid w:val="0"/>
              <w:jc w:val="center"/>
              <w:rPr>
                <w:rFonts w:eastAsia="Calibri"/>
                <w:lang w:eastAsia="en-US"/>
              </w:rPr>
            </w:pPr>
          </w:p>
        </w:tc>
      </w:tr>
      <w:tr w:rsidR="00127BB6" w:rsidRPr="00127BB6" w14:paraId="2ACB8CC2" w14:textId="77777777" w:rsidTr="00165862">
        <w:tc>
          <w:tcPr>
            <w:tcW w:w="568" w:type="dxa"/>
            <w:tcBorders>
              <w:left w:val="single" w:sz="4" w:space="0" w:color="000000"/>
              <w:bottom w:val="single" w:sz="4" w:space="0" w:color="000000"/>
            </w:tcBorders>
            <w:vAlign w:val="center"/>
          </w:tcPr>
          <w:p w14:paraId="0ABFE7A7"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7F269C73" w14:textId="77777777" w:rsidR="00877D34" w:rsidRPr="00127BB6" w:rsidRDefault="00877D34" w:rsidP="00165862">
            <w:pPr>
              <w:jc w:val="both"/>
              <w:rPr>
                <w:rFonts w:eastAsia="Calibri"/>
                <w:lang w:eastAsia="en-US"/>
              </w:rPr>
            </w:pPr>
            <w:r w:rsidRPr="00127BB6">
              <w:rPr>
                <w:rFonts w:eastAsia="Calibri"/>
                <w:lang w:eastAsia="en-US"/>
              </w:rPr>
              <w:t xml:space="preserve">Sygnalizator głośnomówiący krańcowy  powinien być przystosowany do bezpośredniej współpracy z systemem głośnomówiącym UGS-10 nr </w:t>
            </w:r>
            <w:r w:rsidRPr="00127BB6">
              <w:rPr>
                <w:rFonts w:eastAsia="Calibri"/>
                <w:b/>
                <w:bCs/>
              </w:rPr>
              <w:t xml:space="preserve">52 – 0525, 52-0568 </w:t>
            </w:r>
            <w:r w:rsidRPr="00127BB6">
              <w:rPr>
                <w:rFonts w:eastAsia="Calibri"/>
              </w:rPr>
              <w:t>co powinno być potwierdzone certyfikatem badania typu WE oraz instrukcją obsługi. /dotyczy tylko oferowanych materiałów równoważnych/  dołączonych do oferty</w:t>
            </w:r>
          </w:p>
        </w:tc>
        <w:tc>
          <w:tcPr>
            <w:tcW w:w="1730" w:type="dxa"/>
            <w:tcBorders>
              <w:left w:val="single" w:sz="4" w:space="0" w:color="000000"/>
              <w:bottom w:val="single" w:sz="4" w:space="0" w:color="000000"/>
              <w:right w:val="single" w:sz="4" w:space="0" w:color="000000"/>
            </w:tcBorders>
            <w:vAlign w:val="center"/>
          </w:tcPr>
          <w:p w14:paraId="074CDD1E" w14:textId="77777777" w:rsidR="00877D34" w:rsidRPr="00127BB6" w:rsidRDefault="00877D34" w:rsidP="00165862">
            <w:pPr>
              <w:snapToGrid w:val="0"/>
              <w:jc w:val="center"/>
              <w:rPr>
                <w:rFonts w:eastAsia="Calibri"/>
                <w:lang w:eastAsia="en-US"/>
              </w:rPr>
            </w:pPr>
          </w:p>
        </w:tc>
      </w:tr>
      <w:tr w:rsidR="00127BB6" w:rsidRPr="00127BB6" w14:paraId="115DAE1E" w14:textId="77777777" w:rsidTr="00165862">
        <w:tc>
          <w:tcPr>
            <w:tcW w:w="568" w:type="dxa"/>
            <w:tcBorders>
              <w:left w:val="single" w:sz="4" w:space="0" w:color="000000"/>
              <w:bottom w:val="single" w:sz="4" w:space="0" w:color="000000"/>
            </w:tcBorders>
            <w:vAlign w:val="center"/>
          </w:tcPr>
          <w:p w14:paraId="5DE3C58B"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061E41E3" w14:textId="77777777" w:rsidR="00877D34" w:rsidRPr="00127BB6" w:rsidRDefault="00877D34" w:rsidP="00165862">
            <w:pPr>
              <w:autoSpaceDE w:val="0"/>
              <w:autoSpaceDN w:val="0"/>
              <w:adjustRightInd w:val="0"/>
              <w:rPr>
                <w:rFonts w:eastAsia="Calibri"/>
              </w:rPr>
            </w:pPr>
            <w:r w:rsidRPr="00127BB6">
              <w:rPr>
                <w:rFonts w:eastAsia="Calibri"/>
                <w:lang w:eastAsia="en-US"/>
              </w:rPr>
              <w:t>Sygnalizator głośnomówiący krańcowy  musi umożliwić:</w:t>
            </w:r>
            <w:r w:rsidRPr="00127BB6">
              <w:rPr>
                <w:rFonts w:eastAsia="Calibri"/>
              </w:rPr>
              <w:t xml:space="preserve"> </w:t>
            </w:r>
          </w:p>
          <w:p w14:paraId="51D25384" w14:textId="77777777" w:rsidR="00877D34" w:rsidRPr="00127BB6" w:rsidRDefault="00877D34" w:rsidP="00165862">
            <w:pPr>
              <w:autoSpaceDE w:val="0"/>
              <w:autoSpaceDN w:val="0"/>
              <w:adjustRightInd w:val="0"/>
              <w:rPr>
                <w:rFonts w:eastAsia="Calibri"/>
              </w:rPr>
            </w:pPr>
            <w:r w:rsidRPr="00127BB6">
              <w:rPr>
                <w:rFonts w:eastAsia="Calibri"/>
              </w:rPr>
              <w:t xml:space="preserve">– prowadzenie rozmów głośnomówiących w systemie </w:t>
            </w:r>
            <w:proofErr w:type="spellStart"/>
            <w:r w:rsidRPr="00127BB6">
              <w:rPr>
                <w:rFonts w:eastAsia="Calibri"/>
              </w:rPr>
              <w:t>półdupleks</w:t>
            </w:r>
            <w:proofErr w:type="spellEnd"/>
          </w:p>
          <w:p w14:paraId="0CDAD5AF" w14:textId="77777777" w:rsidR="00877D34" w:rsidRPr="00127BB6" w:rsidRDefault="00877D34" w:rsidP="00165862">
            <w:pPr>
              <w:autoSpaceDE w:val="0"/>
              <w:autoSpaceDN w:val="0"/>
              <w:adjustRightInd w:val="0"/>
              <w:rPr>
                <w:rFonts w:eastAsia="Calibri"/>
              </w:rPr>
            </w:pPr>
            <w:r w:rsidRPr="00127BB6">
              <w:rPr>
                <w:rFonts w:eastAsia="Calibri"/>
              </w:rPr>
              <w:t>– nadawanie sygnałów porozumiewawczych</w:t>
            </w:r>
          </w:p>
          <w:p w14:paraId="42444F2D" w14:textId="77777777" w:rsidR="00877D34" w:rsidRPr="00127BB6" w:rsidRDefault="00877D34" w:rsidP="00165862">
            <w:pPr>
              <w:autoSpaceDE w:val="0"/>
              <w:autoSpaceDN w:val="0"/>
              <w:adjustRightInd w:val="0"/>
              <w:rPr>
                <w:rFonts w:eastAsia="Calibri"/>
              </w:rPr>
            </w:pPr>
            <w:r w:rsidRPr="00127BB6">
              <w:rPr>
                <w:rFonts w:eastAsia="Calibri"/>
              </w:rPr>
              <w:t>– emisja dowolnych sygnałów alarmowych z zachowaniem priorytetów i podziału na poszczególne odcinki systemu</w:t>
            </w:r>
          </w:p>
          <w:p w14:paraId="519E3874" w14:textId="77777777" w:rsidR="00877D34" w:rsidRPr="00127BB6" w:rsidRDefault="00877D34" w:rsidP="00165862">
            <w:pPr>
              <w:autoSpaceDE w:val="0"/>
              <w:autoSpaceDN w:val="0"/>
              <w:adjustRightInd w:val="0"/>
              <w:rPr>
                <w:rFonts w:eastAsia="Calibri"/>
              </w:rPr>
            </w:pPr>
            <w:r w:rsidRPr="00127BB6">
              <w:rPr>
                <w:rFonts w:eastAsia="Calibri"/>
              </w:rPr>
              <w:t>– emitowanie z priorytetem sygnałów ostrzegawczych przed uruchomieniem maszyn i urządzeń w sposób ciągły lub narastający</w:t>
            </w:r>
          </w:p>
          <w:p w14:paraId="3DE8A271" w14:textId="77777777" w:rsidR="00877D34" w:rsidRPr="00127BB6" w:rsidRDefault="00877D34" w:rsidP="00165862">
            <w:pPr>
              <w:autoSpaceDE w:val="0"/>
              <w:autoSpaceDN w:val="0"/>
              <w:adjustRightInd w:val="0"/>
              <w:rPr>
                <w:rFonts w:eastAsia="Calibri"/>
              </w:rPr>
            </w:pPr>
            <w:r w:rsidRPr="00127BB6">
              <w:rPr>
                <w:rFonts w:eastAsia="Calibri"/>
              </w:rPr>
              <w:t>–ustawienia parametrów akustycznych: poziomu czułości mikrofonu , oraz niezależnie głośności rozmowy i głośności sygnałów ostrzegawczych</w:t>
            </w:r>
          </w:p>
          <w:p w14:paraId="20AC9CE6" w14:textId="77777777" w:rsidR="00877D34" w:rsidRPr="00127BB6" w:rsidRDefault="00877D34" w:rsidP="00165862">
            <w:pPr>
              <w:autoSpaceDE w:val="0"/>
              <w:autoSpaceDN w:val="0"/>
              <w:adjustRightInd w:val="0"/>
              <w:rPr>
                <w:rFonts w:eastAsia="Calibri"/>
              </w:rPr>
            </w:pPr>
            <w:r w:rsidRPr="00127BB6">
              <w:rPr>
                <w:rFonts w:eastAsia="Calibri"/>
              </w:rPr>
              <w:t>– wyłączenie i blokada napędów maszyn i urządzeń</w:t>
            </w:r>
          </w:p>
          <w:p w14:paraId="190BE0D9" w14:textId="77777777" w:rsidR="00877D34" w:rsidRPr="00127BB6" w:rsidRDefault="00877D34" w:rsidP="00165862">
            <w:pPr>
              <w:autoSpaceDE w:val="0"/>
              <w:autoSpaceDN w:val="0"/>
              <w:adjustRightInd w:val="0"/>
              <w:rPr>
                <w:rFonts w:eastAsia="Calibri"/>
              </w:rPr>
            </w:pPr>
            <w:r w:rsidRPr="00127BB6">
              <w:rPr>
                <w:rFonts w:eastAsia="Calibri"/>
              </w:rPr>
              <w:t>– identyfikacja miejsca wyłączenia i blokady napędów</w:t>
            </w:r>
          </w:p>
          <w:p w14:paraId="77BDAEA2" w14:textId="77777777" w:rsidR="00877D34" w:rsidRPr="00127BB6" w:rsidRDefault="00877D34" w:rsidP="00165862">
            <w:pPr>
              <w:autoSpaceDE w:val="0"/>
              <w:autoSpaceDN w:val="0"/>
              <w:adjustRightInd w:val="0"/>
              <w:rPr>
                <w:rFonts w:eastAsia="Calibri"/>
              </w:rPr>
            </w:pPr>
            <w:r w:rsidRPr="00127BB6">
              <w:rPr>
                <w:rFonts w:eastAsia="Calibri"/>
              </w:rPr>
              <w:t>– blokada systemu w momencie uszkodzenia przetwornika akustycznego przed i w trakcie emisji sygnału ostrzegawczego</w:t>
            </w:r>
          </w:p>
          <w:p w14:paraId="42E179D5" w14:textId="77777777" w:rsidR="00877D34" w:rsidRPr="00127BB6" w:rsidRDefault="00877D34" w:rsidP="00165862">
            <w:pPr>
              <w:autoSpaceDE w:val="0"/>
              <w:autoSpaceDN w:val="0"/>
              <w:adjustRightInd w:val="0"/>
              <w:rPr>
                <w:rFonts w:eastAsia="Calibri"/>
              </w:rPr>
            </w:pPr>
            <w:r w:rsidRPr="00127BB6">
              <w:rPr>
                <w:rFonts w:eastAsia="Calibri"/>
              </w:rPr>
              <w:t>– sygnalizacja włączenia blokady oraz innych stanów pracy systemu przy pomocy dowolnych komunikatów słownych</w:t>
            </w:r>
          </w:p>
          <w:p w14:paraId="5F0BB951" w14:textId="77777777" w:rsidR="00877D34" w:rsidRPr="00127BB6" w:rsidRDefault="00877D34" w:rsidP="00165862">
            <w:pPr>
              <w:autoSpaceDE w:val="0"/>
              <w:autoSpaceDN w:val="0"/>
              <w:adjustRightInd w:val="0"/>
              <w:rPr>
                <w:rFonts w:eastAsia="Calibri"/>
              </w:rPr>
            </w:pPr>
            <w:r w:rsidRPr="00127BB6">
              <w:rPr>
                <w:rFonts w:eastAsia="Calibri"/>
              </w:rPr>
              <w:t>– identyfikacja urządzenia z którego prowadzona jest rozmowa, ilości urządzeń zainstalowanych w poszczególnych systemach, urządzeń z których prowadzona jest sygnalizacja porozumiewawcza</w:t>
            </w:r>
          </w:p>
          <w:p w14:paraId="5FD14991" w14:textId="77777777" w:rsidR="00877D34" w:rsidRPr="00127BB6" w:rsidRDefault="00877D34" w:rsidP="00165862">
            <w:pPr>
              <w:autoSpaceDE w:val="0"/>
              <w:autoSpaceDN w:val="0"/>
              <w:adjustRightInd w:val="0"/>
              <w:rPr>
                <w:rFonts w:eastAsia="Calibri"/>
              </w:rPr>
            </w:pPr>
            <w:r w:rsidRPr="00127BB6">
              <w:rPr>
                <w:rFonts w:eastAsia="Calibri"/>
              </w:rPr>
              <w:t>– optyczna sygnalizacja na sygnalizatorze lub skrzynce, w której została włączona blokada (dioda LED)</w:t>
            </w:r>
          </w:p>
          <w:p w14:paraId="7B002427" w14:textId="77777777" w:rsidR="00877D34" w:rsidRPr="00127BB6" w:rsidRDefault="00877D34" w:rsidP="00165862">
            <w:pPr>
              <w:autoSpaceDE w:val="0"/>
              <w:autoSpaceDN w:val="0"/>
              <w:adjustRightInd w:val="0"/>
              <w:rPr>
                <w:rFonts w:eastAsia="Calibri"/>
              </w:rPr>
            </w:pPr>
            <w:r w:rsidRPr="00127BB6">
              <w:rPr>
                <w:rFonts w:eastAsia="Calibri"/>
              </w:rPr>
              <w:t>– kontrola napięcia zasilania</w:t>
            </w:r>
          </w:p>
          <w:p w14:paraId="4F77DC43" w14:textId="77777777" w:rsidR="00877D34" w:rsidRPr="00127BB6" w:rsidRDefault="00877D34" w:rsidP="00165862">
            <w:pPr>
              <w:autoSpaceDE w:val="0"/>
              <w:autoSpaceDN w:val="0"/>
              <w:adjustRightInd w:val="0"/>
              <w:rPr>
                <w:rFonts w:eastAsia="Calibri"/>
              </w:rPr>
            </w:pPr>
            <w:r w:rsidRPr="00127BB6">
              <w:rPr>
                <w:rFonts w:eastAsia="Calibri"/>
              </w:rPr>
              <w:t>– kontrola stanu naładowania lokalnego źródła zasilania</w:t>
            </w:r>
          </w:p>
          <w:p w14:paraId="4449C5FD" w14:textId="77777777" w:rsidR="00877D34" w:rsidRPr="00127BB6" w:rsidRDefault="00877D34" w:rsidP="00165862">
            <w:pPr>
              <w:autoSpaceDE w:val="0"/>
              <w:autoSpaceDN w:val="0"/>
              <w:adjustRightInd w:val="0"/>
              <w:rPr>
                <w:rFonts w:eastAsia="Calibri"/>
              </w:rPr>
            </w:pPr>
            <w:r w:rsidRPr="00127BB6">
              <w:rPr>
                <w:rFonts w:eastAsia="Calibri"/>
              </w:rPr>
              <w:t>– kontrola ciągłości linii transmisyjnej</w:t>
            </w:r>
          </w:p>
          <w:p w14:paraId="5D3D57F8" w14:textId="77777777" w:rsidR="00877D34" w:rsidRPr="00127BB6" w:rsidRDefault="00877D34" w:rsidP="00165862">
            <w:pPr>
              <w:autoSpaceDE w:val="0"/>
              <w:autoSpaceDN w:val="0"/>
              <w:adjustRightInd w:val="0"/>
              <w:rPr>
                <w:rFonts w:eastAsia="Calibri"/>
              </w:rPr>
            </w:pPr>
            <w:r w:rsidRPr="00127BB6">
              <w:rPr>
                <w:rFonts w:eastAsia="Calibri"/>
              </w:rPr>
              <w:t>– lokalizacja uszkodzonego odcinka linii transmisyjnej</w:t>
            </w:r>
          </w:p>
          <w:p w14:paraId="1564B5DD" w14:textId="77777777" w:rsidR="00877D34" w:rsidRPr="00127BB6" w:rsidRDefault="00877D34" w:rsidP="00165862">
            <w:pPr>
              <w:autoSpaceDE w:val="0"/>
              <w:autoSpaceDN w:val="0"/>
              <w:adjustRightInd w:val="0"/>
              <w:rPr>
                <w:rFonts w:eastAsia="Calibri"/>
              </w:rPr>
            </w:pPr>
            <w:r w:rsidRPr="00127BB6">
              <w:rPr>
                <w:rFonts w:eastAsia="Calibri"/>
              </w:rPr>
              <w:t>– diagnostyka stanów awaryjnych</w:t>
            </w:r>
          </w:p>
          <w:p w14:paraId="53A1A0EC" w14:textId="77777777" w:rsidR="00877D34" w:rsidRPr="00127BB6" w:rsidRDefault="00877D34" w:rsidP="00165862">
            <w:pPr>
              <w:autoSpaceDE w:val="0"/>
              <w:autoSpaceDN w:val="0"/>
              <w:adjustRightInd w:val="0"/>
              <w:rPr>
                <w:rFonts w:eastAsia="Calibri"/>
              </w:rPr>
            </w:pPr>
            <w:r w:rsidRPr="00127BB6">
              <w:rPr>
                <w:rFonts w:eastAsia="Calibri"/>
              </w:rPr>
              <w:t>– diagnostyka parametrów poszczególnych urządzeń takich jak: wartości napięcia zasilania, stanu naładowania akumulatorów itp.</w:t>
            </w:r>
          </w:p>
          <w:p w14:paraId="7AA75C11" w14:textId="77777777" w:rsidR="00877D34" w:rsidRPr="00127BB6" w:rsidRDefault="00877D34" w:rsidP="00165862">
            <w:pPr>
              <w:autoSpaceDE w:val="0"/>
              <w:autoSpaceDN w:val="0"/>
              <w:adjustRightInd w:val="0"/>
              <w:rPr>
                <w:rFonts w:eastAsia="Calibri"/>
              </w:rPr>
            </w:pPr>
            <w:r w:rsidRPr="00127BB6">
              <w:rPr>
                <w:rFonts w:eastAsia="Calibri"/>
              </w:rPr>
              <w:t>– wywołanie dyspozytora i rozmowa w trybie normalnym (poprzez dodatkowe urządzenie sprzęgające np.SWD-04)</w:t>
            </w:r>
          </w:p>
          <w:p w14:paraId="0183EC52" w14:textId="77777777" w:rsidR="00877D34" w:rsidRPr="00127BB6" w:rsidRDefault="00877D34" w:rsidP="00165862">
            <w:pPr>
              <w:autoSpaceDE w:val="0"/>
              <w:autoSpaceDN w:val="0"/>
              <w:adjustRightInd w:val="0"/>
              <w:rPr>
                <w:rFonts w:eastAsia="Calibri"/>
              </w:rPr>
            </w:pPr>
            <w:r w:rsidRPr="00127BB6">
              <w:rPr>
                <w:rFonts w:eastAsia="Calibri"/>
              </w:rPr>
              <w:t>– wywołanie dyspozytora w trybie alarmowym (poprzez dodatkowe urządzenie sprzęgające np.SWD-04)</w:t>
            </w:r>
          </w:p>
          <w:p w14:paraId="3D0DA7E2" w14:textId="77777777" w:rsidR="00877D34" w:rsidRPr="00127BB6" w:rsidRDefault="00877D34" w:rsidP="00165862">
            <w:pPr>
              <w:autoSpaceDE w:val="0"/>
              <w:autoSpaceDN w:val="0"/>
              <w:adjustRightInd w:val="0"/>
              <w:rPr>
                <w:rFonts w:eastAsia="Calibri"/>
              </w:rPr>
            </w:pPr>
            <w:r w:rsidRPr="00127BB6">
              <w:rPr>
                <w:rFonts w:eastAsia="Calibri"/>
              </w:rPr>
              <w:t>– sygnalizacja optyczna i akustyczna wywołania dyspozytora w trybie alarmowym</w:t>
            </w:r>
          </w:p>
          <w:p w14:paraId="4FEE5561" w14:textId="77777777" w:rsidR="00877D34" w:rsidRPr="00127BB6" w:rsidRDefault="00877D34" w:rsidP="00165862">
            <w:pPr>
              <w:autoSpaceDE w:val="0"/>
              <w:autoSpaceDN w:val="0"/>
              <w:adjustRightInd w:val="0"/>
              <w:rPr>
                <w:rFonts w:eastAsia="Calibri"/>
              </w:rPr>
            </w:pPr>
            <w:r w:rsidRPr="00127BB6">
              <w:rPr>
                <w:rFonts w:eastAsia="Calibri"/>
              </w:rPr>
              <w:t>– rozgłaszanie komunikatów dyspozytorskich (poprzez dodatkowe urządzenie sprzęgające np. SWD-04)</w:t>
            </w:r>
          </w:p>
          <w:p w14:paraId="054E4C19" w14:textId="77777777" w:rsidR="00877D34" w:rsidRPr="00127BB6" w:rsidRDefault="00877D34" w:rsidP="00165862">
            <w:pPr>
              <w:autoSpaceDE w:val="0"/>
              <w:autoSpaceDN w:val="0"/>
              <w:adjustRightInd w:val="0"/>
              <w:rPr>
                <w:rFonts w:eastAsia="Calibri"/>
              </w:rPr>
            </w:pPr>
            <w:r w:rsidRPr="00127BB6">
              <w:rPr>
                <w:rFonts w:eastAsia="Calibri"/>
              </w:rPr>
              <w:t>– współpraca w zakresie rozmowy i emisji sygnałów porozumiewawczych z systemami łączności typu UGS-99/1, UGS-01/2, UGO-86/1</w:t>
            </w:r>
          </w:p>
          <w:p w14:paraId="27CA171A" w14:textId="77777777" w:rsidR="00877D34" w:rsidRPr="00127BB6" w:rsidRDefault="00877D34" w:rsidP="00165862">
            <w:pPr>
              <w:autoSpaceDE w:val="0"/>
              <w:autoSpaceDN w:val="0"/>
              <w:adjustRightInd w:val="0"/>
              <w:rPr>
                <w:rFonts w:eastAsia="Calibri"/>
              </w:rPr>
            </w:pPr>
            <w:r w:rsidRPr="00127BB6">
              <w:rPr>
                <w:rFonts w:eastAsia="Calibri"/>
              </w:rPr>
              <w:t>– współpraca w zakresie rozmowy i emisji sygnałów porozumiewawczych z systemami łączności za pośrednictwem urządzenia SWS-03</w:t>
            </w:r>
          </w:p>
          <w:p w14:paraId="0EE506E2" w14:textId="77777777" w:rsidR="00877D34" w:rsidRPr="00127BB6" w:rsidRDefault="00877D34" w:rsidP="00165862">
            <w:pPr>
              <w:autoSpaceDE w:val="0"/>
              <w:autoSpaceDN w:val="0"/>
              <w:adjustRightInd w:val="0"/>
              <w:rPr>
                <w:rFonts w:eastAsia="Calibri"/>
              </w:rPr>
            </w:pPr>
            <w:r w:rsidRPr="00127BB6">
              <w:rPr>
                <w:rFonts w:eastAsia="Calibri"/>
              </w:rPr>
              <w:t>– połączenie do 16 systemów UGS-10 w ciągu prostym lub rozgałęzionym</w:t>
            </w:r>
          </w:p>
          <w:p w14:paraId="0345B5B1" w14:textId="77777777" w:rsidR="00877D34" w:rsidRPr="00127BB6" w:rsidRDefault="00877D34" w:rsidP="00165862">
            <w:pPr>
              <w:autoSpaceDE w:val="0"/>
              <w:autoSpaceDN w:val="0"/>
              <w:adjustRightInd w:val="0"/>
              <w:rPr>
                <w:rFonts w:eastAsia="Calibri"/>
              </w:rPr>
            </w:pPr>
            <w:r w:rsidRPr="00127BB6">
              <w:rPr>
                <w:rFonts w:eastAsia="Calibri"/>
              </w:rPr>
              <w:t>– współpraca z systemem wizualizacji poprzez łącze RS-485</w:t>
            </w:r>
          </w:p>
          <w:p w14:paraId="2457F383" w14:textId="77777777" w:rsidR="00877D34" w:rsidRPr="00127BB6" w:rsidRDefault="00877D34" w:rsidP="00165862">
            <w:pPr>
              <w:autoSpaceDE w:val="0"/>
              <w:autoSpaceDN w:val="0"/>
              <w:adjustRightInd w:val="0"/>
              <w:rPr>
                <w:rFonts w:eastAsia="Calibri"/>
              </w:rPr>
            </w:pPr>
            <w:r w:rsidRPr="00127BB6">
              <w:rPr>
                <w:rFonts w:eastAsia="Calibri"/>
              </w:rPr>
              <w:t>– współpraca z systemem automatyzacji przenośników ELSAP-05/P</w:t>
            </w:r>
          </w:p>
          <w:p w14:paraId="5D25A283" w14:textId="77777777" w:rsidR="00877D34" w:rsidRPr="00127BB6" w:rsidRDefault="00877D34" w:rsidP="00165862">
            <w:pPr>
              <w:autoSpaceDE w:val="0"/>
              <w:autoSpaceDN w:val="0"/>
              <w:adjustRightInd w:val="0"/>
              <w:rPr>
                <w:rFonts w:eastAsia="Calibri"/>
              </w:rPr>
            </w:pPr>
            <w:r w:rsidRPr="00127BB6">
              <w:rPr>
                <w:rFonts w:eastAsia="Calibri"/>
              </w:rPr>
              <w:t xml:space="preserve">– swobodnie programowalny prosty układ sterowania wykorzystujący dodatkowe wejścia i wyjścia znajdujące się w sygnalizatorze </w:t>
            </w:r>
          </w:p>
        </w:tc>
        <w:tc>
          <w:tcPr>
            <w:tcW w:w="1730" w:type="dxa"/>
            <w:tcBorders>
              <w:left w:val="single" w:sz="4" w:space="0" w:color="000000"/>
              <w:bottom w:val="single" w:sz="4" w:space="0" w:color="000000"/>
              <w:right w:val="single" w:sz="4" w:space="0" w:color="000000"/>
            </w:tcBorders>
            <w:vAlign w:val="center"/>
          </w:tcPr>
          <w:p w14:paraId="07D855BB" w14:textId="77777777" w:rsidR="00877D34" w:rsidRPr="00127BB6" w:rsidRDefault="00877D34" w:rsidP="00165862">
            <w:pPr>
              <w:snapToGrid w:val="0"/>
              <w:jc w:val="center"/>
              <w:rPr>
                <w:rFonts w:eastAsia="Calibri"/>
                <w:lang w:eastAsia="en-US"/>
              </w:rPr>
            </w:pPr>
          </w:p>
        </w:tc>
      </w:tr>
      <w:tr w:rsidR="00127BB6" w:rsidRPr="00127BB6" w14:paraId="1FBCDF78" w14:textId="77777777" w:rsidTr="00165862">
        <w:tc>
          <w:tcPr>
            <w:tcW w:w="568" w:type="dxa"/>
            <w:tcBorders>
              <w:left w:val="single" w:sz="4" w:space="0" w:color="000000"/>
              <w:bottom w:val="single" w:sz="4" w:space="0" w:color="000000"/>
            </w:tcBorders>
            <w:vAlign w:val="center"/>
          </w:tcPr>
          <w:p w14:paraId="51ED7DCE"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F001790" w14:textId="77777777" w:rsidR="00877D34" w:rsidRPr="00127BB6" w:rsidRDefault="00877D34" w:rsidP="00165862">
            <w:pPr>
              <w:snapToGrid w:val="0"/>
              <w:jc w:val="both"/>
              <w:rPr>
                <w:rFonts w:eastAsia="Calibri"/>
                <w:lang w:eastAsia="en-US"/>
              </w:rPr>
            </w:pPr>
            <w:r w:rsidRPr="00127BB6">
              <w:rPr>
                <w:rFonts w:eastAsia="Calibri"/>
              </w:rPr>
              <w:t>Wartość napięcia zasilającego:  15V</w:t>
            </w:r>
          </w:p>
        </w:tc>
        <w:tc>
          <w:tcPr>
            <w:tcW w:w="1730" w:type="dxa"/>
            <w:tcBorders>
              <w:left w:val="single" w:sz="4" w:space="0" w:color="000000"/>
              <w:bottom w:val="single" w:sz="4" w:space="0" w:color="000000"/>
              <w:right w:val="single" w:sz="4" w:space="0" w:color="000000"/>
            </w:tcBorders>
            <w:vAlign w:val="center"/>
          </w:tcPr>
          <w:p w14:paraId="6194ACFA" w14:textId="77777777" w:rsidR="00877D34" w:rsidRPr="00127BB6" w:rsidRDefault="00877D34" w:rsidP="00165862">
            <w:pPr>
              <w:snapToGrid w:val="0"/>
              <w:jc w:val="center"/>
              <w:rPr>
                <w:rFonts w:eastAsia="Calibri"/>
                <w:lang w:eastAsia="en-US"/>
              </w:rPr>
            </w:pPr>
          </w:p>
        </w:tc>
      </w:tr>
      <w:tr w:rsidR="00127BB6" w:rsidRPr="00127BB6" w14:paraId="41228D4A" w14:textId="77777777" w:rsidTr="00165862">
        <w:tc>
          <w:tcPr>
            <w:tcW w:w="568" w:type="dxa"/>
            <w:tcBorders>
              <w:left w:val="single" w:sz="4" w:space="0" w:color="000000"/>
              <w:bottom w:val="single" w:sz="4" w:space="0" w:color="000000"/>
            </w:tcBorders>
            <w:vAlign w:val="center"/>
          </w:tcPr>
          <w:p w14:paraId="2BD5C09B"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24AD51F" w14:textId="77777777" w:rsidR="00877D34" w:rsidRPr="00127BB6" w:rsidRDefault="00877D34" w:rsidP="00165862">
            <w:pPr>
              <w:autoSpaceDE w:val="0"/>
              <w:autoSpaceDN w:val="0"/>
              <w:adjustRightInd w:val="0"/>
              <w:rPr>
                <w:rFonts w:eastAsia="Calibri"/>
                <w:lang w:eastAsia="en-US"/>
              </w:rPr>
            </w:pPr>
            <w:r w:rsidRPr="00127BB6">
              <w:rPr>
                <w:rFonts w:eastAsia="Calibri"/>
              </w:rPr>
              <w:t>Lokalne źródło zasilania : 3ZZI-5/..  lub inne równoważne</w:t>
            </w:r>
          </w:p>
        </w:tc>
        <w:tc>
          <w:tcPr>
            <w:tcW w:w="1730" w:type="dxa"/>
            <w:tcBorders>
              <w:left w:val="single" w:sz="4" w:space="0" w:color="000000"/>
              <w:bottom w:val="single" w:sz="4" w:space="0" w:color="000000"/>
              <w:right w:val="single" w:sz="4" w:space="0" w:color="000000"/>
            </w:tcBorders>
            <w:vAlign w:val="center"/>
          </w:tcPr>
          <w:p w14:paraId="4BDEE5CB" w14:textId="77777777" w:rsidR="00877D34" w:rsidRPr="00127BB6" w:rsidRDefault="00877D34" w:rsidP="00165862">
            <w:pPr>
              <w:snapToGrid w:val="0"/>
              <w:jc w:val="center"/>
              <w:rPr>
                <w:rFonts w:eastAsia="Calibri"/>
                <w:lang w:eastAsia="en-US"/>
              </w:rPr>
            </w:pPr>
          </w:p>
        </w:tc>
      </w:tr>
      <w:tr w:rsidR="00127BB6" w:rsidRPr="00127BB6" w14:paraId="314C61F7" w14:textId="77777777" w:rsidTr="00165862">
        <w:tc>
          <w:tcPr>
            <w:tcW w:w="568" w:type="dxa"/>
            <w:tcBorders>
              <w:left w:val="single" w:sz="4" w:space="0" w:color="000000"/>
              <w:bottom w:val="single" w:sz="4" w:space="0" w:color="000000"/>
            </w:tcBorders>
            <w:vAlign w:val="center"/>
          </w:tcPr>
          <w:p w14:paraId="659322FA"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58B1BB84" w14:textId="77777777" w:rsidR="00877D34" w:rsidRPr="00127BB6" w:rsidRDefault="00877D34" w:rsidP="00165862">
            <w:pPr>
              <w:snapToGrid w:val="0"/>
              <w:jc w:val="both"/>
              <w:rPr>
                <w:rFonts w:eastAsia="Calibri"/>
                <w:lang w:eastAsia="en-US"/>
              </w:rPr>
            </w:pPr>
            <w:r w:rsidRPr="00127BB6">
              <w:rPr>
                <w:rFonts w:eastAsia="Calibri"/>
              </w:rPr>
              <w:t xml:space="preserve">Głośność sygnalizatora krańcowego ( w odległości 1m) min.90 </w:t>
            </w:r>
            <w:proofErr w:type="spellStart"/>
            <w:r w:rsidRPr="00127BB6">
              <w:rPr>
                <w:rFonts w:eastAsia="Calibri"/>
              </w:rPr>
              <w:t>dB</w:t>
            </w:r>
            <w:proofErr w:type="spellEnd"/>
          </w:p>
        </w:tc>
        <w:tc>
          <w:tcPr>
            <w:tcW w:w="1730" w:type="dxa"/>
            <w:tcBorders>
              <w:left w:val="single" w:sz="4" w:space="0" w:color="000000"/>
              <w:bottom w:val="single" w:sz="4" w:space="0" w:color="000000"/>
              <w:right w:val="single" w:sz="4" w:space="0" w:color="000000"/>
            </w:tcBorders>
            <w:vAlign w:val="center"/>
          </w:tcPr>
          <w:p w14:paraId="3573A9F8" w14:textId="77777777" w:rsidR="00877D34" w:rsidRPr="00127BB6" w:rsidRDefault="00877D34" w:rsidP="00165862">
            <w:pPr>
              <w:snapToGrid w:val="0"/>
              <w:jc w:val="center"/>
              <w:rPr>
                <w:rFonts w:eastAsia="Calibri"/>
                <w:lang w:eastAsia="en-US"/>
              </w:rPr>
            </w:pPr>
          </w:p>
        </w:tc>
      </w:tr>
      <w:tr w:rsidR="00127BB6" w:rsidRPr="00127BB6" w14:paraId="32DFE581" w14:textId="77777777" w:rsidTr="00165862">
        <w:tc>
          <w:tcPr>
            <w:tcW w:w="568" w:type="dxa"/>
            <w:tcBorders>
              <w:left w:val="single" w:sz="4" w:space="0" w:color="000000"/>
              <w:bottom w:val="single" w:sz="4" w:space="0" w:color="000000"/>
            </w:tcBorders>
            <w:vAlign w:val="center"/>
          </w:tcPr>
          <w:p w14:paraId="5A571686"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5A07EBB1" w14:textId="77777777" w:rsidR="00877D34" w:rsidRPr="00127BB6" w:rsidRDefault="00877D34" w:rsidP="00165862">
            <w:pPr>
              <w:autoSpaceDE w:val="0"/>
              <w:autoSpaceDN w:val="0"/>
              <w:adjustRightInd w:val="0"/>
              <w:rPr>
                <w:rFonts w:eastAsia="Calibri"/>
                <w:lang w:eastAsia="en-US"/>
              </w:rPr>
            </w:pPr>
            <w:r w:rsidRPr="00127BB6">
              <w:rPr>
                <w:rFonts w:eastAsia="Calibri"/>
              </w:rPr>
              <w:t>Stopień ochrony obudów: min IP54</w:t>
            </w:r>
          </w:p>
        </w:tc>
        <w:tc>
          <w:tcPr>
            <w:tcW w:w="1730" w:type="dxa"/>
            <w:tcBorders>
              <w:left w:val="single" w:sz="4" w:space="0" w:color="000000"/>
              <w:bottom w:val="single" w:sz="4" w:space="0" w:color="000000"/>
              <w:right w:val="single" w:sz="4" w:space="0" w:color="000000"/>
            </w:tcBorders>
            <w:vAlign w:val="center"/>
          </w:tcPr>
          <w:p w14:paraId="7CE9DD68" w14:textId="77777777" w:rsidR="00877D34" w:rsidRPr="00127BB6" w:rsidRDefault="00877D34" w:rsidP="00165862">
            <w:pPr>
              <w:snapToGrid w:val="0"/>
              <w:jc w:val="center"/>
              <w:rPr>
                <w:rFonts w:eastAsia="Calibri"/>
                <w:lang w:eastAsia="en-US"/>
              </w:rPr>
            </w:pPr>
          </w:p>
        </w:tc>
      </w:tr>
      <w:tr w:rsidR="00127BB6" w:rsidRPr="00127BB6" w14:paraId="00928FF2" w14:textId="77777777" w:rsidTr="00165862">
        <w:tc>
          <w:tcPr>
            <w:tcW w:w="568" w:type="dxa"/>
            <w:tcBorders>
              <w:left w:val="single" w:sz="4" w:space="0" w:color="000000"/>
              <w:bottom w:val="single" w:sz="4" w:space="0" w:color="000000"/>
            </w:tcBorders>
            <w:vAlign w:val="center"/>
          </w:tcPr>
          <w:p w14:paraId="5274501E"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533268F6" w14:textId="77777777" w:rsidR="00877D34" w:rsidRPr="00127BB6" w:rsidRDefault="00877D34" w:rsidP="00165862">
            <w:pPr>
              <w:autoSpaceDE w:val="0"/>
              <w:autoSpaceDN w:val="0"/>
              <w:adjustRightInd w:val="0"/>
              <w:rPr>
                <w:rFonts w:eastAsia="Calibri"/>
                <w:lang w:eastAsia="en-US"/>
              </w:rPr>
            </w:pPr>
            <w:r w:rsidRPr="00127BB6">
              <w:rPr>
                <w:rFonts w:eastAsia="Calibri"/>
              </w:rPr>
              <w:t>Minimalny czas pracy po wyłączeniu zasilania:  w stanie rozmowy 8 godz.</w:t>
            </w:r>
          </w:p>
        </w:tc>
        <w:tc>
          <w:tcPr>
            <w:tcW w:w="1730" w:type="dxa"/>
            <w:tcBorders>
              <w:left w:val="single" w:sz="4" w:space="0" w:color="000000"/>
              <w:bottom w:val="single" w:sz="4" w:space="0" w:color="000000"/>
              <w:right w:val="single" w:sz="4" w:space="0" w:color="000000"/>
            </w:tcBorders>
            <w:vAlign w:val="center"/>
          </w:tcPr>
          <w:p w14:paraId="4FF18BF2" w14:textId="77777777" w:rsidR="00877D34" w:rsidRPr="00127BB6" w:rsidRDefault="00877D34" w:rsidP="00165862">
            <w:pPr>
              <w:snapToGrid w:val="0"/>
              <w:jc w:val="center"/>
              <w:rPr>
                <w:rFonts w:eastAsia="Calibri"/>
                <w:lang w:eastAsia="en-US"/>
              </w:rPr>
            </w:pPr>
          </w:p>
        </w:tc>
      </w:tr>
      <w:tr w:rsidR="00127BB6" w:rsidRPr="00127BB6" w14:paraId="192D53BE" w14:textId="77777777" w:rsidTr="00165862">
        <w:tc>
          <w:tcPr>
            <w:tcW w:w="568" w:type="dxa"/>
            <w:tcBorders>
              <w:left w:val="single" w:sz="4" w:space="0" w:color="000000"/>
              <w:bottom w:val="single" w:sz="4" w:space="0" w:color="000000"/>
            </w:tcBorders>
            <w:vAlign w:val="center"/>
          </w:tcPr>
          <w:p w14:paraId="11A8DFE7"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6A2621C" w14:textId="77777777" w:rsidR="00877D34" w:rsidRPr="00127BB6" w:rsidRDefault="00877D34" w:rsidP="00165862">
            <w:pPr>
              <w:autoSpaceDE w:val="0"/>
              <w:autoSpaceDN w:val="0"/>
              <w:adjustRightInd w:val="0"/>
              <w:rPr>
                <w:rFonts w:eastAsia="Calibri"/>
              </w:rPr>
            </w:pPr>
            <w:r w:rsidRPr="00127BB6">
              <w:rPr>
                <w:rFonts w:eastAsia="Calibri"/>
              </w:rPr>
              <w:t>Poziomy nienaruszalności bezpieczeństwa – granica osiągnięcia (PN-EN 62061):</w:t>
            </w:r>
          </w:p>
          <w:p w14:paraId="6E9A8C32" w14:textId="77777777" w:rsidR="00877D34" w:rsidRPr="00127BB6" w:rsidRDefault="00877D34" w:rsidP="00165862">
            <w:pPr>
              <w:autoSpaceDE w:val="0"/>
              <w:autoSpaceDN w:val="0"/>
              <w:adjustRightInd w:val="0"/>
              <w:rPr>
                <w:rFonts w:eastAsia="Calibri"/>
              </w:rPr>
            </w:pPr>
            <w:r w:rsidRPr="00127BB6">
              <w:rPr>
                <w:rFonts w:eastAsia="Calibri"/>
              </w:rPr>
              <w:t>- dla funkcji bezpieczeństwa - wyłączanie i blokada: SIL 3</w:t>
            </w:r>
          </w:p>
          <w:p w14:paraId="3A014F51" w14:textId="77777777" w:rsidR="00877D34" w:rsidRPr="00127BB6" w:rsidRDefault="00877D34" w:rsidP="00165862">
            <w:pPr>
              <w:autoSpaceDE w:val="0"/>
              <w:autoSpaceDN w:val="0"/>
              <w:adjustRightInd w:val="0"/>
              <w:rPr>
                <w:rFonts w:eastAsia="Calibri"/>
              </w:rPr>
            </w:pPr>
            <w:r w:rsidRPr="00127BB6">
              <w:rPr>
                <w:rFonts w:eastAsia="Calibri"/>
              </w:rPr>
              <w:t>- dla funkcji bezpieczeństwa rozgłaszanie sygnałów ostrzegawczych: SIL 1</w:t>
            </w:r>
          </w:p>
        </w:tc>
        <w:tc>
          <w:tcPr>
            <w:tcW w:w="1730" w:type="dxa"/>
            <w:tcBorders>
              <w:left w:val="single" w:sz="4" w:space="0" w:color="000000"/>
              <w:bottom w:val="single" w:sz="4" w:space="0" w:color="000000"/>
              <w:right w:val="single" w:sz="4" w:space="0" w:color="000000"/>
            </w:tcBorders>
            <w:vAlign w:val="center"/>
          </w:tcPr>
          <w:p w14:paraId="5F4C9CEF" w14:textId="77777777" w:rsidR="00877D34" w:rsidRPr="00127BB6" w:rsidRDefault="00877D34" w:rsidP="00165862">
            <w:pPr>
              <w:snapToGrid w:val="0"/>
              <w:jc w:val="center"/>
              <w:rPr>
                <w:rFonts w:eastAsia="Calibri"/>
                <w:lang w:eastAsia="en-US"/>
              </w:rPr>
            </w:pPr>
          </w:p>
        </w:tc>
      </w:tr>
      <w:tr w:rsidR="00127BB6" w:rsidRPr="00127BB6" w14:paraId="7731EF73" w14:textId="77777777" w:rsidTr="00165862">
        <w:tc>
          <w:tcPr>
            <w:tcW w:w="568" w:type="dxa"/>
            <w:tcBorders>
              <w:left w:val="single" w:sz="4" w:space="0" w:color="000000"/>
              <w:bottom w:val="single" w:sz="4" w:space="0" w:color="000000"/>
            </w:tcBorders>
            <w:vAlign w:val="center"/>
          </w:tcPr>
          <w:p w14:paraId="7AF26E78"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4184F89D" w14:textId="77777777" w:rsidR="00877D34" w:rsidRPr="00127BB6" w:rsidRDefault="00877D34" w:rsidP="00165862">
            <w:pPr>
              <w:autoSpaceDE w:val="0"/>
              <w:autoSpaceDN w:val="0"/>
              <w:adjustRightInd w:val="0"/>
              <w:rPr>
                <w:rFonts w:eastAsia="Calibri"/>
              </w:rPr>
            </w:pPr>
            <w:r w:rsidRPr="00127BB6">
              <w:rPr>
                <w:rFonts w:eastAsia="Calibri"/>
              </w:rPr>
              <w:t xml:space="preserve">Częstotliwości sygnałów: </w:t>
            </w:r>
          </w:p>
          <w:p w14:paraId="2542852A" w14:textId="77777777" w:rsidR="00877D34" w:rsidRPr="00127BB6" w:rsidRDefault="00877D34" w:rsidP="00165862">
            <w:pPr>
              <w:autoSpaceDE w:val="0"/>
              <w:autoSpaceDN w:val="0"/>
              <w:adjustRightInd w:val="0"/>
              <w:rPr>
                <w:rFonts w:eastAsia="Calibri"/>
              </w:rPr>
            </w:pPr>
            <w:r w:rsidRPr="00127BB6">
              <w:rPr>
                <w:rFonts w:eastAsia="Calibri"/>
              </w:rPr>
              <w:t xml:space="preserve">- sygnał porozumiewawczy („pobijanie”) </w:t>
            </w:r>
            <w:proofErr w:type="spellStart"/>
            <w:r w:rsidRPr="00127BB6">
              <w:rPr>
                <w:rFonts w:eastAsia="Calibri"/>
              </w:rPr>
              <w:t>fs</w:t>
            </w:r>
            <w:proofErr w:type="spellEnd"/>
            <w:r w:rsidRPr="00127BB6">
              <w:rPr>
                <w:rFonts w:eastAsia="Calibri"/>
              </w:rPr>
              <w:t>=600Hz</w:t>
            </w:r>
            <w:r w:rsidRPr="00127BB6">
              <w:rPr>
                <w:rFonts w:eastAsia="Calibri"/>
              </w:rPr>
              <w:t>20%</w:t>
            </w:r>
          </w:p>
          <w:p w14:paraId="03FB65D7" w14:textId="77777777" w:rsidR="00877D34" w:rsidRPr="00127BB6" w:rsidRDefault="00877D34" w:rsidP="00165862">
            <w:pPr>
              <w:autoSpaceDE w:val="0"/>
              <w:autoSpaceDN w:val="0"/>
              <w:adjustRightInd w:val="0"/>
              <w:rPr>
                <w:rFonts w:eastAsia="Calibri"/>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 xml:space="preserve">=700Hz +-20% </w:t>
            </w:r>
            <w:proofErr w:type="spellStart"/>
            <w:r w:rsidRPr="00127BB6">
              <w:rPr>
                <w:rFonts w:eastAsia="Calibri"/>
              </w:rPr>
              <w:t>fd</w:t>
            </w:r>
            <w:proofErr w:type="spellEnd"/>
            <w:r w:rsidRPr="00127BB6">
              <w:rPr>
                <w:rFonts w:eastAsia="Calibri"/>
              </w:rPr>
              <w:t xml:space="preserve">= +-200Hz </w:t>
            </w:r>
            <w:proofErr w:type="spellStart"/>
            <w:r w:rsidRPr="00127BB6">
              <w:rPr>
                <w:rFonts w:eastAsia="Calibri"/>
              </w:rPr>
              <w:t>fp</w:t>
            </w:r>
            <w:proofErr w:type="spellEnd"/>
            <w:r w:rsidRPr="00127BB6">
              <w:rPr>
                <w:rFonts w:eastAsia="Calibri"/>
              </w:rPr>
              <w:t>=1-2Hz</w:t>
            </w:r>
          </w:p>
          <w:p w14:paraId="5E7EAAD1" w14:textId="77777777" w:rsidR="00877D34" w:rsidRPr="00127BB6" w:rsidRDefault="00877D34" w:rsidP="00165862">
            <w:pPr>
              <w:autoSpaceDE w:val="0"/>
              <w:autoSpaceDN w:val="0"/>
              <w:adjustRightInd w:val="0"/>
              <w:rPr>
                <w:rFonts w:eastAsia="Calibri"/>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 xml:space="preserve">=1800Hz -+20% </w:t>
            </w:r>
            <w:proofErr w:type="spellStart"/>
            <w:r w:rsidRPr="00127BB6">
              <w:rPr>
                <w:rFonts w:eastAsia="Calibri"/>
              </w:rPr>
              <w:t>fp</w:t>
            </w:r>
            <w:proofErr w:type="spellEnd"/>
            <w:r w:rsidRPr="00127BB6">
              <w:rPr>
                <w:rFonts w:eastAsia="Calibri"/>
              </w:rPr>
              <w:t>=1-2Hz</w:t>
            </w:r>
          </w:p>
          <w:p w14:paraId="3C6BF93B" w14:textId="77777777" w:rsidR="00877D34" w:rsidRPr="00127BB6" w:rsidRDefault="00877D34" w:rsidP="00165862">
            <w:pPr>
              <w:autoSpaceDE w:val="0"/>
              <w:autoSpaceDN w:val="0"/>
              <w:adjustRightInd w:val="0"/>
              <w:rPr>
                <w:rFonts w:eastAsia="Calibri"/>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 xml:space="preserve">=700Hz +-20% </w:t>
            </w:r>
            <w:proofErr w:type="spellStart"/>
            <w:r w:rsidRPr="00127BB6">
              <w:rPr>
                <w:rFonts w:eastAsia="Calibri"/>
              </w:rPr>
              <w:t>fp</w:t>
            </w:r>
            <w:proofErr w:type="spellEnd"/>
            <w:r w:rsidRPr="00127BB6">
              <w:rPr>
                <w:rFonts w:eastAsia="Calibri"/>
              </w:rPr>
              <w:t>=1-2Hz</w:t>
            </w:r>
          </w:p>
          <w:p w14:paraId="15451617" w14:textId="77777777" w:rsidR="00877D34" w:rsidRPr="00127BB6" w:rsidRDefault="00877D34" w:rsidP="00165862">
            <w:pPr>
              <w:autoSpaceDE w:val="0"/>
              <w:autoSpaceDN w:val="0"/>
              <w:adjustRightInd w:val="0"/>
              <w:rPr>
                <w:rFonts w:eastAsia="Calibri"/>
                <w:lang w:eastAsia="en-US"/>
              </w:rPr>
            </w:pPr>
            <w:r w:rsidRPr="00127BB6">
              <w:rPr>
                <w:rFonts w:eastAsia="Calibri"/>
              </w:rPr>
              <w:t xml:space="preserve">- sygnał ostrzegawczy </w:t>
            </w:r>
            <w:proofErr w:type="spellStart"/>
            <w:r w:rsidRPr="00127BB6">
              <w:rPr>
                <w:rFonts w:eastAsia="Calibri"/>
              </w:rPr>
              <w:t>fs</w:t>
            </w:r>
            <w:proofErr w:type="spellEnd"/>
            <w:r w:rsidRPr="00127BB6">
              <w:rPr>
                <w:rFonts w:eastAsia="Calibri"/>
              </w:rPr>
              <w:t xml:space="preserve">=1800Hz +-20% </w:t>
            </w:r>
            <w:proofErr w:type="spellStart"/>
            <w:r w:rsidRPr="00127BB6">
              <w:rPr>
                <w:rFonts w:eastAsia="Calibri"/>
              </w:rPr>
              <w:t>fp</w:t>
            </w:r>
            <w:proofErr w:type="spellEnd"/>
            <w:r w:rsidRPr="00127BB6">
              <w:rPr>
                <w:rFonts w:eastAsia="Calibri"/>
              </w:rPr>
              <w:t>=1-2Hz</w:t>
            </w:r>
          </w:p>
        </w:tc>
        <w:tc>
          <w:tcPr>
            <w:tcW w:w="1730" w:type="dxa"/>
            <w:tcBorders>
              <w:left w:val="single" w:sz="4" w:space="0" w:color="000000"/>
              <w:bottom w:val="single" w:sz="4" w:space="0" w:color="000000"/>
              <w:right w:val="single" w:sz="4" w:space="0" w:color="000000"/>
            </w:tcBorders>
            <w:vAlign w:val="center"/>
          </w:tcPr>
          <w:p w14:paraId="166D390A" w14:textId="77777777" w:rsidR="00877D34" w:rsidRPr="00127BB6" w:rsidRDefault="00877D34" w:rsidP="00165862">
            <w:pPr>
              <w:snapToGrid w:val="0"/>
              <w:jc w:val="center"/>
              <w:rPr>
                <w:rFonts w:eastAsia="Calibri"/>
                <w:lang w:eastAsia="en-US"/>
              </w:rPr>
            </w:pPr>
          </w:p>
        </w:tc>
      </w:tr>
      <w:tr w:rsidR="00127BB6" w:rsidRPr="00127BB6" w14:paraId="0FB0E384" w14:textId="77777777" w:rsidTr="00165862">
        <w:tc>
          <w:tcPr>
            <w:tcW w:w="568" w:type="dxa"/>
            <w:tcBorders>
              <w:left w:val="single" w:sz="4" w:space="0" w:color="000000"/>
              <w:bottom w:val="single" w:sz="4" w:space="0" w:color="000000"/>
            </w:tcBorders>
            <w:vAlign w:val="center"/>
          </w:tcPr>
          <w:p w14:paraId="51BBFF2B"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34390025" w14:textId="77777777" w:rsidR="00877D34" w:rsidRPr="00127BB6" w:rsidRDefault="00877D34" w:rsidP="00165862">
            <w:pPr>
              <w:snapToGrid w:val="0"/>
              <w:jc w:val="both"/>
              <w:rPr>
                <w:rFonts w:eastAsia="Calibri"/>
              </w:rPr>
            </w:pPr>
            <w:r w:rsidRPr="00127BB6">
              <w:rPr>
                <w:rFonts w:eastAsia="Calibri"/>
              </w:rPr>
              <w:t>Sygnalizator musi być wyposażony w:</w:t>
            </w:r>
          </w:p>
          <w:p w14:paraId="09C75806" w14:textId="77777777" w:rsidR="00877D34" w:rsidRPr="00127BB6" w:rsidRDefault="00877D34" w:rsidP="00165862">
            <w:pPr>
              <w:autoSpaceDE w:val="0"/>
              <w:autoSpaceDN w:val="0"/>
              <w:adjustRightInd w:val="0"/>
              <w:rPr>
                <w:rFonts w:eastAsia="Calibri"/>
              </w:rPr>
            </w:pPr>
            <w:r w:rsidRPr="00127BB6">
              <w:rPr>
                <w:rFonts w:eastAsia="Calibri"/>
              </w:rPr>
              <w:t>- obudowę z blachy stalowej zabezpieczonej przed korozją powłoką galwaniczną oraz lakierem proszkowym</w:t>
            </w:r>
          </w:p>
          <w:p w14:paraId="3F8883B8" w14:textId="77777777" w:rsidR="00877D34" w:rsidRPr="00127BB6" w:rsidRDefault="00877D34" w:rsidP="00165862">
            <w:pPr>
              <w:autoSpaceDE w:val="0"/>
              <w:autoSpaceDN w:val="0"/>
              <w:adjustRightInd w:val="0"/>
              <w:rPr>
                <w:rFonts w:eastAsia="Calibri"/>
              </w:rPr>
            </w:pPr>
            <w:r w:rsidRPr="00127BB6">
              <w:rPr>
                <w:rFonts w:eastAsia="Calibri"/>
              </w:rPr>
              <w:t>- głośniki tubowe zamocowane na bocznych ściankach obudowy,</w:t>
            </w:r>
          </w:p>
          <w:p w14:paraId="733203C1" w14:textId="77777777" w:rsidR="00877D34" w:rsidRPr="00127BB6" w:rsidRDefault="00877D34" w:rsidP="00165862">
            <w:pPr>
              <w:autoSpaceDE w:val="0"/>
              <w:autoSpaceDN w:val="0"/>
              <w:adjustRightInd w:val="0"/>
              <w:rPr>
                <w:rFonts w:eastAsia="Calibri"/>
              </w:rPr>
            </w:pPr>
            <w:r w:rsidRPr="00127BB6">
              <w:rPr>
                <w:rFonts w:eastAsia="Calibri"/>
              </w:rPr>
              <w:t>- złącza magistrali systemowej ZGH-3</w:t>
            </w:r>
          </w:p>
          <w:p w14:paraId="60C7021D" w14:textId="77777777" w:rsidR="00877D34" w:rsidRPr="00127BB6" w:rsidRDefault="00877D34" w:rsidP="00165862">
            <w:pPr>
              <w:autoSpaceDE w:val="0"/>
              <w:autoSpaceDN w:val="0"/>
              <w:adjustRightInd w:val="0"/>
              <w:rPr>
                <w:rFonts w:eastAsia="Calibri"/>
              </w:rPr>
            </w:pPr>
            <w:r w:rsidRPr="00127BB6">
              <w:rPr>
                <w:rFonts w:eastAsia="Calibri"/>
              </w:rPr>
              <w:t>- mikrofonu, klawiatury membranowej i wyświetlacza LCD do obsługi funkcji komunikacyjnych oraz przełącznika „STOP”, klawiatury i wyświetlacza LCD do kontroli i konfiguracji systemu, które umiejscowione powinny być na odchylanej pokrywie obudowy</w:t>
            </w:r>
          </w:p>
          <w:p w14:paraId="4DA90E3E" w14:textId="77777777" w:rsidR="00877D34" w:rsidRPr="00127BB6" w:rsidRDefault="00877D34" w:rsidP="00165862">
            <w:pPr>
              <w:autoSpaceDE w:val="0"/>
              <w:autoSpaceDN w:val="0"/>
              <w:adjustRightInd w:val="0"/>
              <w:rPr>
                <w:rFonts w:eastAsia="Calibri"/>
              </w:rPr>
            </w:pPr>
            <w:r w:rsidRPr="00127BB6">
              <w:rPr>
                <w:rFonts w:eastAsia="Calibri"/>
              </w:rPr>
              <w:t xml:space="preserve">- cztery wejścia sterujące sygnałów ostrzegawczych, </w:t>
            </w:r>
          </w:p>
          <w:p w14:paraId="69943617" w14:textId="77777777" w:rsidR="00877D34" w:rsidRPr="00127BB6" w:rsidRDefault="00877D34" w:rsidP="00165862">
            <w:pPr>
              <w:autoSpaceDE w:val="0"/>
              <w:autoSpaceDN w:val="0"/>
              <w:adjustRightInd w:val="0"/>
              <w:rPr>
                <w:rFonts w:eastAsia="Calibri"/>
              </w:rPr>
            </w:pPr>
            <w:r w:rsidRPr="00127BB6">
              <w:rPr>
                <w:rFonts w:eastAsia="Calibri"/>
              </w:rPr>
              <w:t>- dwa wyjścia sterujące wyłącznikami napędów (każde typu styk, styk z diodą) współpracujące z układem wyłączania</w:t>
            </w:r>
          </w:p>
          <w:p w14:paraId="75EBFAD3" w14:textId="77777777" w:rsidR="00877D34" w:rsidRPr="00127BB6" w:rsidRDefault="00877D34" w:rsidP="00165862">
            <w:pPr>
              <w:autoSpaceDE w:val="0"/>
              <w:autoSpaceDN w:val="0"/>
              <w:adjustRightInd w:val="0"/>
              <w:rPr>
                <w:rFonts w:eastAsia="Calibri"/>
              </w:rPr>
            </w:pPr>
            <w:r w:rsidRPr="00127BB6">
              <w:rPr>
                <w:rFonts w:eastAsia="Calibri"/>
              </w:rPr>
              <w:t xml:space="preserve">awaryjnego, </w:t>
            </w:r>
          </w:p>
          <w:p w14:paraId="7902751F" w14:textId="77777777" w:rsidR="00877D34" w:rsidRPr="00127BB6" w:rsidRDefault="00877D34" w:rsidP="00165862">
            <w:pPr>
              <w:autoSpaceDE w:val="0"/>
              <w:autoSpaceDN w:val="0"/>
              <w:adjustRightInd w:val="0"/>
              <w:rPr>
                <w:rFonts w:eastAsia="Calibri"/>
              </w:rPr>
            </w:pPr>
            <w:r w:rsidRPr="00127BB6">
              <w:rPr>
                <w:rFonts w:eastAsia="Calibri"/>
              </w:rPr>
              <w:t xml:space="preserve">- cztery wejścia portów szeregowych RS-485, </w:t>
            </w:r>
          </w:p>
          <w:p w14:paraId="6E542BDB" w14:textId="77777777" w:rsidR="00877D34" w:rsidRPr="00127BB6" w:rsidRDefault="00877D34" w:rsidP="00165862">
            <w:pPr>
              <w:autoSpaceDE w:val="0"/>
              <w:autoSpaceDN w:val="0"/>
              <w:adjustRightInd w:val="0"/>
              <w:rPr>
                <w:rFonts w:eastAsia="Calibri"/>
              </w:rPr>
            </w:pPr>
            <w:r w:rsidRPr="00127BB6">
              <w:rPr>
                <w:rFonts w:eastAsia="Calibri"/>
              </w:rPr>
              <w:t xml:space="preserve">- cztery wejścia kontroli styków wyposażonych w zespoły ZRK, </w:t>
            </w:r>
          </w:p>
          <w:p w14:paraId="2E236BAB" w14:textId="77777777" w:rsidR="00877D34" w:rsidRPr="00127BB6" w:rsidRDefault="00877D34" w:rsidP="00165862">
            <w:pPr>
              <w:autoSpaceDE w:val="0"/>
              <w:autoSpaceDN w:val="0"/>
              <w:adjustRightInd w:val="0"/>
              <w:rPr>
                <w:rFonts w:eastAsia="Calibri"/>
              </w:rPr>
            </w:pPr>
            <w:r w:rsidRPr="00127BB6">
              <w:rPr>
                <w:rFonts w:eastAsia="Calibri"/>
              </w:rPr>
              <w:t xml:space="preserve">- dwa wyjścia dodatkowe (każde typu styk, styk z diodą), </w:t>
            </w:r>
          </w:p>
          <w:p w14:paraId="1FE64362" w14:textId="77777777" w:rsidR="00877D34" w:rsidRPr="00127BB6" w:rsidRDefault="00877D34" w:rsidP="00165862">
            <w:pPr>
              <w:autoSpaceDE w:val="0"/>
              <w:autoSpaceDN w:val="0"/>
              <w:adjustRightInd w:val="0"/>
              <w:rPr>
                <w:rFonts w:eastAsia="Calibri"/>
                <w:lang w:eastAsia="en-US"/>
              </w:rPr>
            </w:pPr>
            <w:r w:rsidRPr="00127BB6">
              <w:rPr>
                <w:rFonts w:eastAsia="Calibri"/>
              </w:rPr>
              <w:t>- sprzęg do współpracy z analogowym systemem łączności i systemem dyspozytorskim.</w:t>
            </w:r>
          </w:p>
        </w:tc>
        <w:tc>
          <w:tcPr>
            <w:tcW w:w="1730" w:type="dxa"/>
            <w:tcBorders>
              <w:left w:val="single" w:sz="4" w:space="0" w:color="000000"/>
              <w:bottom w:val="single" w:sz="4" w:space="0" w:color="000000"/>
              <w:right w:val="single" w:sz="4" w:space="0" w:color="000000"/>
            </w:tcBorders>
            <w:vAlign w:val="center"/>
          </w:tcPr>
          <w:p w14:paraId="5FB3CC49" w14:textId="77777777" w:rsidR="00877D34" w:rsidRPr="00127BB6" w:rsidRDefault="00877D34" w:rsidP="00165862">
            <w:pPr>
              <w:snapToGrid w:val="0"/>
              <w:jc w:val="center"/>
              <w:rPr>
                <w:rFonts w:eastAsia="Calibri"/>
                <w:lang w:eastAsia="en-US"/>
              </w:rPr>
            </w:pPr>
          </w:p>
        </w:tc>
      </w:tr>
      <w:tr w:rsidR="00127BB6" w:rsidRPr="00127BB6" w14:paraId="3A0F6BC9" w14:textId="77777777" w:rsidTr="00165862">
        <w:tc>
          <w:tcPr>
            <w:tcW w:w="568" w:type="dxa"/>
            <w:tcBorders>
              <w:left w:val="single" w:sz="4" w:space="0" w:color="000000"/>
              <w:bottom w:val="single" w:sz="4" w:space="0" w:color="000000"/>
            </w:tcBorders>
            <w:vAlign w:val="center"/>
          </w:tcPr>
          <w:p w14:paraId="1014EE03"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0DFB9F44" w14:textId="77777777" w:rsidR="00877D34" w:rsidRPr="00127BB6" w:rsidRDefault="00877D34" w:rsidP="00165862">
            <w:pPr>
              <w:snapToGrid w:val="0"/>
              <w:jc w:val="both"/>
              <w:rPr>
                <w:rFonts w:eastAsia="Calibri"/>
                <w:lang w:eastAsia="en-US"/>
              </w:rPr>
            </w:pPr>
            <w:r w:rsidRPr="00127BB6">
              <w:rPr>
                <w:rFonts w:eastAsia="Calibri"/>
                <w:lang w:eastAsia="en-US"/>
              </w:rPr>
              <w:t xml:space="preserve">Wymagana cecha budowy: </w:t>
            </w:r>
            <w:r w:rsidRPr="00127BB6">
              <w:rPr>
                <w:rFonts w:eastAsia="Calibri"/>
              </w:rPr>
              <w:t xml:space="preserve">I M1/M2 Ex </w:t>
            </w:r>
            <w:proofErr w:type="spellStart"/>
            <w:r w:rsidRPr="00127BB6">
              <w:rPr>
                <w:rFonts w:eastAsia="Calibri"/>
              </w:rPr>
              <w:t>ia</w:t>
            </w:r>
            <w:proofErr w:type="spellEnd"/>
            <w:r w:rsidRPr="00127BB6">
              <w:rPr>
                <w:rFonts w:eastAsia="Calibri"/>
              </w:rPr>
              <w:t>/</w:t>
            </w:r>
            <w:proofErr w:type="spellStart"/>
            <w:r w:rsidRPr="00127BB6">
              <w:rPr>
                <w:rFonts w:eastAsia="Calibri"/>
              </w:rPr>
              <w:t>ib</w:t>
            </w:r>
            <w:proofErr w:type="spellEnd"/>
            <w:r w:rsidRPr="00127BB6">
              <w:rPr>
                <w:rFonts w:eastAsia="Calibri"/>
              </w:rPr>
              <w:t xml:space="preserve"> I ......</w:t>
            </w:r>
          </w:p>
        </w:tc>
        <w:tc>
          <w:tcPr>
            <w:tcW w:w="1730" w:type="dxa"/>
            <w:tcBorders>
              <w:left w:val="single" w:sz="4" w:space="0" w:color="000000"/>
              <w:bottom w:val="single" w:sz="4" w:space="0" w:color="000000"/>
              <w:right w:val="single" w:sz="4" w:space="0" w:color="000000"/>
            </w:tcBorders>
            <w:vAlign w:val="center"/>
          </w:tcPr>
          <w:p w14:paraId="0919B3B2" w14:textId="77777777" w:rsidR="00877D34" w:rsidRPr="00127BB6" w:rsidRDefault="00877D34" w:rsidP="00165862">
            <w:pPr>
              <w:snapToGrid w:val="0"/>
              <w:jc w:val="center"/>
              <w:rPr>
                <w:rFonts w:eastAsia="Calibri"/>
                <w:lang w:eastAsia="en-US"/>
              </w:rPr>
            </w:pPr>
          </w:p>
        </w:tc>
      </w:tr>
      <w:tr w:rsidR="00127BB6" w:rsidRPr="00127BB6" w14:paraId="6A9C5F21" w14:textId="77777777" w:rsidTr="00165862">
        <w:tc>
          <w:tcPr>
            <w:tcW w:w="568" w:type="dxa"/>
            <w:tcBorders>
              <w:left w:val="single" w:sz="4" w:space="0" w:color="000000"/>
              <w:bottom w:val="single" w:sz="4" w:space="0" w:color="000000"/>
            </w:tcBorders>
            <w:vAlign w:val="center"/>
          </w:tcPr>
          <w:p w14:paraId="7CA6D9BA"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27FBC15D" w14:textId="77777777" w:rsidR="00877D34" w:rsidRPr="00127BB6" w:rsidRDefault="00877D34" w:rsidP="00165862">
            <w:pPr>
              <w:snapToGrid w:val="0"/>
              <w:jc w:val="both"/>
              <w:rPr>
                <w:rFonts w:eastAsia="Calibri"/>
                <w:lang w:eastAsia="en-US"/>
              </w:rPr>
            </w:pPr>
            <w:r w:rsidRPr="00127BB6">
              <w:rPr>
                <w:rFonts w:eastAsia="Calibri"/>
                <w:lang w:eastAsia="en-US"/>
              </w:rPr>
              <w:t>Wykonanie ze złączami typu:</w:t>
            </w:r>
          </w:p>
          <w:p w14:paraId="0035CBF4" w14:textId="77777777" w:rsidR="00877D34" w:rsidRPr="00127BB6" w:rsidRDefault="00877D34" w:rsidP="00165862">
            <w:pPr>
              <w:snapToGrid w:val="0"/>
              <w:jc w:val="both"/>
              <w:rPr>
                <w:rFonts w:eastAsia="Calibri"/>
                <w:lang w:eastAsia="en-US"/>
              </w:rPr>
            </w:pPr>
            <w:r w:rsidRPr="00127BB6">
              <w:rPr>
                <w:rFonts w:eastAsia="Calibri"/>
                <w:lang w:eastAsia="en-US"/>
              </w:rPr>
              <w:t xml:space="preserve">- </w:t>
            </w:r>
            <w:r w:rsidRPr="00127BB6">
              <w:rPr>
                <w:rFonts w:eastAsia="Calibri"/>
                <w:b/>
                <w:lang w:eastAsia="en-US"/>
              </w:rPr>
              <w:t>dla poz. 5/7</w:t>
            </w:r>
            <w:r w:rsidRPr="00127BB6">
              <w:rPr>
                <w:rFonts w:eastAsia="Calibri"/>
                <w:lang w:eastAsia="en-US"/>
              </w:rPr>
              <w:t xml:space="preserve"> - DP2</w:t>
            </w:r>
          </w:p>
          <w:p w14:paraId="2ADE07D7" w14:textId="77777777" w:rsidR="00877D34" w:rsidRPr="00127BB6" w:rsidRDefault="00877D34" w:rsidP="00165862">
            <w:pPr>
              <w:snapToGrid w:val="0"/>
              <w:jc w:val="both"/>
              <w:rPr>
                <w:rFonts w:eastAsia="Calibri"/>
                <w:lang w:eastAsia="en-US"/>
              </w:rPr>
            </w:pPr>
          </w:p>
          <w:p w14:paraId="22DF7F6D" w14:textId="77777777" w:rsidR="00877D34" w:rsidRPr="00127BB6" w:rsidRDefault="00877D34" w:rsidP="00165862">
            <w:pPr>
              <w:snapToGrid w:val="0"/>
              <w:jc w:val="both"/>
              <w:rPr>
                <w:rFonts w:eastAsia="Calibri"/>
                <w:lang w:eastAsia="en-US"/>
              </w:rPr>
            </w:pPr>
            <w:r w:rsidRPr="00127BB6">
              <w:rPr>
                <w:rFonts w:eastAsia="Calibri"/>
                <w:lang w:eastAsia="en-US"/>
              </w:rPr>
              <w:t xml:space="preserve">- </w:t>
            </w:r>
            <w:r w:rsidRPr="00127BB6">
              <w:rPr>
                <w:rFonts w:eastAsia="Calibri"/>
                <w:b/>
                <w:lang w:eastAsia="en-US"/>
              </w:rPr>
              <w:t>dla poz. 5/6</w:t>
            </w:r>
            <w:r w:rsidRPr="00127BB6">
              <w:rPr>
                <w:rFonts w:eastAsia="Calibri"/>
                <w:lang w:eastAsia="en-US"/>
              </w:rPr>
              <w:t xml:space="preserve"> – ZGH-3</w:t>
            </w:r>
          </w:p>
        </w:tc>
        <w:tc>
          <w:tcPr>
            <w:tcW w:w="1730" w:type="dxa"/>
            <w:tcBorders>
              <w:left w:val="single" w:sz="4" w:space="0" w:color="000000"/>
              <w:bottom w:val="single" w:sz="4" w:space="0" w:color="000000"/>
              <w:right w:val="single" w:sz="4" w:space="0" w:color="000000"/>
            </w:tcBorders>
            <w:vAlign w:val="center"/>
          </w:tcPr>
          <w:p w14:paraId="732842EC" w14:textId="77777777" w:rsidR="00877D34" w:rsidRPr="00127BB6" w:rsidRDefault="00877D34" w:rsidP="00165862">
            <w:pPr>
              <w:snapToGrid w:val="0"/>
              <w:jc w:val="center"/>
              <w:rPr>
                <w:rFonts w:eastAsia="Calibri"/>
                <w:lang w:eastAsia="en-US"/>
              </w:rPr>
            </w:pPr>
          </w:p>
        </w:tc>
      </w:tr>
      <w:tr w:rsidR="00877D34" w:rsidRPr="00127BB6" w14:paraId="46C8382C" w14:textId="77777777" w:rsidTr="00165862">
        <w:trPr>
          <w:cantSplit/>
        </w:trPr>
        <w:tc>
          <w:tcPr>
            <w:tcW w:w="568" w:type="dxa"/>
            <w:tcBorders>
              <w:left w:val="single" w:sz="4" w:space="0" w:color="000000"/>
              <w:bottom w:val="single" w:sz="4" w:space="0" w:color="000000"/>
            </w:tcBorders>
            <w:vAlign w:val="center"/>
          </w:tcPr>
          <w:p w14:paraId="0BFA5786" w14:textId="77777777" w:rsidR="00877D34" w:rsidRPr="00127BB6" w:rsidRDefault="00877D34" w:rsidP="00165862">
            <w:pPr>
              <w:numPr>
                <w:ilvl w:val="0"/>
                <w:numId w:val="100"/>
              </w:numPr>
              <w:tabs>
                <w:tab w:val="left" w:pos="0"/>
              </w:tabs>
              <w:suppressAutoHyphens/>
              <w:snapToGrid w:val="0"/>
              <w:jc w:val="both"/>
              <w:rPr>
                <w:rFonts w:eastAsia="Calibri"/>
                <w:b/>
                <w:lang w:eastAsia="en-US"/>
              </w:rPr>
            </w:pPr>
          </w:p>
        </w:tc>
        <w:tc>
          <w:tcPr>
            <w:tcW w:w="6632" w:type="dxa"/>
            <w:tcBorders>
              <w:left w:val="single" w:sz="4" w:space="0" w:color="000000"/>
              <w:bottom w:val="single" w:sz="4" w:space="0" w:color="000000"/>
            </w:tcBorders>
            <w:vAlign w:val="center"/>
          </w:tcPr>
          <w:p w14:paraId="1DFC5DB0" w14:textId="77777777" w:rsidR="00877D34" w:rsidRPr="00127BB6" w:rsidRDefault="00877D34" w:rsidP="00165862">
            <w:pPr>
              <w:snapToGrid w:val="0"/>
              <w:jc w:val="right"/>
              <w:rPr>
                <w:rFonts w:eastAsia="Calibri"/>
                <w:b/>
                <w:lang w:eastAsia="en-US"/>
              </w:rPr>
            </w:pPr>
          </w:p>
          <w:p w14:paraId="75A2F0A4" w14:textId="77777777" w:rsidR="00877D34" w:rsidRPr="00127BB6" w:rsidRDefault="00877D34" w:rsidP="00165862">
            <w:pPr>
              <w:snapToGrid w:val="0"/>
              <w:jc w:val="right"/>
              <w:rPr>
                <w:rFonts w:eastAsia="Calibri"/>
                <w:b/>
                <w:lang w:eastAsia="en-US"/>
              </w:rPr>
            </w:pPr>
            <w:r w:rsidRPr="00127BB6">
              <w:rPr>
                <w:rFonts w:eastAsia="Calibri"/>
                <w:b/>
                <w:lang w:eastAsia="en-US"/>
              </w:rPr>
              <w:t>Oferowane urządzenie dla poz. 5/7: typ</w:t>
            </w:r>
          </w:p>
          <w:p w14:paraId="06F6BD44" w14:textId="77777777" w:rsidR="00877D34" w:rsidRPr="00127BB6" w:rsidRDefault="00877D34" w:rsidP="00165862">
            <w:pPr>
              <w:snapToGrid w:val="0"/>
              <w:jc w:val="right"/>
              <w:rPr>
                <w:rFonts w:eastAsia="Calibri"/>
                <w:b/>
                <w:lang w:eastAsia="en-US"/>
              </w:rPr>
            </w:pPr>
          </w:p>
          <w:p w14:paraId="42C78C94" w14:textId="77777777" w:rsidR="00877D34" w:rsidRPr="00127BB6" w:rsidRDefault="00877D34" w:rsidP="00165862">
            <w:pPr>
              <w:snapToGrid w:val="0"/>
              <w:jc w:val="right"/>
              <w:rPr>
                <w:rFonts w:eastAsia="Calibri"/>
                <w:b/>
                <w:lang w:eastAsia="en-US"/>
              </w:rPr>
            </w:pPr>
            <w:r w:rsidRPr="00127BB6">
              <w:rPr>
                <w:rFonts w:eastAsia="Calibri"/>
                <w:b/>
                <w:lang w:eastAsia="en-US"/>
              </w:rPr>
              <w:t>Oferowane urządzenie dla poz. 5/6: typ</w:t>
            </w:r>
          </w:p>
          <w:p w14:paraId="7C68F06A" w14:textId="77777777" w:rsidR="00877D34" w:rsidRPr="00127BB6" w:rsidRDefault="00877D34" w:rsidP="00165862">
            <w:pPr>
              <w:snapToGrid w:val="0"/>
              <w:jc w:val="right"/>
              <w:rPr>
                <w:rFonts w:eastAsia="Calibri"/>
                <w:b/>
                <w:lang w:eastAsia="en-US"/>
              </w:rPr>
            </w:pPr>
          </w:p>
        </w:tc>
        <w:tc>
          <w:tcPr>
            <w:tcW w:w="1730" w:type="dxa"/>
            <w:tcBorders>
              <w:left w:val="single" w:sz="4" w:space="0" w:color="000000"/>
              <w:bottom w:val="single" w:sz="4" w:space="0" w:color="000000"/>
              <w:right w:val="single" w:sz="4" w:space="0" w:color="000000"/>
            </w:tcBorders>
            <w:vAlign w:val="center"/>
          </w:tcPr>
          <w:p w14:paraId="60DC0CDD" w14:textId="77777777" w:rsidR="00877D34" w:rsidRPr="00127BB6" w:rsidRDefault="00877D34" w:rsidP="00165862">
            <w:pPr>
              <w:snapToGrid w:val="0"/>
              <w:jc w:val="center"/>
              <w:rPr>
                <w:rFonts w:eastAsia="Calibri"/>
                <w:b/>
                <w:lang w:eastAsia="en-US"/>
              </w:rPr>
            </w:pPr>
          </w:p>
          <w:p w14:paraId="74E66BF3" w14:textId="77777777" w:rsidR="00877D34" w:rsidRPr="00127BB6" w:rsidRDefault="00877D34" w:rsidP="00165862">
            <w:pPr>
              <w:snapToGrid w:val="0"/>
              <w:jc w:val="center"/>
              <w:rPr>
                <w:rFonts w:eastAsia="Calibri"/>
                <w:b/>
                <w:lang w:eastAsia="en-US"/>
              </w:rPr>
            </w:pPr>
          </w:p>
        </w:tc>
      </w:tr>
    </w:tbl>
    <w:p w14:paraId="7C01004E" w14:textId="77777777" w:rsidR="00877D34" w:rsidRPr="00127BB6" w:rsidRDefault="00877D34" w:rsidP="00FA57CC">
      <w:pPr>
        <w:jc w:val="right"/>
        <w:rPr>
          <w:b/>
          <w:bCs/>
          <w:sz w:val="22"/>
          <w:szCs w:val="22"/>
        </w:rPr>
      </w:pPr>
    </w:p>
    <w:p w14:paraId="7221F404" w14:textId="77777777" w:rsidR="00E62EA0" w:rsidRPr="00127BB6" w:rsidRDefault="00E62EA0" w:rsidP="00E62EA0">
      <w:pPr>
        <w:spacing w:before="100" w:beforeAutospacing="1" w:after="100" w:afterAutospacing="1"/>
        <w:jc w:val="center"/>
        <w:rPr>
          <w:rFonts w:ascii="Arial Unicode MS" w:eastAsia="Arial Unicode MS" w:cs="Tms Rmn"/>
          <w:b/>
          <w:szCs w:val="22"/>
          <w:lang w:eastAsia="en-US"/>
        </w:rPr>
      </w:pPr>
      <w:r w:rsidRPr="00127BB6">
        <w:rPr>
          <w:rFonts w:eastAsia="Arial Unicode MS" w:cs="Arial Unicode MS"/>
          <w:b/>
          <w:sz w:val="24"/>
          <w:szCs w:val="22"/>
          <w:lang w:eastAsia="en-US"/>
        </w:rPr>
        <w:t>Zadanie nr 8/1</w:t>
      </w:r>
    </w:p>
    <w:tbl>
      <w:tblPr>
        <w:tblW w:w="8647" w:type="dxa"/>
        <w:tblInd w:w="354" w:type="dxa"/>
        <w:tblLayout w:type="fixed"/>
        <w:tblCellMar>
          <w:left w:w="70" w:type="dxa"/>
          <w:right w:w="70" w:type="dxa"/>
        </w:tblCellMar>
        <w:tblLook w:val="0000" w:firstRow="0" w:lastRow="0" w:firstColumn="0" w:lastColumn="0" w:noHBand="0" w:noVBand="0"/>
      </w:tblPr>
      <w:tblGrid>
        <w:gridCol w:w="479"/>
        <w:gridCol w:w="6183"/>
        <w:gridCol w:w="1985"/>
      </w:tblGrid>
      <w:tr w:rsidR="00127BB6" w:rsidRPr="00127BB6" w14:paraId="3158B283" w14:textId="77777777" w:rsidTr="00165862">
        <w:trPr>
          <w:cantSplit/>
        </w:trPr>
        <w:tc>
          <w:tcPr>
            <w:tcW w:w="479" w:type="dxa"/>
            <w:tcBorders>
              <w:top w:val="single" w:sz="4" w:space="0" w:color="000000"/>
              <w:left w:val="single" w:sz="4" w:space="0" w:color="000000"/>
              <w:bottom w:val="single" w:sz="4" w:space="0" w:color="000000"/>
            </w:tcBorders>
            <w:vAlign w:val="center"/>
          </w:tcPr>
          <w:p w14:paraId="1B9B3A23" w14:textId="77777777" w:rsidR="00E62EA0" w:rsidRPr="00127BB6" w:rsidRDefault="00E62EA0" w:rsidP="00165862">
            <w:pPr>
              <w:snapToGrid w:val="0"/>
              <w:jc w:val="both"/>
              <w:rPr>
                <w:rFonts w:eastAsia="Calibri"/>
                <w:b/>
                <w:i/>
                <w:lang w:eastAsia="en-US"/>
              </w:rPr>
            </w:pPr>
            <w:r w:rsidRPr="00127BB6">
              <w:rPr>
                <w:rFonts w:eastAsia="Calibri"/>
                <w:b/>
                <w:i/>
                <w:lang w:eastAsia="en-US"/>
              </w:rPr>
              <w:t>Lp.</w:t>
            </w:r>
          </w:p>
        </w:tc>
        <w:tc>
          <w:tcPr>
            <w:tcW w:w="6183" w:type="dxa"/>
            <w:tcBorders>
              <w:top w:val="single" w:sz="4" w:space="0" w:color="000000"/>
              <w:left w:val="single" w:sz="4" w:space="0" w:color="000000"/>
              <w:bottom w:val="single" w:sz="4" w:space="0" w:color="000000"/>
            </w:tcBorders>
            <w:vAlign w:val="center"/>
          </w:tcPr>
          <w:p w14:paraId="2D120DC8" w14:textId="77777777" w:rsidR="00E62EA0" w:rsidRPr="00127BB6" w:rsidRDefault="00E62EA0" w:rsidP="00165862">
            <w:pPr>
              <w:snapToGrid w:val="0"/>
              <w:jc w:val="center"/>
              <w:rPr>
                <w:rFonts w:eastAsia="Calibri"/>
                <w:b/>
                <w:i/>
                <w:lang w:eastAsia="en-US"/>
              </w:rPr>
            </w:pPr>
            <w:r w:rsidRPr="00127BB6">
              <w:rPr>
                <w:rFonts w:eastAsia="Calibri"/>
                <w:b/>
                <w:i/>
                <w:lang w:eastAsia="en-US"/>
              </w:rPr>
              <w:t>Wymagania techniczne</w:t>
            </w:r>
          </w:p>
        </w:tc>
        <w:tc>
          <w:tcPr>
            <w:tcW w:w="1985" w:type="dxa"/>
            <w:tcBorders>
              <w:top w:val="single" w:sz="4" w:space="0" w:color="000000"/>
              <w:left w:val="single" w:sz="4" w:space="0" w:color="000000"/>
              <w:bottom w:val="single" w:sz="4" w:space="0" w:color="000000"/>
              <w:right w:val="single" w:sz="4" w:space="0" w:color="000000"/>
            </w:tcBorders>
            <w:vAlign w:val="center"/>
          </w:tcPr>
          <w:p w14:paraId="28A78CEC" w14:textId="77777777" w:rsidR="00E62EA0" w:rsidRPr="00127BB6" w:rsidRDefault="00E62EA0" w:rsidP="00165862">
            <w:pPr>
              <w:snapToGrid w:val="0"/>
              <w:jc w:val="center"/>
              <w:rPr>
                <w:rFonts w:eastAsia="Calibri"/>
                <w:b/>
                <w:i/>
                <w:lang w:eastAsia="en-US"/>
              </w:rPr>
            </w:pPr>
            <w:r w:rsidRPr="00127BB6">
              <w:rPr>
                <w:rFonts w:eastAsia="Calibri"/>
                <w:b/>
                <w:i/>
                <w:lang w:eastAsia="en-US"/>
              </w:rPr>
              <w:t>Wpisać odpowiednio właściwy parametr oferowanego materiału</w:t>
            </w:r>
          </w:p>
          <w:p w14:paraId="3ED5F65A" w14:textId="77777777" w:rsidR="00E62EA0" w:rsidRPr="00127BB6" w:rsidRDefault="00E62EA0" w:rsidP="00165862">
            <w:pPr>
              <w:spacing w:after="120"/>
              <w:jc w:val="center"/>
              <w:rPr>
                <w:rFonts w:eastAsia="Calibri"/>
                <w:lang w:eastAsia="en-US"/>
              </w:rPr>
            </w:pPr>
            <w:r w:rsidRPr="00127BB6">
              <w:rPr>
                <w:rFonts w:eastAsia="Calibri"/>
                <w:lang w:eastAsia="en-US"/>
              </w:rPr>
              <w:t>/wypełnia oferent/</w:t>
            </w:r>
          </w:p>
        </w:tc>
      </w:tr>
      <w:tr w:rsidR="00127BB6" w:rsidRPr="00127BB6" w14:paraId="0C64A55E" w14:textId="77777777" w:rsidTr="00165862">
        <w:tc>
          <w:tcPr>
            <w:tcW w:w="479" w:type="dxa"/>
            <w:tcBorders>
              <w:left w:val="single" w:sz="4" w:space="0" w:color="000000"/>
              <w:bottom w:val="single" w:sz="4" w:space="0" w:color="auto"/>
            </w:tcBorders>
            <w:vAlign w:val="center"/>
          </w:tcPr>
          <w:p w14:paraId="32C520EF" w14:textId="77777777" w:rsidR="00E62EA0" w:rsidRPr="00127BB6" w:rsidRDefault="00E62EA0" w:rsidP="00165862">
            <w:pPr>
              <w:numPr>
                <w:ilvl w:val="0"/>
                <w:numId w:val="107"/>
              </w:numPr>
              <w:tabs>
                <w:tab w:val="left" w:pos="0"/>
              </w:tabs>
              <w:suppressAutoHyphens/>
              <w:snapToGrid w:val="0"/>
              <w:jc w:val="both"/>
              <w:rPr>
                <w:rFonts w:eastAsia="Calibri"/>
                <w:b/>
                <w:i/>
                <w:lang w:eastAsia="en-US"/>
              </w:rPr>
            </w:pPr>
          </w:p>
        </w:tc>
        <w:tc>
          <w:tcPr>
            <w:tcW w:w="6183" w:type="dxa"/>
            <w:tcBorders>
              <w:left w:val="single" w:sz="4" w:space="0" w:color="000000"/>
              <w:bottom w:val="single" w:sz="4" w:space="0" w:color="auto"/>
            </w:tcBorders>
            <w:vAlign w:val="center"/>
          </w:tcPr>
          <w:p w14:paraId="4F8D4664" w14:textId="77777777" w:rsidR="00E62EA0" w:rsidRPr="00127BB6" w:rsidRDefault="00E62EA0" w:rsidP="00165862">
            <w:pPr>
              <w:snapToGrid w:val="0"/>
              <w:jc w:val="both"/>
              <w:rPr>
                <w:rFonts w:eastAsia="Calibri"/>
                <w:lang w:eastAsia="en-US"/>
              </w:rPr>
            </w:pPr>
            <w:r w:rsidRPr="00127BB6">
              <w:rPr>
                <w:rFonts w:eastAsia="Calibri"/>
                <w:lang w:eastAsia="en-US"/>
              </w:rPr>
              <w:t xml:space="preserve">Wyłącznik awaryjny  przeznaczony do stosowania w zakładach górniczych, w pomieszczeniach zaliczonych do stopnia „a”, „b” i „c” niebezpieczeństwa wybuchu , oraz klasy „A” , „B” zagrożenia wybuchem pyłu węglowego w obwodach iskrobezpiecznych kat. </w:t>
            </w:r>
            <w:proofErr w:type="spellStart"/>
            <w:r w:rsidRPr="00127BB6">
              <w:rPr>
                <w:rFonts w:eastAsia="Calibri"/>
                <w:lang w:eastAsia="en-US"/>
              </w:rPr>
              <w:t>i</w:t>
            </w:r>
            <w:r w:rsidRPr="00127BB6">
              <w:rPr>
                <w:rFonts w:eastAsia="Calibri"/>
                <w:vertAlign w:val="subscript"/>
                <w:lang w:eastAsia="en-US"/>
              </w:rPr>
              <w:t>a</w:t>
            </w:r>
            <w:proofErr w:type="spellEnd"/>
            <w:r w:rsidRPr="00127BB6">
              <w:rPr>
                <w:rFonts w:eastAsia="Calibri"/>
                <w:lang w:eastAsia="en-US"/>
              </w:rPr>
              <w:t>.</w:t>
            </w:r>
          </w:p>
          <w:p w14:paraId="79D254CC" w14:textId="77777777" w:rsidR="00E62EA0" w:rsidRPr="00127BB6" w:rsidRDefault="00E62EA0" w:rsidP="00165862">
            <w:pPr>
              <w:snapToGrid w:val="0"/>
              <w:jc w:val="both"/>
              <w:rPr>
                <w:rFonts w:eastAsia="Calibri"/>
                <w:lang w:eastAsia="en-US"/>
              </w:rPr>
            </w:pPr>
          </w:p>
        </w:tc>
        <w:tc>
          <w:tcPr>
            <w:tcW w:w="1985" w:type="dxa"/>
            <w:tcBorders>
              <w:left w:val="single" w:sz="4" w:space="0" w:color="000000"/>
              <w:bottom w:val="single" w:sz="4" w:space="0" w:color="auto"/>
              <w:right w:val="single" w:sz="4" w:space="0" w:color="000000"/>
            </w:tcBorders>
            <w:vAlign w:val="center"/>
          </w:tcPr>
          <w:p w14:paraId="150C1A96" w14:textId="77777777" w:rsidR="00E62EA0" w:rsidRPr="00127BB6" w:rsidRDefault="00E62EA0" w:rsidP="00165862">
            <w:pPr>
              <w:snapToGrid w:val="0"/>
              <w:jc w:val="center"/>
              <w:rPr>
                <w:rFonts w:eastAsia="Calibri"/>
                <w:lang w:eastAsia="en-US"/>
              </w:rPr>
            </w:pPr>
          </w:p>
        </w:tc>
      </w:tr>
      <w:tr w:rsidR="00127BB6" w:rsidRPr="00127BB6" w14:paraId="531442BC" w14:textId="77777777" w:rsidTr="00165862">
        <w:tc>
          <w:tcPr>
            <w:tcW w:w="479" w:type="dxa"/>
            <w:tcBorders>
              <w:top w:val="single" w:sz="4" w:space="0" w:color="auto"/>
              <w:left w:val="single" w:sz="4" w:space="0" w:color="auto"/>
              <w:bottom w:val="single" w:sz="4" w:space="0" w:color="auto"/>
              <w:right w:val="single" w:sz="4" w:space="0" w:color="auto"/>
            </w:tcBorders>
            <w:vAlign w:val="center"/>
          </w:tcPr>
          <w:p w14:paraId="0C28B575" w14:textId="77777777" w:rsidR="00E62EA0" w:rsidRPr="00127BB6" w:rsidRDefault="00E62EA0" w:rsidP="00165862">
            <w:pPr>
              <w:numPr>
                <w:ilvl w:val="0"/>
                <w:numId w:val="107"/>
              </w:numPr>
              <w:tabs>
                <w:tab w:val="left" w:pos="0"/>
              </w:tabs>
              <w:suppressAutoHyphens/>
              <w:snapToGrid w:val="0"/>
              <w:jc w:val="both"/>
              <w:rPr>
                <w:rFonts w:eastAsia="Calibri"/>
                <w:b/>
                <w:i/>
                <w:lang w:eastAsia="en-US"/>
              </w:rPr>
            </w:pPr>
          </w:p>
        </w:tc>
        <w:tc>
          <w:tcPr>
            <w:tcW w:w="6183" w:type="dxa"/>
            <w:tcBorders>
              <w:top w:val="single" w:sz="4" w:space="0" w:color="auto"/>
              <w:left w:val="single" w:sz="4" w:space="0" w:color="auto"/>
              <w:bottom w:val="single" w:sz="4" w:space="0" w:color="auto"/>
              <w:right w:val="single" w:sz="4" w:space="0" w:color="auto"/>
            </w:tcBorders>
            <w:vAlign w:val="center"/>
          </w:tcPr>
          <w:p w14:paraId="10C606B9" w14:textId="77777777" w:rsidR="00E62EA0" w:rsidRPr="00127BB6" w:rsidRDefault="00E62EA0" w:rsidP="00165862">
            <w:pPr>
              <w:snapToGrid w:val="0"/>
              <w:jc w:val="both"/>
              <w:rPr>
                <w:rFonts w:eastAsia="Calibri"/>
                <w:lang w:eastAsia="en-US"/>
              </w:rPr>
            </w:pPr>
            <w:r w:rsidRPr="00127BB6">
              <w:rPr>
                <w:rFonts w:eastAsia="Calibri"/>
                <w:lang w:eastAsia="en-US"/>
              </w:rPr>
              <w:t xml:space="preserve">Iskrobezpieczny wyłącznik awaryjny przeznaczony do współpracy z układami sterowania i automatyzacji taśmowych i zgrzebłowych przenośników górniczych lub innych urządzeń górniczych. </w:t>
            </w:r>
          </w:p>
        </w:tc>
        <w:tc>
          <w:tcPr>
            <w:tcW w:w="1985" w:type="dxa"/>
            <w:tcBorders>
              <w:top w:val="single" w:sz="4" w:space="0" w:color="auto"/>
              <w:left w:val="single" w:sz="4" w:space="0" w:color="auto"/>
              <w:bottom w:val="single" w:sz="4" w:space="0" w:color="auto"/>
              <w:right w:val="single" w:sz="4" w:space="0" w:color="auto"/>
            </w:tcBorders>
            <w:vAlign w:val="center"/>
          </w:tcPr>
          <w:p w14:paraId="17FCAA0C" w14:textId="77777777" w:rsidR="00E62EA0" w:rsidRPr="00127BB6" w:rsidRDefault="00E62EA0" w:rsidP="00165862">
            <w:pPr>
              <w:snapToGrid w:val="0"/>
              <w:jc w:val="center"/>
              <w:rPr>
                <w:rFonts w:eastAsia="Calibri"/>
                <w:lang w:eastAsia="en-US"/>
              </w:rPr>
            </w:pPr>
          </w:p>
        </w:tc>
      </w:tr>
      <w:tr w:rsidR="00127BB6" w:rsidRPr="00127BB6" w14:paraId="21B53300" w14:textId="77777777" w:rsidTr="00165862">
        <w:tc>
          <w:tcPr>
            <w:tcW w:w="479" w:type="dxa"/>
            <w:tcBorders>
              <w:top w:val="single" w:sz="4" w:space="0" w:color="auto"/>
              <w:left w:val="single" w:sz="4" w:space="0" w:color="000000"/>
              <w:bottom w:val="single" w:sz="4" w:space="0" w:color="auto"/>
            </w:tcBorders>
            <w:vAlign w:val="center"/>
          </w:tcPr>
          <w:p w14:paraId="4B50FEDD" w14:textId="77777777" w:rsidR="00E62EA0" w:rsidRPr="00127BB6" w:rsidRDefault="00E62EA0" w:rsidP="00165862">
            <w:pPr>
              <w:numPr>
                <w:ilvl w:val="0"/>
                <w:numId w:val="107"/>
              </w:numPr>
              <w:tabs>
                <w:tab w:val="left" w:pos="0"/>
              </w:tabs>
              <w:suppressAutoHyphens/>
              <w:snapToGrid w:val="0"/>
              <w:jc w:val="both"/>
              <w:rPr>
                <w:rFonts w:eastAsia="Calibri"/>
                <w:b/>
                <w:i/>
                <w:lang w:eastAsia="en-US"/>
              </w:rPr>
            </w:pPr>
          </w:p>
        </w:tc>
        <w:tc>
          <w:tcPr>
            <w:tcW w:w="6183" w:type="dxa"/>
            <w:tcBorders>
              <w:top w:val="single" w:sz="4" w:space="0" w:color="auto"/>
              <w:left w:val="single" w:sz="4" w:space="0" w:color="000000"/>
              <w:bottom w:val="single" w:sz="4" w:space="0" w:color="auto"/>
            </w:tcBorders>
            <w:vAlign w:val="center"/>
          </w:tcPr>
          <w:p w14:paraId="7D4E3295" w14:textId="77777777" w:rsidR="00E62EA0" w:rsidRPr="00127BB6" w:rsidRDefault="00E62EA0" w:rsidP="00165862">
            <w:pPr>
              <w:snapToGrid w:val="0"/>
              <w:jc w:val="both"/>
              <w:rPr>
                <w:rFonts w:eastAsia="Calibri"/>
                <w:lang w:eastAsia="en-US"/>
              </w:rPr>
            </w:pPr>
            <w:r w:rsidRPr="00127BB6">
              <w:rPr>
                <w:rFonts w:eastAsia="Calibri"/>
                <w:lang w:eastAsia="en-US"/>
              </w:rPr>
              <w:t>Możliwość zabudowy i współpracy z nadajnikami blokady NIB-2K i/lub NIB-2C, co musi być potwierdzone zapisami w instrukcji obsługi.</w:t>
            </w:r>
          </w:p>
          <w:p w14:paraId="3BF77737" w14:textId="77777777" w:rsidR="00E62EA0" w:rsidRPr="00127BB6" w:rsidRDefault="00E62EA0" w:rsidP="00165862">
            <w:pPr>
              <w:snapToGrid w:val="0"/>
              <w:jc w:val="both"/>
              <w:rPr>
                <w:rFonts w:eastAsia="Calibri"/>
                <w:lang w:eastAsia="en-US"/>
              </w:rPr>
            </w:pPr>
          </w:p>
        </w:tc>
        <w:tc>
          <w:tcPr>
            <w:tcW w:w="1985" w:type="dxa"/>
            <w:tcBorders>
              <w:top w:val="single" w:sz="4" w:space="0" w:color="auto"/>
              <w:left w:val="single" w:sz="4" w:space="0" w:color="000000"/>
              <w:bottom w:val="single" w:sz="4" w:space="0" w:color="auto"/>
              <w:right w:val="single" w:sz="4" w:space="0" w:color="000000"/>
            </w:tcBorders>
            <w:vAlign w:val="center"/>
          </w:tcPr>
          <w:p w14:paraId="1FA540D7" w14:textId="77777777" w:rsidR="00E62EA0" w:rsidRPr="00127BB6" w:rsidRDefault="00E62EA0" w:rsidP="00165862">
            <w:pPr>
              <w:snapToGrid w:val="0"/>
              <w:jc w:val="center"/>
              <w:rPr>
                <w:rFonts w:eastAsia="Calibri"/>
                <w:lang w:eastAsia="en-US"/>
              </w:rPr>
            </w:pPr>
          </w:p>
        </w:tc>
      </w:tr>
      <w:tr w:rsidR="00127BB6" w:rsidRPr="00127BB6" w14:paraId="20A6B90A" w14:textId="77777777" w:rsidTr="00165862">
        <w:trPr>
          <w:cantSplit/>
        </w:trPr>
        <w:tc>
          <w:tcPr>
            <w:tcW w:w="864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7257FF" w14:textId="77777777" w:rsidR="00E62EA0" w:rsidRPr="00127BB6" w:rsidRDefault="00E62EA0" w:rsidP="00165862">
            <w:pPr>
              <w:snapToGrid w:val="0"/>
              <w:jc w:val="center"/>
              <w:rPr>
                <w:rFonts w:eastAsia="Calibri"/>
                <w:b/>
                <w:lang w:eastAsia="en-US"/>
              </w:rPr>
            </w:pPr>
            <w:r w:rsidRPr="00127BB6">
              <w:rPr>
                <w:rFonts w:eastAsia="Calibri"/>
                <w:b/>
                <w:lang w:eastAsia="en-US"/>
              </w:rPr>
              <w:t>Wymagane parametry techniczne:</w:t>
            </w:r>
          </w:p>
        </w:tc>
      </w:tr>
      <w:tr w:rsidR="00127BB6" w:rsidRPr="00127BB6" w14:paraId="235CA917" w14:textId="77777777" w:rsidTr="00165862">
        <w:tc>
          <w:tcPr>
            <w:tcW w:w="479" w:type="dxa"/>
            <w:tcBorders>
              <w:top w:val="single" w:sz="4" w:space="0" w:color="auto"/>
              <w:left w:val="single" w:sz="4" w:space="0" w:color="000000"/>
              <w:bottom w:val="single" w:sz="4" w:space="0" w:color="000000"/>
            </w:tcBorders>
            <w:vAlign w:val="center"/>
          </w:tcPr>
          <w:p w14:paraId="37158196"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top w:val="single" w:sz="4" w:space="0" w:color="auto"/>
              <w:left w:val="single" w:sz="4" w:space="0" w:color="000000"/>
              <w:bottom w:val="single" w:sz="4" w:space="0" w:color="000000"/>
            </w:tcBorders>
            <w:vAlign w:val="center"/>
          </w:tcPr>
          <w:p w14:paraId="4F191FDF" w14:textId="77777777" w:rsidR="00E62EA0" w:rsidRPr="00127BB6" w:rsidRDefault="00E62EA0" w:rsidP="00165862">
            <w:pPr>
              <w:snapToGrid w:val="0"/>
              <w:jc w:val="both"/>
              <w:rPr>
                <w:rFonts w:eastAsia="Calibri"/>
                <w:lang w:eastAsia="en-US"/>
              </w:rPr>
            </w:pPr>
            <w:r w:rsidRPr="00127BB6">
              <w:rPr>
                <w:rFonts w:eastAsia="Calibri"/>
                <w:lang w:eastAsia="en-US"/>
              </w:rPr>
              <w:t xml:space="preserve">Ilość i rodzaj styków: 4 łączniki </w:t>
            </w:r>
            <w:proofErr w:type="spellStart"/>
            <w:r w:rsidRPr="00127BB6">
              <w:rPr>
                <w:rFonts w:eastAsia="Calibri"/>
                <w:lang w:eastAsia="en-US"/>
              </w:rPr>
              <w:t>przełączne</w:t>
            </w:r>
            <w:proofErr w:type="spellEnd"/>
          </w:p>
        </w:tc>
        <w:tc>
          <w:tcPr>
            <w:tcW w:w="1985" w:type="dxa"/>
            <w:tcBorders>
              <w:top w:val="single" w:sz="4" w:space="0" w:color="auto"/>
              <w:left w:val="single" w:sz="4" w:space="0" w:color="000000"/>
              <w:bottom w:val="single" w:sz="4" w:space="0" w:color="000000"/>
              <w:right w:val="single" w:sz="4" w:space="0" w:color="000000"/>
            </w:tcBorders>
            <w:vAlign w:val="center"/>
          </w:tcPr>
          <w:p w14:paraId="11E899B0" w14:textId="77777777" w:rsidR="00E62EA0" w:rsidRPr="00127BB6" w:rsidRDefault="00E62EA0" w:rsidP="00165862">
            <w:pPr>
              <w:snapToGrid w:val="0"/>
              <w:jc w:val="center"/>
              <w:rPr>
                <w:rFonts w:eastAsia="Calibri"/>
                <w:lang w:eastAsia="en-US"/>
              </w:rPr>
            </w:pPr>
          </w:p>
        </w:tc>
      </w:tr>
      <w:tr w:rsidR="00127BB6" w:rsidRPr="00127BB6" w14:paraId="1376114C" w14:textId="77777777" w:rsidTr="00165862">
        <w:tc>
          <w:tcPr>
            <w:tcW w:w="479" w:type="dxa"/>
            <w:tcBorders>
              <w:left w:val="single" w:sz="4" w:space="0" w:color="000000"/>
              <w:bottom w:val="single" w:sz="4" w:space="0" w:color="000000"/>
            </w:tcBorders>
            <w:vAlign w:val="center"/>
          </w:tcPr>
          <w:p w14:paraId="34CF9B04"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000000"/>
            </w:tcBorders>
            <w:vAlign w:val="center"/>
          </w:tcPr>
          <w:p w14:paraId="1B7AC31E" w14:textId="77777777" w:rsidR="00E62EA0" w:rsidRPr="00127BB6" w:rsidRDefault="00E62EA0" w:rsidP="00165862">
            <w:pPr>
              <w:snapToGrid w:val="0"/>
              <w:jc w:val="both"/>
              <w:rPr>
                <w:rFonts w:eastAsia="Calibri"/>
                <w:vertAlign w:val="subscript"/>
                <w:lang w:eastAsia="en-US"/>
              </w:rPr>
            </w:pPr>
            <w:r w:rsidRPr="00127BB6">
              <w:rPr>
                <w:rFonts w:eastAsia="Calibri"/>
                <w:lang w:eastAsia="en-US"/>
              </w:rPr>
              <w:t xml:space="preserve">Napięcie zasilania z obwodów iskrobezpiecznych </w:t>
            </w:r>
            <w:proofErr w:type="spellStart"/>
            <w:r w:rsidRPr="00127BB6">
              <w:rPr>
                <w:rFonts w:eastAsia="Calibri"/>
                <w:lang w:eastAsia="en-US"/>
              </w:rPr>
              <w:t>i</w:t>
            </w:r>
            <w:r w:rsidRPr="00127BB6">
              <w:rPr>
                <w:rFonts w:eastAsia="Calibri"/>
                <w:vertAlign w:val="subscript"/>
                <w:lang w:eastAsia="en-US"/>
              </w:rPr>
              <w:t>a</w:t>
            </w:r>
            <w:proofErr w:type="spellEnd"/>
            <w:r w:rsidRPr="00127BB6">
              <w:rPr>
                <w:rFonts w:eastAsia="Calibri"/>
                <w:lang w:eastAsia="en-US"/>
              </w:rPr>
              <w:t xml:space="preserve">, </w:t>
            </w:r>
            <w:proofErr w:type="spellStart"/>
            <w:r w:rsidRPr="00127BB6">
              <w:rPr>
                <w:rFonts w:eastAsia="Calibri"/>
                <w:lang w:eastAsia="en-US"/>
              </w:rPr>
              <w:t>i</w:t>
            </w:r>
            <w:r w:rsidRPr="00127BB6">
              <w:rPr>
                <w:rFonts w:eastAsia="Calibri"/>
                <w:vertAlign w:val="subscript"/>
                <w:lang w:eastAsia="en-US"/>
              </w:rPr>
              <w:t>b</w:t>
            </w:r>
            <w:proofErr w:type="spellEnd"/>
            <w:r w:rsidRPr="00127BB6">
              <w:rPr>
                <w:rFonts w:eastAsia="Calibri"/>
                <w:vertAlign w:val="subscript"/>
                <w:lang w:eastAsia="en-US"/>
              </w:rPr>
              <w:t>:</w:t>
            </w:r>
          </w:p>
          <w:p w14:paraId="4F9C277F" w14:textId="77777777" w:rsidR="00E62EA0" w:rsidRPr="00127BB6" w:rsidRDefault="00E62EA0" w:rsidP="00165862">
            <w:pPr>
              <w:snapToGrid w:val="0"/>
              <w:jc w:val="both"/>
              <w:rPr>
                <w:rFonts w:eastAsia="Calibri"/>
                <w:lang w:eastAsia="en-US"/>
              </w:rPr>
            </w:pPr>
            <w:r w:rsidRPr="00127BB6">
              <w:rPr>
                <w:rFonts w:eastAsia="Calibri"/>
                <w:lang w:eastAsia="en-US"/>
              </w:rPr>
              <w:t xml:space="preserve"> min. (45V DC)</w:t>
            </w:r>
          </w:p>
        </w:tc>
        <w:tc>
          <w:tcPr>
            <w:tcW w:w="1985" w:type="dxa"/>
            <w:tcBorders>
              <w:left w:val="single" w:sz="4" w:space="0" w:color="000000"/>
              <w:bottom w:val="single" w:sz="4" w:space="0" w:color="000000"/>
              <w:right w:val="single" w:sz="4" w:space="0" w:color="000000"/>
            </w:tcBorders>
            <w:vAlign w:val="center"/>
          </w:tcPr>
          <w:p w14:paraId="34A4058F" w14:textId="77777777" w:rsidR="00E62EA0" w:rsidRPr="00127BB6" w:rsidRDefault="00E62EA0" w:rsidP="00165862">
            <w:pPr>
              <w:snapToGrid w:val="0"/>
              <w:jc w:val="center"/>
              <w:rPr>
                <w:rFonts w:eastAsia="Calibri"/>
                <w:lang w:eastAsia="en-US"/>
              </w:rPr>
            </w:pPr>
          </w:p>
        </w:tc>
      </w:tr>
      <w:tr w:rsidR="00127BB6" w:rsidRPr="00127BB6" w14:paraId="5F23B0B6" w14:textId="77777777" w:rsidTr="00165862">
        <w:tc>
          <w:tcPr>
            <w:tcW w:w="479" w:type="dxa"/>
            <w:tcBorders>
              <w:left w:val="single" w:sz="4" w:space="0" w:color="000000"/>
              <w:bottom w:val="single" w:sz="4" w:space="0" w:color="000000"/>
            </w:tcBorders>
            <w:vAlign w:val="center"/>
          </w:tcPr>
          <w:p w14:paraId="33825BFD"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000000"/>
            </w:tcBorders>
            <w:vAlign w:val="center"/>
          </w:tcPr>
          <w:p w14:paraId="2B0FC869" w14:textId="77777777" w:rsidR="00E62EA0" w:rsidRPr="00127BB6" w:rsidRDefault="00E62EA0" w:rsidP="00165862">
            <w:pPr>
              <w:snapToGrid w:val="0"/>
              <w:jc w:val="both"/>
              <w:rPr>
                <w:rFonts w:eastAsia="Calibri"/>
                <w:lang w:eastAsia="en-US"/>
              </w:rPr>
            </w:pPr>
            <w:r w:rsidRPr="00127BB6">
              <w:rPr>
                <w:rFonts w:eastAsia="Calibri"/>
                <w:lang w:eastAsia="en-US"/>
              </w:rPr>
              <w:t>Dopuszczalny prąd przełączania: min. 3A</w:t>
            </w:r>
          </w:p>
        </w:tc>
        <w:tc>
          <w:tcPr>
            <w:tcW w:w="1985" w:type="dxa"/>
            <w:tcBorders>
              <w:left w:val="single" w:sz="4" w:space="0" w:color="000000"/>
              <w:bottom w:val="single" w:sz="4" w:space="0" w:color="000000"/>
              <w:right w:val="single" w:sz="4" w:space="0" w:color="000000"/>
            </w:tcBorders>
            <w:vAlign w:val="center"/>
          </w:tcPr>
          <w:p w14:paraId="17883346" w14:textId="77777777" w:rsidR="00E62EA0" w:rsidRPr="00127BB6" w:rsidRDefault="00E62EA0" w:rsidP="00165862">
            <w:pPr>
              <w:snapToGrid w:val="0"/>
              <w:jc w:val="center"/>
              <w:rPr>
                <w:rFonts w:eastAsia="Calibri"/>
                <w:lang w:eastAsia="en-US"/>
              </w:rPr>
            </w:pPr>
          </w:p>
        </w:tc>
      </w:tr>
      <w:tr w:rsidR="00127BB6" w:rsidRPr="00127BB6" w14:paraId="602DE78D" w14:textId="77777777" w:rsidTr="00165862">
        <w:tc>
          <w:tcPr>
            <w:tcW w:w="479" w:type="dxa"/>
            <w:tcBorders>
              <w:left w:val="single" w:sz="4" w:space="0" w:color="000000"/>
              <w:bottom w:val="single" w:sz="4" w:space="0" w:color="000000"/>
            </w:tcBorders>
            <w:vAlign w:val="center"/>
          </w:tcPr>
          <w:p w14:paraId="773F1D5E"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000000"/>
            </w:tcBorders>
            <w:vAlign w:val="center"/>
          </w:tcPr>
          <w:p w14:paraId="4B568487" w14:textId="77777777" w:rsidR="00E62EA0" w:rsidRPr="00127BB6" w:rsidRDefault="00E62EA0" w:rsidP="00165862">
            <w:pPr>
              <w:snapToGrid w:val="0"/>
              <w:jc w:val="both"/>
              <w:rPr>
                <w:rFonts w:eastAsia="Calibri"/>
                <w:lang w:eastAsia="en-US"/>
              </w:rPr>
            </w:pPr>
            <w:r w:rsidRPr="00127BB6">
              <w:rPr>
                <w:rFonts w:eastAsia="Calibri"/>
                <w:lang w:eastAsia="en-US"/>
              </w:rPr>
              <w:t>Siła wyłączenia-naciągu: max. 220 N +-10N</w:t>
            </w:r>
          </w:p>
        </w:tc>
        <w:tc>
          <w:tcPr>
            <w:tcW w:w="1985" w:type="dxa"/>
            <w:tcBorders>
              <w:left w:val="single" w:sz="4" w:space="0" w:color="000000"/>
              <w:bottom w:val="single" w:sz="4" w:space="0" w:color="000000"/>
              <w:right w:val="single" w:sz="4" w:space="0" w:color="000000"/>
            </w:tcBorders>
            <w:vAlign w:val="center"/>
          </w:tcPr>
          <w:p w14:paraId="5126FFBD" w14:textId="77777777" w:rsidR="00E62EA0" w:rsidRPr="00127BB6" w:rsidRDefault="00E62EA0" w:rsidP="00165862">
            <w:pPr>
              <w:snapToGrid w:val="0"/>
              <w:jc w:val="center"/>
              <w:rPr>
                <w:rFonts w:eastAsia="Calibri"/>
                <w:lang w:eastAsia="en-US"/>
              </w:rPr>
            </w:pPr>
          </w:p>
        </w:tc>
      </w:tr>
      <w:tr w:rsidR="00127BB6" w:rsidRPr="00127BB6" w14:paraId="13E543A6" w14:textId="77777777" w:rsidTr="00165862">
        <w:tc>
          <w:tcPr>
            <w:tcW w:w="479" w:type="dxa"/>
            <w:tcBorders>
              <w:left w:val="single" w:sz="4" w:space="0" w:color="000000"/>
              <w:bottom w:val="single" w:sz="4" w:space="0" w:color="000000"/>
            </w:tcBorders>
            <w:vAlign w:val="center"/>
          </w:tcPr>
          <w:p w14:paraId="5C18E9A8"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000000"/>
            </w:tcBorders>
            <w:vAlign w:val="center"/>
          </w:tcPr>
          <w:p w14:paraId="42C8BF47" w14:textId="77777777" w:rsidR="00E62EA0" w:rsidRPr="00127BB6" w:rsidRDefault="00E62EA0" w:rsidP="00165862">
            <w:pPr>
              <w:snapToGrid w:val="0"/>
              <w:jc w:val="both"/>
              <w:rPr>
                <w:rFonts w:eastAsia="Calibri"/>
                <w:lang w:eastAsia="en-US"/>
              </w:rPr>
            </w:pPr>
            <w:r w:rsidRPr="00127BB6">
              <w:rPr>
                <w:rFonts w:eastAsia="Calibri"/>
                <w:lang w:eastAsia="en-US"/>
              </w:rPr>
              <w:t>Stopień ochrony: min. IP 55</w:t>
            </w:r>
          </w:p>
        </w:tc>
        <w:tc>
          <w:tcPr>
            <w:tcW w:w="1985" w:type="dxa"/>
            <w:tcBorders>
              <w:left w:val="single" w:sz="4" w:space="0" w:color="000000"/>
              <w:bottom w:val="single" w:sz="4" w:space="0" w:color="000000"/>
              <w:right w:val="single" w:sz="4" w:space="0" w:color="000000"/>
            </w:tcBorders>
            <w:vAlign w:val="center"/>
          </w:tcPr>
          <w:p w14:paraId="2A5EDA31" w14:textId="77777777" w:rsidR="00E62EA0" w:rsidRPr="00127BB6" w:rsidRDefault="00E62EA0" w:rsidP="00165862">
            <w:pPr>
              <w:snapToGrid w:val="0"/>
              <w:jc w:val="center"/>
              <w:rPr>
                <w:rFonts w:eastAsia="Calibri"/>
                <w:lang w:eastAsia="en-US"/>
              </w:rPr>
            </w:pPr>
          </w:p>
        </w:tc>
      </w:tr>
      <w:tr w:rsidR="00127BB6" w:rsidRPr="00127BB6" w14:paraId="41EA691A" w14:textId="77777777" w:rsidTr="00165862">
        <w:tc>
          <w:tcPr>
            <w:tcW w:w="479" w:type="dxa"/>
            <w:tcBorders>
              <w:left w:val="single" w:sz="4" w:space="0" w:color="000000"/>
              <w:bottom w:val="single" w:sz="4" w:space="0" w:color="000000"/>
            </w:tcBorders>
            <w:vAlign w:val="center"/>
          </w:tcPr>
          <w:p w14:paraId="5D60F378"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000000"/>
            </w:tcBorders>
            <w:vAlign w:val="center"/>
          </w:tcPr>
          <w:p w14:paraId="6B693D53" w14:textId="77777777" w:rsidR="00E62EA0" w:rsidRPr="00127BB6" w:rsidRDefault="00E62EA0" w:rsidP="00165862">
            <w:pPr>
              <w:snapToGrid w:val="0"/>
              <w:jc w:val="both"/>
              <w:rPr>
                <w:rFonts w:eastAsia="Calibri"/>
                <w:lang w:eastAsia="en-US"/>
              </w:rPr>
            </w:pPr>
            <w:r w:rsidRPr="00127BB6">
              <w:rPr>
                <w:rFonts w:eastAsia="Calibri"/>
                <w:lang w:eastAsia="en-US"/>
              </w:rPr>
              <w:t>Materiał obudowy: Stal pokryta powłoką lakierniczą</w:t>
            </w:r>
          </w:p>
        </w:tc>
        <w:tc>
          <w:tcPr>
            <w:tcW w:w="1985" w:type="dxa"/>
            <w:tcBorders>
              <w:left w:val="single" w:sz="4" w:space="0" w:color="000000"/>
              <w:bottom w:val="single" w:sz="4" w:space="0" w:color="000000"/>
              <w:right w:val="single" w:sz="4" w:space="0" w:color="000000"/>
            </w:tcBorders>
            <w:vAlign w:val="center"/>
          </w:tcPr>
          <w:p w14:paraId="3F628739" w14:textId="77777777" w:rsidR="00E62EA0" w:rsidRPr="00127BB6" w:rsidRDefault="00E62EA0" w:rsidP="00165862">
            <w:pPr>
              <w:snapToGrid w:val="0"/>
              <w:jc w:val="center"/>
              <w:rPr>
                <w:rFonts w:eastAsia="Calibri"/>
                <w:lang w:eastAsia="en-US"/>
              </w:rPr>
            </w:pPr>
          </w:p>
        </w:tc>
      </w:tr>
      <w:tr w:rsidR="00127BB6" w:rsidRPr="00127BB6" w14:paraId="61125A42" w14:textId="77777777" w:rsidTr="00165862">
        <w:tc>
          <w:tcPr>
            <w:tcW w:w="479" w:type="dxa"/>
            <w:tcBorders>
              <w:left w:val="single" w:sz="4" w:space="0" w:color="000000"/>
              <w:bottom w:val="single" w:sz="4" w:space="0" w:color="auto"/>
            </w:tcBorders>
            <w:vAlign w:val="center"/>
          </w:tcPr>
          <w:p w14:paraId="58CEEAA7"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auto"/>
            </w:tcBorders>
            <w:vAlign w:val="center"/>
          </w:tcPr>
          <w:p w14:paraId="150CEB34" w14:textId="77777777" w:rsidR="00E62EA0" w:rsidRPr="00127BB6" w:rsidRDefault="00E62EA0" w:rsidP="00165862">
            <w:pPr>
              <w:snapToGrid w:val="0"/>
              <w:jc w:val="both"/>
              <w:rPr>
                <w:rFonts w:eastAsia="Calibri"/>
                <w:lang w:eastAsia="en-US"/>
              </w:rPr>
            </w:pPr>
            <w:r w:rsidRPr="00127BB6">
              <w:rPr>
                <w:rFonts w:eastAsia="Calibri"/>
                <w:lang w:eastAsia="en-US"/>
              </w:rPr>
              <w:t>Poziom nienaruszalności bezpieczeństwa: min. SIL2</w:t>
            </w:r>
          </w:p>
        </w:tc>
        <w:tc>
          <w:tcPr>
            <w:tcW w:w="1985" w:type="dxa"/>
            <w:tcBorders>
              <w:left w:val="single" w:sz="4" w:space="0" w:color="000000"/>
              <w:bottom w:val="single" w:sz="4" w:space="0" w:color="auto"/>
              <w:right w:val="single" w:sz="4" w:space="0" w:color="000000"/>
            </w:tcBorders>
            <w:vAlign w:val="center"/>
          </w:tcPr>
          <w:p w14:paraId="2BA7D7E6" w14:textId="77777777" w:rsidR="00E62EA0" w:rsidRPr="00127BB6" w:rsidRDefault="00E62EA0" w:rsidP="00165862">
            <w:pPr>
              <w:snapToGrid w:val="0"/>
              <w:jc w:val="center"/>
              <w:rPr>
                <w:rFonts w:eastAsia="Calibri"/>
                <w:lang w:eastAsia="en-US"/>
              </w:rPr>
            </w:pPr>
          </w:p>
        </w:tc>
      </w:tr>
      <w:tr w:rsidR="00127BB6" w:rsidRPr="00127BB6" w14:paraId="3D0FD8DC" w14:textId="77777777" w:rsidTr="00165862">
        <w:tc>
          <w:tcPr>
            <w:tcW w:w="479" w:type="dxa"/>
            <w:tcBorders>
              <w:left w:val="single" w:sz="4" w:space="0" w:color="000000"/>
              <w:bottom w:val="single" w:sz="4" w:space="0" w:color="auto"/>
            </w:tcBorders>
            <w:vAlign w:val="center"/>
          </w:tcPr>
          <w:p w14:paraId="181D8FAA"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auto"/>
            </w:tcBorders>
            <w:vAlign w:val="center"/>
          </w:tcPr>
          <w:p w14:paraId="411D1FA2" w14:textId="77777777" w:rsidR="00E62EA0" w:rsidRPr="00127BB6" w:rsidRDefault="00E62EA0" w:rsidP="00165862">
            <w:pPr>
              <w:snapToGrid w:val="0"/>
              <w:jc w:val="both"/>
              <w:rPr>
                <w:rFonts w:eastAsia="Calibri"/>
                <w:lang w:eastAsia="en-US"/>
              </w:rPr>
            </w:pPr>
            <w:r w:rsidRPr="00127BB6">
              <w:rPr>
                <w:rFonts w:eastAsia="Calibri"/>
                <w:lang w:eastAsia="en-US"/>
              </w:rPr>
              <w:t>Wyposażone w dwie diody LED</w:t>
            </w:r>
          </w:p>
        </w:tc>
        <w:tc>
          <w:tcPr>
            <w:tcW w:w="1985" w:type="dxa"/>
            <w:tcBorders>
              <w:left w:val="single" w:sz="4" w:space="0" w:color="000000"/>
              <w:bottom w:val="single" w:sz="4" w:space="0" w:color="auto"/>
              <w:right w:val="single" w:sz="4" w:space="0" w:color="000000"/>
            </w:tcBorders>
            <w:vAlign w:val="center"/>
          </w:tcPr>
          <w:p w14:paraId="15537082" w14:textId="77777777" w:rsidR="00E62EA0" w:rsidRPr="00127BB6" w:rsidRDefault="00E62EA0" w:rsidP="00165862">
            <w:pPr>
              <w:snapToGrid w:val="0"/>
              <w:jc w:val="center"/>
              <w:rPr>
                <w:rFonts w:eastAsia="Calibri"/>
                <w:lang w:eastAsia="en-US"/>
              </w:rPr>
            </w:pPr>
          </w:p>
        </w:tc>
      </w:tr>
      <w:tr w:rsidR="00127BB6" w:rsidRPr="00127BB6" w14:paraId="6861ECDE" w14:textId="77777777" w:rsidTr="00165862">
        <w:tc>
          <w:tcPr>
            <w:tcW w:w="479" w:type="dxa"/>
            <w:tcBorders>
              <w:left w:val="single" w:sz="4" w:space="0" w:color="000000"/>
              <w:bottom w:val="single" w:sz="4" w:space="0" w:color="auto"/>
            </w:tcBorders>
            <w:vAlign w:val="center"/>
          </w:tcPr>
          <w:p w14:paraId="23FF3B27"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auto"/>
            </w:tcBorders>
            <w:vAlign w:val="center"/>
          </w:tcPr>
          <w:p w14:paraId="118D08BC" w14:textId="77777777" w:rsidR="00E62EA0" w:rsidRPr="00127BB6" w:rsidRDefault="00E62EA0" w:rsidP="00165862">
            <w:pPr>
              <w:snapToGrid w:val="0"/>
              <w:jc w:val="both"/>
              <w:rPr>
                <w:rFonts w:eastAsia="Calibri"/>
                <w:lang w:eastAsia="en-US"/>
              </w:rPr>
            </w:pPr>
            <w:r w:rsidRPr="00127BB6">
              <w:rPr>
                <w:rFonts w:eastAsia="Calibri"/>
                <w:lang w:eastAsia="en-US"/>
              </w:rPr>
              <w:t>Wyposażony w dłoniowy przycisk wyłączenia awaryjnego</w:t>
            </w:r>
          </w:p>
        </w:tc>
        <w:tc>
          <w:tcPr>
            <w:tcW w:w="1985" w:type="dxa"/>
            <w:tcBorders>
              <w:left w:val="single" w:sz="4" w:space="0" w:color="000000"/>
              <w:bottom w:val="single" w:sz="4" w:space="0" w:color="auto"/>
              <w:right w:val="single" w:sz="4" w:space="0" w:color="000000"/>
            </w:tcBorders>
            <w:vAlign w:val="center"/>
          </w:tcPr>
          <w:p w14:paraId="6A94C54C" w14:textId="77777777" w:rsidR="00E62EA0" w:rsidRPr="00127BB6" w:rsidRDefault="00E62EA0" w:rsidP="00165862">
            <w:pPr>
              <w:snapToGrid w:val="0"/>
              <w:jc w:val="center"/>
              <w:rPr>
                <w:rFonts w:eastAsia="Calibri"/>
                <w:lang w:eastAsia="en-US"/>
              </w:rPr>
            </w:pPr>
          </w:p>
        </w:tc>
      </w:tr>
      <w:tr w:rsidR="00127BB6" w:rsidRPr="00127BB6" w14:paraId="0533AF67" w14:textId="77777777" w:rsidTr="00165862">
        <w:tc>
          <w:tcPr>
            <w:tcW w:w="479" w:type="dxa"/>
            <w:tcBorders>
              <w:left w:val="single" w:sz="4" w:space="0" w:color="000000"/>
              <w:bottom w:val="single" w:sz="4" w:space="0" w:color="auto"/>
            </w:tcBorders>
            <w:vAlign w:val="center"/>
          </w:tcPr>
          <w:p w14:paraId="0FC8EEF2"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auto"/>
            </w:tcBorders>
            <w:vAlign w:val="center"/>
          </w:tcPr>
          <w:p w14:paraId="2A837BC7" w14:textId="77777777" w:rsidR="00E62EA0" w:rsidRPr="00127BB6" w:rsidRDefault="00E62EA0" w:rsidP="00165862">
            <w:pPr>
              <w:snapToGrid w:val="0"/>
              <w:jc w:val="both"/>
              <w:rPr>
                <w:rFonts w:eastAsia="Calibri"/>
                <w:lang w:eastAsia="en-US"/>
              </w:rPr>
            </w:pPr>
            <w:r w:rsidRPr="00127BB6">
              <w:rPr>
                <w:rFonts w:eastAsia="Calibri"/>
                <w:lang w:eastAsia="en-US"/>
              </w:rPr>
              <w:t xml:space="preserve">Cecha budowy przeciwwybuchowej: </w:t>
            </w:r>
            <w:r w:rsidRPr="00127BB6">
              <w:rPr>
                <w:rFonts w:eastAsia="Calibri"/>
                <w:lang w:val="de-DE" w:eastAsia="en-US"/>
              </w:rPr>
              <w:t xml:space="preserve">IM1 Ex </w:t>
            </w:r>
            <w:proofErr w:type="spellStart"/>
            <w:r w:rsidRPr="00127BB6">
              <w:rPr>
                <w:rFonts w:eastAsia="Calibri"/>
                <w:lang w:val="de-DE" w:eastAsia="en-US"/>
              </w:rPr>
              <w:t>i</w:t>
            </w:r>
            <w:r w:rsidRPr="00127BB6">
              <w:rPr>
                <w:rFonts w:eastAsia="Calibri"/>
                <w:vertAlign w:val="subscript"/>
                <w:lang w:val="de-DE" w:eastAsia="en-US"/>
              </w:rPr>
              <w:t>a</w:t>
            </w:r>
            <w:proofErr w:type="spellEnd"/>
          </w:p>
        </w:tc>
        <w:tc>
          <w:tcPr>
            <w:tcW w:w="1985" w:type="dxa"/>
            <w:tcBorders>
              <w:left w:val="single" w:sz="4" w:space="0" w:color="000000"/>
              <w:bottom w:val="single" w:sz="4" w:space="0" w:color="auto"/>
              <w:right w:val="single" w:sz="4" w:space="0" w:color="000000"/>
            </w:tcBorders>
            <w:vAlign w:val="center"/>
          </w:tcPr>
          <w:p w14:paraId="11304E2C" w14:textId="77777777" w:rsidR="00E62EA0" w:rsidRPr="00127BB6" w:rsidRDefault="00E62EA0" w:rsidP="00165862">
            <w:pPr>
              <w:snapToGrid w:val="0"/>
              <w:jc w:val="center"/>
              <w:rPr>
                <w:rFonts w:eastAsia="Calibri"/>
                <w:lang w:eastAsia="en-US"/>
              </w:rPr>
            </w:pPr>
          </w:p>
        </w:tc>
      </w:tr>
      <w:tr w:rsidR="00127BB6" w:rsidRPr="00127BB6" w14:paraId="700E14D0" w14:textId="77777777" w:rsidTr="00165862">
        <w:tc>
          <w:tcPr>
            <w:tcW w:w="479" w:type="dxa"/>
            <w:tcBorders>
              <w:left w:val="single" w:sz="4" w:space="0" w:color="000000"/>
              <w:bottom w:val="single" w:sz="4" w:space="0" w:color="auto"/>
            </w:tcBorders>
            <w:vAlign w:val="center"/>
          </w:tcPr>
          <w:p w14:paraId="2ADCA57C"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auto"/>
            </w:tcBorders>
            <w:vAlign w:val="center"/>
          </w:tcPr>
          <w:p w14:paraId="6DC5602F" w14:textId="77777777" w:rsidR="00E62EA0" w:rsidRPr="00127BB6" w:rsidRDefault="00E62EA0" w:rsidP="00165862">
            <w:pPr>
              <w:snapToGrid w:val="0"/>
              <w:jc w:val="both"/>
              <w:rPr>
                <w:rFonts w:eastAsia="Calibri"/>
                <w:lang w:eastAsia="en-US"/>
              </w:rPr>
            </w:pPr>
            <w:r w:rsidRPr="00127BB6">
              <w:rPr>
                <w:rFonts w:eastAsia="Calibri"/>
                <w:lang w:eastAsia="en-US"/>
              </w:rPr>
              <w:t>Wpusty kablowe w ilości 2szt. umieszczone na ściance  górnej umożliwiające stałe połączenie z sygnalizatorem SAG-….C, co musi być potwierdzone zapisami instrukcji obsługi</w:t>
            </w:r>
          </w:p>
        </w:tc>
        <w:tc>
          <w:tcPr>
            <w:tcW w:w="1985" w:type="dxa"/>
            <w:tcBorders>
              <w:left w:val="single" w:sz="4" w:space="0" w:color="000000"/>
              <w:bottom w:val="single" w:sz="4" w:space="0" w:color="auto"/>
              <w:right w:val="single" w:sz="4" w:space="0" w:color="000000"/>
            </w:tcBorders>
            <w:vAlign w:val="center"/>
          </w:tcPr>
          <w:p w14:paraId="4807D89F" w14:textId="77777777" w:rsidR="00E62EA0" w:rsidRPr="00127BB6" w:rsidRDefault="00E62EA0" w:rsidP="00165862">
            <w:pPr>
              <w:snapToGrid w:val="0"/>
              <w:jc w:val="center"/>
              <w:rPr>
                <w:rFonts w:eastAsia="Calibri"/>
                <w:lang w:eastAsia="en-US"/>
              </w:rPr>
            </w:pPr>
          </w:p>
        </w:tc>
      </w:tr>
      <w:tr w:rsidR="00E62EA0" w:rsidRPr="00127BB6" w14:paraId="53DBF1F0" w14:textId="77777777" w:rsidTr="00165862">
        <w:tc>
          <w:tcPr>
            <w:tcW w:w="479" w:type="dxa"/>
            <w:tcBorders>
              <w:top w:val="single" w:sz="4" w:space="0" w:color="auto"/>
              <w:left w:val="single" w:sz="4" w:space="0" w:color="auto"/>
              <w:bottom w:val="single" w:sz="4" w:space="0" w:color="auto"/>
              <w:right w:val="single" w:sz="4" w:space="0" w:color="auto"/>
            </w:tcBorders>
            <w:vAlign w:val="center"/>
          </w:tcPr>
          <w:p w14:paraId="67417396" w14:textId="77777777" w:rsidR="00E62EA0" w:rsidRPr="00127BB6" w:rsidRDefault="00E62EA0" w:rsidP="00165862">
            <w:pPr>
              <w:numPr>
                <w:ilvl w:val="0"/>
                <w:numId w:val="107"/>
              </w:numPr>
              <w:tabs>
                <w:tab w:val="left" w:pos="0"/>
              </w:tabs>
              <w:suppressAutoHyphens/>
              <w:snapToGrid w:val="0"/>
              <w:jc w:val="both"/>
              <w:rPr>
                <w:rFonts w:eastAsia="Calibri"/>
                <w:b/>
                <w:lang w:eastAsia="en-US"/>
              </w:rPr>
            </w:pPr>
          </w:p>
        </w:tc>
        <w:tc>
          <w:tcPr>
            <w:tcW w:w="6183" w:type="dxa"/>
            <w:tcBorders>
              <w:top w:val="single" w:sz="4" w:space="0" w:color="auto"/>
              <w:left w:val="single" w:sz="4" w:space="0" w:color="auto"/>
              <w:bottom w:val="single" w:sz="4" w:space="0" w:color="auto"/>
              <w:right w:val="single" w:sz="4" w:space="0" w:color="auto"/>
            </w:tcBorders>
            <w:vAlign w:val="center"/>
          </w:tcPr>
          <w:p w14:paraId="54FC1D6E" w14:textId="77777777" w:rsidR="00E62EA0" w:rsidRPr="00127BB6" w:rsidRDefault="00E62EA0" w:rsidP="00165862">
            <w:pPr>
              <w:snapToGrid w:val="0"/>
              <w:jc w:val="right"/>
              <w:rPr>
                <w:rFonts w:eastAsia="Calibri"/>
                <w:b/>
                <w:lang w:eastAsia="en-US"/>
              </w:rPr>
            </w:pPr>
            <w:r w:rsidRPr="00127BB6">
              <w:rPr>
                <w:rFonts w:eastAsia="Calibri"/>
                <w:b/>
                <w:lang w:eastAsia="en-US"/>
              </w:rPr>
              <w:t>Oferowane urządzenie: /typ/</w:t>
            </w:r>
          </w:p>
        </w:tc>
        <w:tc>
          <w:tcPr>
            <w:tcW w:w="1985" w:type="dxa"/>
            <w:tcBorders>
              <w:top w:val="single" w:sz="4" w:space="0" w:color="auto"/>
              <w:left w:val="single" w:sz="4" w:space="0" w:color="auto"/>
              <w:bottom w:val="single" w:sz="4" w:space="0" w:color="auto"/>
              <w:right w:val="single" w:sz="4" w:space="0" w:color="auto"/>
            </w:tcBorders>
            <w:vAlign w:val="center"/>
          </w:tcPr>
          <w:p w14:paraId="6701D9ED" w14:textId="77777777" w:rsidR="00E62EA0" w:rsidRPr="00127BB6" w:rsidRDefault="00E62EA0" w:rsidP="00165862">
            <w:pPr>
              <w:snapToGrid w:val="0"/>
              <w:jc w:val="center"/>
              <w:rPr>
                <w:rFonts w:eastAsia="Calibri"/>
                <w:b/>
                <w:lang w:eastAsia="en-US"/>
              </w:rPr>
            </w:pPr>
          </w:p>
          <w:p w14:paraId="4D12588D" w14:textId="77777777" w:rsidR="00E62EA0" w:rsidRPr="00127BB6" w:rsidRDefault="00E62EA0" w:rsidP="00165862">
            <w:pPr>
              <w:snapToGrid w:val="0"/>
              <w:jc w:val="center"/>
              <w:rPr>
                <w:rFonts w:eastAsia="Calibri"/>
                <w:b/>
                <w:lang w:eastAsia="en-US"/>
              </w:rPr>
            </w:pPr>
          </w:p>
        </w:tc>
      </w:tr>
    </w:tbl>
    <w:p w14:paraId="54162F50" w14:textId="77777777" w:rsidR="00E62EA0" w:rsidRPr="00127BB6" w:rsidRDefault="00E62EA0" w:rsidP="00FA57CC">
      <w:pPr>
        <w:jc w:val="right"/>
        <w:rPr>
          <w:b/>
          <w:bCs/>
          <w:sz w:val="22"/>
          <w:szCs w:val="22"/>
        </w:rPr>
      </w:pPr>
    </w:p>
    <w:p w14:paraId="5E3460A3" w14:textId="44E8D70A" w:rsidR="00FA57CC" w:rsidRPr="00127BB6" w:rsidRDefault="00FA57CC" w:rsidP="00FA57CC">
      <w:pPr>
        <w:spacing w:before="100" w:beforeAutospacing="1"/>
        <w:jc w:val="center"/>
        <w:rPr>
          <w:rFonts w:ascii="Arial Unicode MS" w:eastAsia="Arial Unicode MS" w:cs="Tms Rmn"/>
          <w:b/>
          <w:szCs w:val="22"/>
          <w:lang w:eastAsia="en-US"/>
        </w:rPr>
      </w:pPr>
      <w:r w:rsidRPr="00127BB6">
        <w:rPr>
          <w:rFonts w:eastAsia="Arial Unicode MS" w:cs="Arial Unicode MS"/>
          <w:b/>
          <w:sz w:val="24"/>
          <w:szCs w:val="22"/>
          <w:lang w:eastAsia="en-US"/>
        </w:rPr>
        <w:t xml:space="preserve">Zadanie nr </w:t>
      </w:r>
      <w:r w:rsidR="00E62EA0" w:rsidRPr="00127BB6">
        <w:rPr>
          <w:rFonts w:eastAsia="Arial Unicode MS" w:cs="Arial Unicode MS"/>
          <w:b/>
          <w:sz w:val="24"/>
          <w:szCs w:val="22"/>
          <w:lang w:eastAsia="en-US"/>
        </w:rPr>
        <w:t>8</w:t>
      </w:r>
      <w:r w:rsidRPr="00127BB6">
        <w:rPr>
          <w:rFonts w:eastAsia="Arial Unicode MS" w:cs="Arial Unicode MS"/>
          <w:b/>
          <w:sz w:val="24"/>
          <w:szCs w:val="22"/>
          <w:lang w:eastAsia="en-US"/>
        </w:rPr>
        <w:t>/</w:t>
      </w:r>
      <w:r w:rsidR="00E62EA0" w:rsidRPr="00127BB6">
        <w:rPr>
          <w:rFonts w:eastAsia="Arial Unicode MS" w:cs="Arial Unicode MS"/>
          <w:b/>
          <w:sz w:val="24"/>
          <w:szCs w:val="22"/>
          <w:lang w:eastAsia="en-US"/>
        </w:rPr>
        <w:t>2</w:t>
      </w:r>
    </w:p>
    <w:tbl>
      <w:tblPr>
        <w:tblW w:w="8647" w:type="dxa"/>
        <w:tblInd w:w="354" w:type="dxa"/>
        <w:tblLayout w:type="fixed"/>
        <w:tblCellMar>
          <w:left w:w="70" w:type="dxa"/>
          <w:right w:w="70" w:type="dxa"/>
        </w:tblCellMar>
        <w:tblLook w:val="0000" w:firstRow="0" w:lastRow="0" w:firstColumn="0" w:lastColumn="0" w:noHBand="0" w:noVBand="0"/>
      </w:tblPr>
      <w:tblGrid>
        <w:gridCol w:w="479"/>
        <w:gridCol w:w="6183"/>
        <w:gridCol w:w="1985"/>
      </w:tblGrid>
      <w:tr w:rsidR="00127BB6" w:rsidRPr="00127BB6" w14:paraId="078A2C9E" w14:textId="77777777" w:rsidTr="00E017BE">
        <w:trPr>
          <w:cantSplit/>
        </w:trPr>
        <w:tc>
          <w:tcPr>
            <w:tcW w:w="479" w:type="dxa"/>
            <w:tcBorders>
              <w:top w:val="single" w:sz="4" w:space="0" w:color="000000"/>
              <w:left w:val="single" w:sz="4" w:space="0" w:color="000000"/>
              <w:bottom w:val="single" w:sz="4" w:space="0" w:color="000000"/>
            </w:tcBorders>
            <w:vAlign w:val="center"/>
          </w:tcPr>
          <w:p w14:paraId="1A6C28C8" w14:textId="77777777" w:rsidR="00FA57CC" w:rsidRPr="00127BB6" w:rsidRDefault="00FA57CC" w:rsidP="00FA57CC">
            <w:pPr>
              <w:snapToGrid w:val="0"/>
              <w:jc w:val="both"/>
              <w:rPr>
                <w:rFonts w:eastAsia="Calibri"/>
                <w:b/>
                <w:i/>
                <w:lang w:eastAsia="en-US"/>
              </w:rPr>
            </w:pPr>
            <w:r w:rsidRPr="00127BB6">
              <w:rPr>
                <w:rFonts w:eastAsia="Calibri"/>
                <w:b/>
                <w:i/>
                <w:lang w:eastAsia="en-US"/>
              </w:rPr>
              <w:t>Lp.</w:t>
            </w:r>
          </w:p>
        </w:tc>
        <w:tc>
          <w:tcPr>
            <w:tcW w:w="6183" w:type="dxa"/>
            <w:tcBorders>
              <w:top w:val="single" w:sz="4" w:space="0" w:color="000000"/>
              <w:left w:val="single" w:sz="4" w:space="0" w:color="000000"/>
              <w:bottom w:val="single" w:sz="4" w:space="0" w:color="000000"/>
            </w:tcBorders>
            <w:vAlign w:val="center"/>
          </w:tcPr>
          <w:p w14:paraId="426532C9" w14:textId="77777777" w:rsidR="00FA57CC" w:rsidRPr="00127BB6" w:rsidRDefault="00FA57CC" w:rsidP="00FA57CC">
            <w:pPr>
              <w:snapToGrid w:val="0"/>
              <w:jc w:val="center"/>
              <w:rPr>
                <w:rFonts w:eastAsia="Calibri"/>
                <w:b/>
                <w:i/>
                <w:lang w:eastAsia="en-US"/>
              </w:rPr>
            </w:pPr>
            <w:r w:rsidRPr="00127BB6">
              <w:rPr>
                <w:rFonts w:eastAsia="Calibri"/>
                <w:b/>
                <w:i/>
                <w:lang w:eastAsia="en-US"/>
              </w:rPr>
              <w:t>Wymagania techniczne</w:t>
            </w:r>
          </w:p>
        </w:tc>
        <w:tc>
          <w:tcPr>
            <w:tcW w:w="1985" w:type="dxa"/>
            <w:tcBorders>
              <w:top w:val="single" w:sz="4" w:space="0" w:color="000000"/>
              <w:left w:val="single" w:sz="4" w:space="0" w:color="000000"/>
              <w:bottom w:val="single" w:sz="4" w:space="0" w:color="000000"/>
              <w:right w:val="single" w:sz="4" w:space="0" w:color="000000"/>
            </w:tcBorders>
            <w:vAlign w:val="center"/>
          </w:tcPr>
          <w:p w14:paraId="3F5A105A" w14:textId="77777777" w:rsidR="00FA57CC" w:rsidRPr="00127BB6" w:rsidRDefault="00FA57CC" w:rsidP="00FA57CC">
            <w:pPr>
              <w:snapToGrid w:val="0"/>
              <w:jc w:val="center"/>
              <w:rPr>
                <w:rFonts w:eastAsia="Calibri"/>
                <w:b/>
                <w:i/>
                <w:lang w:eastAsia="en-US"/>
              </w:rPr>
            </w:pPr>
            <w:r w:rsidRPr="00127BB6">
              <w:rPr>
                <w:rFonts w:eastAsia="Calibri"/>
                <w:b/>
                <w:i/>
                <w:lang w:eastAsia="en-US"/>
              </w:rPr>
              <w:t>Wpisać odpowiednio właściwy parametr oferowanego materiału</w:t>
            </w:r>
          </w:p>
          <w:p w14:paraId="7D322389" w14:textId="77777777" w:rsidR="00FA57CC" w:rsidRPr="00127BB6" w:rsidRDefault="00FA57CC" w:rsidP="00FA57CC">
            <w:pPr>
              <w:spacing w:after="120"/>
              <w:jc w:val="center"/>
              <w:rPr>
                <w:rFonts w:eastAsia="Calibri"/>
                <w:lang w:eastAsia="en-US"/>
              </w:rPr>
            </w:pPr>
            <w:r w:rsidRPr="00127BB6">
              <w:rPr>
                <w:rFonts w:eastAsia="Calibri"/>
                <w:lang w:eastAsia="en-US"/>
              </w:rPr>
              <w:t>/wypełnia oferent/</w:t>
            </w:r>
          </w:p>
        </w:tc>
      </w:tr>
      <w:tr w:rsidR="00127BB6" w:rsidRPr="00127BB6" w14:paraId="49D269FC" w14:textId="77777777" w:rsidTr="00E017BE">
        <w:tc>
          <w:tcPr>
            <w:tcW w:w="479" w:type="dxa"/>
            <w:tcBorders>
              <w:left w:val="single" w:sz="4" w:space="0" w:color="000000"/>
              <w:bottom w:val="single" w:sz="4" w:space="0" w:color="000000"/>
            </w:tcBorders>
            <w:vAlign w:val="center"/>
          </w:tcPr>
          <w:p w14:paraId="5ADE67F6" w14:textId="77777777" w:rsidR="00FA57CC" w:rsidRPr="00127BB6" w:rsidRDefault="00FA57CC" w:rsidP="00F80593">
            <w:pPr>
              <w:numPr>
                <w:ilvl w:val="0"/>
                <w:numId w:val="106"/>
              </w:numPr>
              <w:tabs>
                <w:tab w:val="left" w:pos="0"/>
              </w:tabs>
              <w:suppressAutoHyphens/>
              <w:snapToGrid w:val="0"/>
              <w:jc w:val="both"/>
              <w:rPr>
                <w:rFonts w:eastAsia="Calibri"/>
                <w:b/>
                <w:i/>
                <w:lang w:eastAsia="en-US"/>
              </w:rPr>
            </w:pPr>
          </w:p>
        </w:tc>
        <w:tc>
          <w:tcPr>
            <w:tcW w:w="6183" w:type="dxa"/>
            <w:tcBorders>
              <w:left w:val="single" w:sz="4" w:space="0" w:color="000000"/>
              <w:bottom w:val="single" w:sz="4" w:space="0" w:color="000000"/>
            </w:tcBorders>
            <w:vAlign w:val="center"/>
          </w:tcPr>
          <w:p w14:paraId="21473BE9" w14:textId="77777777" w:rsidR="00FA57CC" w:rsidRPr="00127BB6" w:rsidRDefault="00FA57CC" w:rsidP="00FA57CC">
            <w:pPr>
              <w:snapToGrid w:val="0"/>
              <w:jc w:val="both"/>
              <w:rPr>
                <w:rFonts w:eastAsia="Calibri"/>
                <w:lang w:eastAsia="en-US"/>
              </w:rPr>
            </w:pPr>
            <w:r w:rsidRPr="00127BB6">
              <w:rPr>
                <w:rFonts w:eastAsia="Calibri"/>
                <w:lang w:eastAsia="en-US"/>
              </w:rPr>
              <w:t xml:space="preserve">Wyłącznik awaryjny  przeznaczony do stosowania w zakładach górniczych, w pomieszczeniach zaliczonych do stopnia „a”, „b” i „c” niebezpieczeństwa wybuchu , oraz klasy „A” , „B” zagrożenia wybuchem pyłu węglowego w obwodach iskrobezpiecznych kat. </w:t>
            </w:r>
            <w:proofErr w:type="spellStart"/>
            <w:r w:rsidRPr="00127BB6">
              <w:rPr>
                <w:rFonts w:eastAsia="Calibri"/>
                <w:lang w:eastAsia="en-US"/>
              </w:rPr>
              <w:t>i</w:t>
            </w:r>
            <w:r w:rsidRPr="00127BB6">
              <w:rPr>
                <w:rFonts w:eastAsia="Calibri"/>
                <w:vertAlign w:val="subscript"/>
                <w:lang w:eastAsia="en-US"/>
              </w:rPr>
              <w:t>a</w:t>
            </w:r>
            <w:proofErr w:type="spellEnd"/>
            <w:r w:rsidRPr="00127BB6">
              <w:rPr>
                <w:rFonts w:eastAsia="Calibri"/>
                <w:lang w:eastAsia="en-US"/>
              </w:rPr>
              <w:t>.</w:t>
            </w:r>
          </w:p>
        </w:tc>
        <w:tc>
          <w:tcPr>
            <w:tcW w:w="1985" w:type="dxa"/>
            <w:tcBorders>
              <w:left w:val="single" w:sz="4" w:space="0" w:color="000000"/>
              <w:bottom w:val="single" w:sz="4" w:space="0" w:color="000000"/>
              <w:right w:val="single" w:sz="4" w:space="0" w:color="000000"/>
            </w:tcBorders>
            <w:vAlign w:val="center"/>
          </w:tcPr>
          <w:p w14:paraId="44D21091" w14:textId="77777777" w:rsidR="00FA57CC" w:rsidRPr="00127BB6" w:rsidRDefault="00FA57CC" w:rsidP="00FA57CC">
            <w:pPr>
              <w:snapToGrid w:val="0"/>
              <w:jc w:val="center"/>
              <w:rPr>
                <w:rFonts w:eastAsia="Calibri"/>
                <w:lang w:eastAsia="en-US"/>
              </w:rPr>
            </w:pPr>
          </w:p>
        </w:tc>
      </w:tr>
      <w:tr w:rsidR="00127BB6" w:rsidRPr="00127BB6" w14:paraId="21E6E467" w14:textId="77777777" w:rsidTr="00E017BE">
        <w:tc>
          <w:tcPr>
            <w:tcW w:w="479" w:type="dxa"/>
            <w:tcBorders>
              <w:left w:val="single" w:sz="4" w:space="0" w:color="000000"/>
              <w:bottom w:val="single" w:sz="4" w:space="0" w:color="auto"/>
            </w:tcBorders>
            <w:vAlign w:val="center"/>
          </w:tcPr>
          <w:p w14:paraId="2838C430" w14:textId="77777777" w:rsidR="00FA57CC" w:rsidRPr="00127BB6" w:rsidRDefault="00FA57CC" w:rsidP="00F80593">
            <w:pPr>
              <w:numPr>
                <w:ilvl w:val="0"/>
                <w:numId w:val="106"/>
              </w:numPr>
              <w:tabs>
                <w:tab w:val="left" w:pos="0"/>
              </w:tabs>
              <w:suppressAutoHyphens/>
              <w:snapToGrid w:val="0"/>
              <w:jc w:val="both"/>
              <w:rPr>
                <w:rFonts w:eastAsia="Calibri"/>
                <w:b/>
                <w:i/>
                <w:lang w:eastAsia="en-US"/>
              </w:rPr>
            </w:pPr>
          </w:p>
        </w:tc>
        <w:tc>
          <w:tcPr>
            <w:tcW w:w="6183" w:type="dxa"/>
            <w:tcBorders>
              <w:left w:val="single" w:sz="4" w:space="0" w:color="000000"/>
              <w:bottom w:val="single" w:sz="4" w:space="0" w:color="auto"/>
            </w:tcBorders>
            <w:vAlign w:val="center"/>
          </w:tcPr>
          <w:p w14:paraId="24CB1E89" w14:textId="77777777" w:rsidR="00FA57CC" w:rsidRPr="00127BB6" w:rsidRDefault="00FA57CC" w:rsidP="00FA57CC">
            <w:pPr>
              <w:snapToGrid w:val="0"/>
              <w:jc w:val="both"/>
              <w:rPr>
                <w:rFonts w:eastAsia="Calibri"/>
                <w:lang w:eastAsia="en-US"/>
              </w:rPr>
            </w:pPr>
            <w:r w:rsidRPr="00127BB6">
              <w:rPr>
                <w:rFonts w:eastAsia="Calibri"/>
                <w:lang w:eastAsia="en-US"/>
              </w:rPr>
              <w:t xml:space="preserve">Iskrobezpieczny wyłącznik awaryjny przeznaczony do współpracy z układami sterowania i automatyzacji taśmowych i zgrzebłowych przenośników górniczych lub innych urządzeń górniczych. </w:t>
            </w:r>
          </w:p>
        </w:tc>
        <w:tc>
          <w:tcPr>
            <w:tcW w:w="1985" w:type="dxa"/>
            <w:tcBorders>
              <w:left w:val="single" w:sz="4" w:space="0" w:color="000000"/>
              <w:bottom w:val="single" w:sz="4" w:space="0" w:color="auto"/>
              <w:right w:val="single" w:sz="4" w:space="0" w:color="000000"/>
            </w:tcBorders>
            <w:vAlign w:val="center"/>
          </w:tcPr>
          <w:p w14:paraId="1F5F30FC" w14:textId="77777777" w:rsidR="00FA57CC" w:rsidRPr="00127BB6" w:rsidRDefault="00FA57CC" w:rsidP="00FA57CC">
            <w:pPr>
              <w:snapToGrid w:val="0"/>
              <w:jc w:val="center"/>
              <w:rPr>
                <w:rFonts w:eastAsia="Calibri"/>
                <w:lang w:eastAsia="en-US"/>
              </w:rPr>
            </w:pPr>
          </w:p>
        </w:tc>
      </w:tr>
      <w:tr w:rsidR="00127BB6" w:rsidRPr="00127BB6" w14:paraId="408CE2AF" w14:textId="77777777" w:rsidTr="00E017BE">
        <w:tc>
          <w:tcPr>
            <w:tcW w:w="479" w:type="dxa"/>
            <w:tcBorders>
              <w:top w:val="single" w:sz="4" w:space="0" w:color="auto"/>
              <w:left w:val="single" w:sz="4" w:space="0" w:color="auto"/>
              <w:bottom w:val="single" w:sz="4" w:space="0" w:color="auto"/>
              <w:right w:val="single" w:sz="4" w:space="0" w:color="auto"/>
            </w:tcBorders>
            <w:vAlign w:val="center"/>
          </w:tcPr>
          <w:p w14:paraId="31D50761" w14:textId="77777777" w:rsidR="00FA57CC" w:rsidRPr="00127BB6" w:rsidRDefault="00FA57CC" w:rsidP="00F80593">
            <w:pPr>
              <w:numPr>
                <w:ilvl w:val="0"/>
                <w:numId w:val="106"/>
              </w:numPr>
              <w:tabs>
                <w:tab w:val="left" w:pos="0"/>
              </w:tabs>
              <w:suppressAutoHyphens/>
              <w:snapToGrid w:val="0"/>
              <w:jc w:val="both"/>
              <w:rPr>
                <w:rFonts w:eastAsia="Calibri"/>
                <w:b/>
                <w:i/>
                <w:lang w:eastAsia="en-US"/>
              </w:rPr>
            </w:pPr>
          </w:p>
        </w:tc>
        <w:tc>
          <w:tcPr>
            <w:tcW w:w="6183" w:type="dxa"/>
            <w:tcBorders>
              <w:top w:val="single" w:sz="4" w:space="0" w:color="auto"/>
              <w:left w:val="single" w:sz="4" w:space="0" w:color="auto"/>
              <w:bottom w:val="single" w:sz="4" w:space="0" w:color="auto"/>
              <w:right w:val="single" w:sz="4" w:space="0" w:color="auto"/>
            </w:tcBorders>
            <w:vAlign w:val="center"/>
          </w:tcPr>
          <w:p w14:paraId="5488E469" w14:textId="77777777" w:rsidR="00FA57CC" w:rsidRPr="00127BB6" w:rsidRDefault="00FA57CC" w:rsidP="00FA57CC">
            <w:pPr>
              <w:snapToGrid w:val="0"/>
              <w:jc w:val="both"/>
              <w:rPr>
                <w:rFonts w:eastAsia="Calibri"/>
                <w:lang w:eastAsia="en-US"/>
              </w:rPr>
            </w:pPr>
            <w:r w:rsidRPr="00127BB6">
              <w:rPr>
                <w:rFonts w:eastAsia="Calibri"/>
                <w:lang w:eastAsia="en-US"/>
              </w:rPr>
              <w:t>Możliwość zabudowy i współpracy z nadajnikami blokady NIB-2K i/lub NIB-2C, co musi być potwierdzone zapisami w instrukcji obsługi.</w:t>
            </w:r>
          </w:p>
        </w:tc>
        <w:tc>
          <w:tcPr>
            <w:tcW w:w="1985" w:type="dxa"/>
            <w:tcBorders>
              <w:top w:val="single" w:sz="4" w:space="0" w:color="auto"/>
              <w:left w:val="single" w:sz="4" w:space="0" w:color="auto"/>
              <w:bottom w:val="single" w:sz="4" w:space="0" w:color="auto"/>
              <w:right w:val="single" w:sz="4" w:space="0" w:color="auto"/>
            </w:tcBorders>
            <w:vAlign w:val="center"/>
          </w:tcPr>
          <w:p w14:paraId="22AF779F" w14:textId="77777777" w:rsidR="00FA57CC" w:rsidRPr="00127BB6" w:rsidRDefault="00FA57CC" w:rsidP="00FA57CC">
            <w:pPr>
              <w:snapToGrid w:val="0"/>
              <w:jc w:val="center"/>
              <w:rPr>
                <w:rFonts w:eastAsia="Calibri"/>
                <w:lang w:eastAsia="en-US"/>
              </w:rPr>
            </w:pPr>
          </w:p>
        </w:tc>
      </w:tr>
      <w:tr w:rsidR="00127BB6" w:rsidRPr="00127BB6" w14:paraId="115C326E" w14:textId="77777777" w:rsidTr="00E017BE">
        <w:trPr>
          <w:cantSplit/>
        </w:trPr>
        <w:tc>
          <w:tcPr>
            <w:tcW w:w="8647"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77E117D5" w14:textId="77777777" w:rsidR="00FA57CC" w:rsidRPr="00127BB6" w:rsidRDefault="00FA57CC" w:rsidP="00FA57CC">
            <w:pPr>
              <w:snapToGrid w:val="0"/>
              <w:jc w:val="center"/>
              <w:rPr>
                <w:rFonts w:eastAsia="Calibri"/>
                <w:b/>
                <w:lang w:eastAsia="en-US"/>
              </w:rPr>
            </w:pPr>
            <w:r w:rsidRPr="00127BB6">
              <w:rPr>
                <w:rFonts w:eastAsia="Calibri"/>
                <w:b/>
                <w:lang w:eastAsia="en-US"/>
              </w:rPr>
              <w:t>Wymagane parametry techniczne:</w:t>
            </w:r>
          </w:p>
        </w:tc>
      </w:tr>
      <w:tr w:rsidR="00127BB6" w:rsidRPr="00127BB6" w14:paraId="11C6337E" w14:textId="77777777" w:rsidTr="00E017BE">
        <w:tc>
          <w:tcPr>
            <w:tcW w:w="479" w:type="dxa"/>
            <w:tcBorders>
              <w:left w:val="single" w:sz="4" w:space="0" w:color="000000"/>
              <w:bottom w:val="single" w:sz="4" w:space="0" w:color="000000"/>
            </w:tcBorders>
            <w:vAlign w:val="center"/>
          </w:tcPr>
          <w:p w14:paraId="190756BE" w14:textId="77777777" w:rsidR="00FA57CC" w:rsidRPr="00127BB6" w:rsidRDefault="00FA57CC" w:rsidP="00F80593">
            <w:pPr>
              <w:numPr>
                <w:ilvl w:val="0"/>
                <w:numId w:val="106"/>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000000"/>
            </w:tcBorders>
            <w:vAlign w:val="center"/>
          </w:tcPr>
          <w:p w14:paraId="49977404" w14:textId="77777777" w:rsidR="00FA57CC" w:rsidRPr="00127BB6" w:rsidRDefault="00FA57CC" w:rsidP="00FA57CC">
            <w:pPr>
              <w:snapToGrid w:val="0"/>
              <w:jc w:val="both"/>
              <w:rPr>
                <w:rFonts w:eastAsia="Calibri"/>
                <w:lang w:eastAsia="en-US"/>
              </w:rPr>
            </w:pPr>
            <w:r w:rsidRPr="00127BB6">
              <w:rPr>
                <w:rFonts w:eastAsia="Calibri"/>
                <w:lang w:eastAsia="en-US"/>
              </w:rPr>
              <w:t xml:space="preserve">Ilość i rodzaj styków: 3 łączniki </w:t>
            </w:r>
            <w:proofErr w:type="spellStart"/>
            <w:r w:rsidRPr="00127BB6">
              <w:rPr>
                <w:rFonts w:eastAsia="Calibri"/>
                <w:lang w:eastAsia="en-US"/>
              </w:rPr>
              <w:t>przełączne</w:t>
            </w:r>
            <w:proofErr w:type="spellEnd"/>
          </w:p>
        </w:tc>
        <w:tc>
          <w:tcPr>
            <w:tcW w:w="1985" w:type="dxa"/>
            <w:tcBorders>
              <w:left w:val="single" w:sz="4" w:space="0" w:color="000000"/>
              <w:bottom w:val="single" w:sz="4" w:space="0" w:color="000000"/>
              <w:right w:val="single" w:sz="4" w:space="0" w:color="000000"/>
            </w:tcBorders>
            <w:vAlign w:val="center"/>
          </w:tcPr>
          <w:p w14:paraId="524A91BF" w14:textId="77777777" w:rsidR="00FA57CC" w:rsidRPr="00127BB6" w:rsidRDefault="00FA57CC" w:rsidP="00FA57CC">
            <w:pPr>
              <w:snapToGrid w:val="0"/>
              <w:jc w:val="center"/>
              <w:rPr>
                <w:rFonts w:eastAsia="Calibri"/>
                <w:lang w:eastAsia="en-US"/>
              </w:rPr>
            </w:pPr>
          </w:p>
        </w:tc>
      </w:tr>
      <w:tr w:rsidR="00127BB6" w:rsidRPr="00127BB6" w14:paraId="768FE6DD" w14:textId="77777777" w:rsidTr="00E017BE">
        <w:tc>
          <w:tcPr>
            <w:tcW w:w="479" w:type="dxa"/>
            <w:tcBorders>
              <w:left w:val="single" w:sz="4" w:space="0" w:color="000000"/>
              <w:bottom w:val="single" w:sz="4" w:space="0" w:color="000000"/>
            </w:tcBorders>
            <w:vAlign w:val="center"/>
          </w:tcPr>
          <w:p w14:paraId="7BB219D9" w14:textId="77777777" w:rsidR="00FA57CC" w:rsidRPr="00127BB6" w:rsidRDefault="00FA57CC" w:rsidP="00F80593">
            <w:pPr>
              <w:numPr>
                <w:ilvl w:val="0"/>
                <w:numId w:val="106"/>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000000"/>
            </w:tcBorders>
            <w:vAlign w:val="center"/>
          </w:tcPr>
          <w:p w14:paraId="7A96990F" w14:textId="77777777" w:rsidR="00FA57CC" w:rsidRPr="00127BB6" w:rsidRDefault="00FA57CC" w:rsidP="00FA57CC">
            <w:pPr>
              <w:snapToGrid w:val="0"/>
              <w:jc w:val="both"/>
              <w:rPr>
                <w:rFonts w:eastAsia="Calibri"/>
                <w:vertAlign w:val="subscript"/>
                <w:lang w:eastAsia="en-US"/>
              </w:rPr>
            </w:pPr>
            <w:r w:rsidRPr="00127BB6">
              <w:rPr>
                <w:rFonts w:eastAsia="Calibri"/>
                <w:lang w:eastAsia="en-US"/>
              </w:rPr>
              <w:t xml:space="preserve">Napięcie zasilania z obwodów iskrobezpiecznych </w:t>
            </w:r>
            <w:proofErr w:type="spellStart"/>
            <w:r w:rsidRPr="00127BB6">
              <w:rPr>
                <w:rFonts w:eastAsia="Calibri"/>
                <w:lang w:eastAsia="en-US"/>
              </w:rPr>
              <w:t>i</w:t>
            </w:r>
            <w:r w:rsidRPr="00127BB6">
              <w:rPr>
                <w:rFonts w:eastAsia="Calibri"/>
                <w:vertAlign w:val="subscript"/>
                <w:lang w:eastAsia="en-US"/>
              </w:rPr>
              <w:t>a</w:t>
            </w:r>
            <w:proofErr w:type="spellEnd"/>
            <w:r w:rsidRPr="00127BB6">
              <w:rPr>
                <w:rFonts w:eastAsia="Calibri"/>
                <w:lang w:eastAsia="en-US"/>
              </w:rPr>
              <w:t xml:space="preserve">, </w:t>
            </w:r>
            <w:proofErr w:type="spellStart"/>
            <w:r w:rsidRPr="00127BB6">
              <w:rPr>
                <w:rFonts w:eastAsia="Calibri"/>
                <w:lang w:eastAsia="en-US"/>
              </w:rPr>
              <w:t>i</w:t>
            </w:r>
            <w:r w:rsidRPr="00127BB6">
              <w:rPr>
                <w:rFonts w:eastAsia="Calibri"/>
                <w:vertAlign w:val="subscript"/>
                <w:lang w:eastAsia="en-US"/>
              </w:rPr>
              <w:t>b</w:t>
            </w:r>
            <w:proofErr w:type="spellEnd"/>
            <w:r w:rsidRPr="00127BB6">
              <w:rPr>
                <w:rFonts w:eastAsia="Calibri"/>
                <w:vertAlign w:val="subscript"/>
                <w:lang w:eastAsia="en-US"/>
              </w:rPr>
              <w:t>:</w:t>
            </w:r>
          </w:p>
          <w:p w14:paraId="7E7ABEC5" w14:textId="77777777" w:rsidR="00FA57CC" w:rsidRPr="00127BB6" w:rsidRDefault="00FA57CC" w:rsidP="00FA57CC">
            <w:pPr>
              <w:snapToGrid w:val="0"/>
              <w:jc w:val="both"/>
              <w:rPr>
                <w:rFonts w:eastAsia="Calibri"/>
                <w:lang w:eastAsia="en-US"/>
              </w:rPr>
            </w:pPr>
            <w:r w:rsidRPr="00127BB6">
              <w:rPr>
                <w:rFonts w:eastAsia="Calibri"/>
                <w:lang w:eastAsia="en-US"/>
              </w:rPr>
              <w:t xml:space="preserve"> min. (45V DC)</w:t>
            </w:r>
          </w:p>
        </w:tc>
        <w:tc>
          <w:tcPr>
            <w:tcW w:w="1985" w:type="dxa"/>
            <w:tcBorders>
              <w:left w:val="single" w:sz="4" w:space="0" w:color="000000"/>
              <w:bottom w:val="single" w:sz="4" w:space="0" w:color="000000"/>
              <w:right w:val="single" w:sz="4" w:space="0" w:color="000000"/>
            </w:tcBorders>
            <w:vAlign w:val="center"/>
          </w:tcPr>
          <w:p w14:paraId="45F5822E" w14:textId="77777777" w:rsidR="00FA57CC" w:rsidRPr="00127BB6" w:rsidRDefault="00FA57CC" w:rsidP="00FA57CC">
            <w:pPr>
              <w:snapToGrid w:val="0"/>
              <w:jc w:val="center"/>
              <w:rPr>
                <w:rFonts w:eastAsia="Calibri"/>
                <w:lang w:eastAsia="en-US"/>
              </w:rPr>
            </w:pPr>
          </w:p>
        </w:tc>
      </w:tr>
      <w:tr w:rsidR="00127BB6" w:rsidRPr="00127BB6" w14:paraId="29453D83" w14:textId="77777777" w:rsidTr="00E017BE">
        <w:tc>
          <w:tcPr>
            <w:tcW w:w="479" w:type="dxa"/>
            <w:tcBorders>
              <w:left w:val="single" w:sz="4" w:space="0" w:color="000000"/>
              <w:bottom w:val="single" w:sz="4" w:space="0" w:color="000000"/>
            </w:tcBorders>
            <w:vAlign w:val="center"/>
          </w:tcPr>
          <w:p w14:paraId="0998A96B" w14:textId="77777777" w:rsidR="00FA57CC" w:rsidRPr="00127BB6" w:rsidRDefault="00FA57CC" w:rsidP="00F80593">
            <w:pPr>
              <w:numPr>
                <w:ilvl w:val="0"/>
                <w:numId w:val="106"/>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000000"/>
            </w:tcBorders>
            <w:vAlign w:val="center"/>
          </w:tcPr>
          <w:p w14:paraId="40A82E89" w14:textId="77777777" w:rsidR="00FA57CC" w:rsidRPr="00127BB6" w:rsidRDefault="00FA57CC" w:rsidP="00FA57CC">
            <w:pPr>
              <w:snapToGrid w:val="0"/>
              <w:jc w:val="both"/>
              <w:rPr>
                <w:rFonts w:eastAsia="Calibri"/>
                <w:lang w:eastAsia="en-US"/>
              </w:rPr>
            </w:pPr>
            <w:r w:rsidRPr="00127BB6">
              <w:rPr>
                <w:rFonts w:eastAsia="Calibri"/>
                <w:lang w:eastAsia="en-US"/>
              </w:rPr>
              <w:t>Dopuszczalny prąd przełączania: min. 3A</w:t>
            </w:r>
          </w:p>
        </w:tc>
        <w:tc>
          <w:tcPr>
            <w:tcW w:w="1985" w:type="dxa"/>
            <w:tcBorders>
              <w:left w:val="single" w:sz="4" w:space="0" w:color="000000"/>
              <w:bottom w:val="single" w:sz="4" w:space="0" w:color="000000"/>
              <w:right w:val="single" w:sz="4" w:space="0" w:color="000000"/>
            </w:tcBorders>
            <w:vAlign w:val="center"/>
          </w:tcPr>
          <w:p w14:paraId="0F0E0E3F" w14:textId="77777777" w:rsidR="00FA57CC" w:rsidRPr="00127BB6" w:rsidRDefault="00FA57CC" w:rsidP="00FA57CC">
            <w:pPr>
              <w:snapToGrid w:val="0"/>
              <w:jc w:val="center"/>
              <w:rPr>
                <w:rFonts w:eastAsia="Calibri"/>
                <w:lang w:eastAsia="en-US"/>
              </w:rPr>
            </w:pPr>
          </w:p>
        </w:tc>
      </w:tr>
      <w:tr w:rsidR="00127BB6" w:rsidRPr="00127BB6" w14:paraId="74D7B51E" w14:textId="77777777" w:rsidTr="00E017BE">
        <w:tc>
          <w:tcPr>
            <w:tcW w:w="479" w:type="dxa"/>
            <w:tcBorders>
              <w:left w:val="single" w:sz="4" w:space="0" w:color="000000"/>
              <w:bottom w:val="single" w:sz="4" w:space="0" w:color="000000"/>
            </w:tcBorders>
            <w:vAlign w:val="center"/>
          </w:tcPr>
          <w:p w14:paraId="60558E06" w14:textId="77777777" w:rsidR="00FA57CC" w:rsidRPr="00127BB6" w:rsidRDefault="00FA57CC" w:rsidP="00F80593">
            <w:pPr>
              <w:numPr>
                <w:ilvl w:val="0"/>
                <w:numId w:val="106"/>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000000"/>
            </w:tcBorders>
            <w:vAlign w:val="center"/>
          </w:tcPr>
          <w:p w14:paraId="4D36684D" w14:textId="77777777" w:rsidR="00FA57CC" w:rsidRPr="00127BB6" w:rsidRDefault="00FA57CC" w:rsidP="00FA57CC">
            <w:pPr>
              <w:snapToGrid w:val="0"/>
              <w:jc w:val="both"/>
              <w:rPr>
                <w:rFonts w:eastAsia="Calibri"/>
                <w:lang w:eastAsia="en-US"/>
              </w:rPr>
            </w:pPr>
            <w:r w:rsidRPr="00127BB6">
              <w:rPr>
                <w:rFonts w:eastAsia="Calibri"/>
                <w:lang w:eastAsia="en-US"/>
              </w:rPr>
              <w:t>Siła wyłączenia-naciągu: max. 220 N +-10N</w:t>
            </w:r>
          </w:p>
        </w:tc>
        <w:tc>
          <w:tcPr>
            <w:tcW w:w="1985" w:type="dxa"/>
            <w:tcBorders>
              <w:left w:val="single" w:sz="4" w:space="0" w:color="000000"/>
              <w:bottom w:val="single" w:sz="4" w:space="0" w:color="000000"/>
              <w:right w:val="single" w:sz="4" w:space="0" w:color="000000"/>
            </w:tcBorders>
            <w:vAlign w:val="center"/>
          </w:tcPr>
          <w:p w14:paraId="3B4C2FEF" w14:textId="77777777" w:rsidR="00FA57CC" w:rsidRPr="00127BB6" w:rsidRDefault="00FA57CC" w:rsidP="00FA57CC">
            <w:pPr>
              <w:snapToGrid w:val="0"/>
              <w:jc w:val="center"/>
              <w:rPr>
                <w:rFonts w:eastAsia="Calibri"/>
                <w:lang w:eastAsia="en-US"/>
              </w:rPr>
            </w:pPr>
          </w:p>
        </w:tc>
      </w:tr>
      <w:tr w:rsidR="00127BB6" w:rsidRPr="00127BB6" w14:paraId="5865A46C" w14:textId="77777777" w:rsidTr="00E017BE">
        <w:tc>
          <w:tcPr>
            <w:tcW w:w="479" w:type="dxa"/>
            <w:tcBorders>
              <w:left w:val="single" w:sz="4" w:space="0" w:color="000000"/>
              <w:bottom w:val="single" w:sz="4" w:space="0" w:color="000000"/>
            </w:tcBorders>
            <w:vAlign w:val="center"/>
          </w:tcPr>
          <w:p w14:paraId="124C432D" w14:textId="77777777" w:rsidR="00FA57CC" w:rsidRPr="00127BB6" w:rsidRDefault="00FA57CC" w:rsidP="00F80593">
            <w:pPr>
              <w:numPr>
                <w:ilvl w:val="0"/>
                <w:numId w:val="106"/>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000000"/>
            </w:tcBorders>
            <w:vAlign w:val="center"/>
          </w:tcPr>
          <w:p w14:paraId="12B9D1D1" w14:textId="77777777" w:rsidR="00FA57CC" w:rsidRPr="00127BB6" w:rsidRDefault="00FA57CC" w:rsidP="00FA57CC">
            <w:pPr>
              <w:snapToGrid w:val="0"/>
              <w:jc w:val="both"/>
              <w:rPr>
                <w:rFonts w:eastAsia="Calibri"/>
                <w:lang w:eastAsia="en-US"/>
              </w:rPr>
            </w:pPr>
            <w:r w:rsidRPr="00127BB6">
              <w:rPr>
                <w:rFonts w:eastAsia="Calibri"/>
                <w:lang w:eastAsia="en-US"/>
              </w:rPr>
              <w:t>Stopień ochrony: min. IP 55</w:t>
            </w:r>
          </w:p>
        </w:tc>
        <w:tc>
          <w:tcPr>
            <w:tcW w:w="1985" w:type="dxa"/>
            <w:tcBorders>
              <w:left w:val="single" w:sz="4" w:space="0" w:color="000000"/>
              <w:bottom w:val="single" w:sz="4" w:space="0" w:color="000000"/>
              <w:right w:val="single" w:sz="4" w:space="0" w:color="000000"/>
            </w:tcBorders>
            <w:vAlign w:val="center"/>
          </w:tcPr>
          <w:p w14:paraId="7DB308CD" w14:textId="77777777" w:rsidR="00FA57CC" w:rsidRPr="00127BB6" w:rsidRDefault="00FA57CC" w:rsidP="00FA57CC">
            <w:pPr>
              <w:snapToGrid w:val="0"/>
              <w:jc w:val="center"/>
              <w:rPr>
                <w:rFonts w:eastAsia="Calibri"/>
                <w:lang w:eastAsia="en-US"/>
              </w:rPr>
            </w:pPr>
          </w:p>
        </w:tc>
      </w:tr>
      <w:tr w:rsidR="00127BB6" w:rsidRPr="00127BB6" w14:paraId="21C87797" w14:textId="77777777" w:rsidTr="00E017BE">
        <w:tc>
          <w:tcPr>
            <w:tcW w:w="479" w:type="dxa"/>
            <w:tcBorders>
              <w:left w:val="single" w:sz="4" w:space="0" w:color="000000"/>
              <w:bottom w:val="single" w:sz="4" w:space="0" w:color="000000"/>
            </w:tcBorders>
            <w:vAlign w:val="center"/>
          </w:tcPr>
          <w:p w14:paraId="4E619821" w14:textId="77777777" w:rsidR="00FA57CC" w:rsidRPr="00127BB6" w:rsidRDefault="00FA57CC" w:rsidP="00F80593">
            <w:pPr>
              <w:numPr>
                <w:ilvl w:val="0"/>
                <w:numId w:val="106"/>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000000"/>
            </w:tcBorders>
            <w:vAlign w:val="center"/>
          </w:tcPr>
          <w:p w14:paraId="1115FC1D" w14:textId="77777777" w:rsidR="00FA57CC" w:rsidRPr="00127BB6" w:rsidRDefault="00FA57CC" w:rsidP="00FA57CC">
            <w:pPr>
              <w:snapToGrid w:val="0"/>
              <w:jc w:val="both"/>
              <w:rPr>
                <w:rFonts w:eastAsia="Calibri"/>
                <w:lang w:eastAsia="en-US"/>
              </w:rPr>
            </w:pPr>
            <w:r w:rsidRPr="00127BB6">
              <w:rPr>
                <w:rFonts w:eastAsia="Calibri"/>
                <w:lang w:eastAsia="en-US"/>
              </w:rPr>
              <w:t>Materiał obudowy: Stal pokryta powłoką lakierniczą</w:t>
            </w:r>
          </w:p>
        </w:tc>
        <w:tc>
          <w:tcPr>
            <w:tcW w:w="1985" w:type="dxa"/>
            <w:tcBorders>
              <w:left w:val="single" w:sz="4" w:space="0" w:color="000000"/>
              <w:bottom w:val="single" w:sz="4" w:space="0" w:color="000000"/>
              <w:right w:val="single" w:sz="4" w:space="0" w:color="000000"/>
            </w:tcBorders>
            <w:vAlign w:val="center"/>
          </w:tcPr>
          <w:p w14:paraId="13759B03" w14:textId="77777777" w:rsidR="00FA57CC" w:rsidRPr="00127BB6" w:rsidRDefault="00FA57CC" w:rsidP="00FA57CC">
            <w:pPr>
              <w:snapToGrid w:val="0"/>
              <w:jc w:val="center"/>
              <w:rPr>
                <w:rFonts w:eastAsia="Calibri"/>
                <w:lang w:eastAsia="en-US"/>
              </w:rPr>
            </w:pPr>
          </w:p>
        </w:tc>
      </w:tr>
      <w:tr w:rsidR="00127BB6" w:rsidRPr="00127BB6" w14:paraId="21E0580B" w14:textId="77777777" w:rsidTr="00E017BE">
        <w:tc>
          <w:tcPr>
            <w:tcW w:w="479" w:type="dxa"/>
            <w:tcBorders>
              <w:left w:val="single" w:sz="4" w:space="0" w:color="000000"/>
              <w:bottom w:val="single" w:sz="4" w:space="0" w:color="auto"/>
            </w:tcBorders>
            <w:vAlign w:val="center"/>
          </w:tcPr>
          <w:p w14:paraId="22A0A9DC" w14:textId="77777777" w:rsidR="00FA57CC" w:rsidRPr="00127BB6" w:rsidRDefault="00FA57CC" w:rsidP="00F80593">
            <w:pPr>
              <w:numPr>
                <w:ilvl w:val="0"/>
                <w:numId w:val="106"/>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auto"/>
            </w:tcBorders>
            <w:vAlign w:val="center"/>
          </w:tcPr>
          <w:p w14:paraId="08A113C6" w14:textId="77777777" w:rsidR="00FA57CC" w:rsidRPr="00127BB6" w:rsidRDefault="00FA57CC" w:rsidP="00FA57CC">
            <w:pPr>
              <w:snapToGrid w:val="0"/>
              <w:jc w:val="both"/>
              <w:rPr>
                <w:rFonts w:eastAsia="Calibri"/>
                <w:lang w:eastAsia="en-US"/>
              </w:rPr>
            </w:pPr>
            <w:r w:rsidRPr="00127BB6">
              <w:rPr>
                <w:rFonts w:eastAsia="Calibri"/>
                <w:lang w:eastAsia="en-US"/>
              </w:rPr>
              <w:t>Poziom nienaruszalności bezpieczeństwa: min. SIL2</w:t>
            </w:r>
          </w:p>
        </w:tc>
        <w:tc>
          <w:tcPr>
            <w:tcW w:w="1985" w:type="dxa"/>
            <w:tcBorders>
              <w:left w:val="single" w:sz="4" w:space="0" w:color="000000"/>
              <w:bottom w:val="single" w:sz="4" w:space="0" w:color="auto"/>
              <w:right w:val="single" w:sz="4" w:space="0" w:color="000000"/>
            </w:tcBorders>
            <w:vAlign w:val="center"/>
          </w:tcPr>
          <w:p w14:paraId="268044E9" w14:textId="77777777" w:rsidR="00FA57CC" w:rsidRPr="00127BB6" w:rsidRDefault="00FA57CC" w:rsidP="00FA57CC">
            <w:pPr>
              <w:snapToGrid w:val="0"/>
              <w:jc w:val="center"/>
              <w:rPr>
                <w:rFonts w:eastAsia="Calibri"/>
                <w:lang w:eastAsia="en-US"/>
              </w:rPr>
            </w:pPr>
          </w:p>
        </w:tc>
      </w:tr>
      <w:tr w:rsidR="00127BB6" w:rsidRPr="00127BB6" w14:paraId="5084493B" w14:textId="77777777" w:rsidTr="00E017BE">
        <w:tc>
          <w:tcPr>
            <w:tcW w:w="479" w:type="dxa"/>
            <w:tcBorders>
              <w:left w:val="single" w:sz="4" w:space="0" w:color="000000"/>
              <w:bottom w:val="single" w:sz="4" w:space="0" w:color="auto"/>
            </w:tcBorders>
            <w:vAlign w:val="center"/>
          </w:tcPr>
          <w:p w14:paraId="369E56B8" w14:textId="77777777" w:rsidR="00FA57CC" w:rsidRPr="00127BB6" w:rsidRDefault="00FA57CC" w:rsidP="00F80593">
            <w:pPr>
              <w:numPr>
                <w:ilvl w:val="0"/>
                <w:numId w:val="106"/>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auto"/>
            </w:tcBorders>
            <w:vAlign w:val="center"/>
          </w:tcPr>
          <w:p w14:paraId="73719793" w14:textId="77777777" w:rsidR="00FA57CC" w:rsidRPr="00127BB6" w:rsidRDefault="00FA57CC" w:rsidP="00FA57CC">
            <w:pPr>
              <w:snapToGrid w:val="0"/>
              <w:jc w:val="both"/>
              <w:rPr>
                <w:rFonts w:eastAsia="Calibri"/>
                <w:lang w:eastAsia="en-US"/>
              </w:rPr>
            </w:pPr>
            <w:r w:rsidRPr="00127BB6">
              <w:rPr>
                <w:rFonts w:eastAsia="Calibri"/>
                <w:lang w:eastAsia="en-US"/>
              </w:rPr>
              <w:t>Wyposażone w dwie diody LED</w:t>
            </w:r>
          </w:p>
        </w:tc>
        <w:tc>
          <w:tcPr>
            <w:tcW w:w="1985" w:type="dxa"/>
            <w:tcBorders>
              <w:left w:val="single" w:sz="4" w:space="0" w:color="000000"/>
              <w:bottom w:val="single" w:sz="4" w:space="0" w:color="auto"/>
              <w:right w:val="single" w:sz="4" w:space="0" w:color="000000"/>
            </w:tcBorders>
            <w:vAlign w:val="center"/>
          </w:tcPr>
          <w:p w14:paraId="67D0CE39" w14:textId="77777777" w:rsidR="00FA57CC" w:rsidRPr="00127BB6" w:rsidRDefault="00FA57CC" w:rsidP="00FA57CC">
            <w:pPr>
              <w:snapToGrid w:val="0"/>
              <w:jc w:val="center"/>
              <w:rPr>
                <w:rFonts w:eastAsia="Calibri"/>
                <w:lang w:eastAsia="en-US"/>
              </w:rPr>
            </w:pPr>
          </w:p>
        </w:tc>
      </w:tr>
      <w:tr w:rsidR="00127BB6" w:rsidRPr="00127BB6" w14:paraId="5A7E3330" w14:textId="77777777" w:rsidTr="00E017BE">
        <w:tc>
          <w:tcPr>
            <w:tcW w:w="479" w:type="dxa"/>
            <w:tcBorders>
              <w:left w:val="single" w:sz="4" w:space="0" w:color="000000"/>
              <w:bottom w:val="single" w:sz="4" w:space="0" w:color="auto"/>
            </w:tcBorders>
            <w:vAlign w:val="center"/>
          </w:tcPr>
          <w:p w14:paraId="7DFA452E" w14:textId="77777777" w:rsidR="00FA57CC" w:rsidRPr="00127BB6" w:rsidRDefault="00FA57CC" w:rsidP="00F80593">
            <w:pPr>
              <w:numPr>
                <w:ilvl w:val="0"/>
                <w:numId w:val="106"/>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auto"/>
            </w:tcBorders>
            <w:vAlign w:val="center"/>
          </w:tcPr>
          <w:p w14:paraId="053CF35F" w14:textId="77777777" w:rsidR="00FA57CC" w:rsidRPr="00127BB6" w:rsidRDefault="00FA57CC" w:rsidP="00FA57CC">
            <w:pPr>
              <w:snapToGrid w:val="0"/>
              <w:jc w:val="both"/>
              <w:rPr>
                <w:rFonts w:eastAsia="Calibri"/>
                <w:lang w:eastAsia="en-US"/>
              </w:rPr>
            </w:pPr>
            <w:r w:rsidRPr="00127BB6">
              <w:rPr>
                <w:rFonts w:eastAsia="Calibri"/>
                <w:lang w:eastAsia="en-US"/>
              </w:rPr>
              <w:t>Wyposażony w dłoniowy przycisk wyłączenia awaryjnego</w:t>
            </w:r>
          </w:p>
        </w:tc>
        <w:tc>
          <w:tcPr>
            <w:tcW w:w="1985" w:type="dxa"/>
            <w:tcBorders>
              <w:left w:val="single" w:sz="4" w:space="0" w:color="000000"/>
              <w:bottom w:val="single" w:sz="4" w:space="0" w:color="auto"/>
              <w:right w:val="single" w:sz="4" w:space="0" w:color="000000"/>
            </w:tcBorders>
            <w:vAlign w:val="center"/>
          </w:tcPr>
          <w:p w14:paraId="0E512828" w14:textId="77777777" w:rsidR="00FA57CC" w:rsidRPr="00127BB6" w:rsidRDefault="00FA57CC" w:rsidP="00FA57CC">
            <w:pPr>
              <w:snapToGrid w:val="0"/>
              <w:jc w:val="center"/>
              <w:rPr>
                <w:rFonts w:eastAsia="Calibri"/>
                <w:lang w:eastAsia="en-US"/>
              </w:rPr>
            </w:pPr>
          </w:p>
        </w:tc>
      </w:tr>
      <w:tr w:rsidR="00127BB6" w:rsidRPr="00127BB6" w14:paraId="60CBE9C0" w14:textId="77777777" w:rsidTr="00E017BE">
        <w:tc>
          <w:tcPr>
            <w:tcW w:w="479" w:type="dxa"/>
            <w:tcBorders>
              <w:left w:val="single" w:sz="4" w:space="0" w:color="000000"/>
              <w:bottom w:val="single" w:sz="4" w:space="0" w:color="auto"/>
            </w:tcBorders>
            <w:vAlign w:val="center"/>
          </w:tcPr>
          <w:p w14:paraId="367E9C2B" w14:textId="77777777" w:rsidR="00FA57CC" w:rsidRPr="00127BB6" w:rsidRDefault="00FA57CC" w:rsidP="00F80593">
            <w:pPr>
              <w:numPr>
                <w:ilvl w:val="0"/>
                <w:numId w:val="106"/>
              </w:numPr>
              <w:tabs>
                <w:tab w:val="left" w:pos="0"/>
              </w:tabs>
              <w:suppressAutoHyphens/>
              <w:snapToGrid w:val="0"/>
              <w:jc w:val="both"/>
              <w:rPr>
                <w:rFonts w:eastAsia="Calibri"/>
                <w:b/>
                <w:lang w:eastAsia="en-US"/>
              </w:rPr>
            </w:pPr>
          </w:p>
        </w:tc>
        <w:tc>
          <w:tcPr>
            <w:tcW w:w="6183" w:type="dxa"/>
            <w:tcBorders>
              <w:left w:val="single" w:sz="4" w:space="0" w:color="000000"/>
              <w:bottom w:val="single" w:sz="4" w:space="0" w:color="auto"/>
            </w:tcBorders>
            <w:vAlign w:val="center"/>
          </w:tcPr>
          <w:p w14:paraId="3239EE65" w14:textId="77777777" w:rsidR="00FA57CC" w:rsidRPr="00127BB6" w:rsidRDefault="00FA57CC" w:rsidP="00FA57CC">
            <w:pPr>
              <w:snapToGrid w:val="0"/>
              <w:jc w:val="both"/>
              <w:rPr>
                <w:rFonts w:eastAsia="Calibri"/>
                <w:lang w:eastAsia="en-US"/>
              </w:rPr>
            </w:pPr>
            <w:r w:rsidRPr="00127BB6">
              <w:rPr>
                <w:rFonts w:eastAsia="Calibri"/>
                <w:lang w:eastAsia="en-US"/>
              </w:rPr>
              <w:t xml:space="preserve">Cecha budowy przeciwwybuchowej: </w:t>
            </w:r>
            <w:r w:rsidRPr="00127BB6">
              <w:rPr>
                <w:rFonts w:eastAsia="Calibri"/>
                <w:lang w:val="de-DE" w:eastAsia="en-US"/>
              </w:rPr>
              <w:t xml:space="preserve">IM1 Ex </w:t>
            </w:r>
            <w:proofErr w:type="spellStart"/>
            <w:r w:rsidRPr="00127BB6">
              <w:rPr>
                <w:rFonts w:eastAsia="Calibri"/>
                <w:lang w:val="de-DE" w:eastAsia="en-US"/>
              </w:rPr>
              <w:t>i</w:t>
            </w:r>
            <w:r w:rsidRPr="00127BB6">
              <w:rPr>
                <w:rFonts w:eastAsia="Calibri"/>
                <w:vertAlign w:val="subscript"/>
                <w:lang w:val="de-DE" w:eastAsia="en-US"/>
              </w:rPr>
              <w:t>a</w:t>
            </w:r>
            <w:proofErr w:type="spellEnd"/>
          </w:p>
        </w:tc>
        <w:tc>
          <w:tcPr>
            <w:tcW w:w="1985" w:type="dxa"/>
            <w:tcBorders>
              <w:left w:val="single" w:sz="4" w:space="0" w:color="000000"/>
              <w:bottom w:val="single" w:sz="4" w:space="0" w:color="auto"/>
              <w:right w:val="single" w:sz="4" w:space="0" w:color="000000"/>
            </w:tcBorders>
            <w:vAlign w:val="center"/>
          </w:tcPr>
          <w:p w14:paraId="737B6B2F" w14:textId="77777777" w:rsidR="00FA57CC" w:rsidRPr="00127BB6" w:rsidRDefault="00FA57CC" w:rsidP="00FA57CC">
            <w:pPr>
              <w:snapToGrid w:val="0"/>
              <w:jc w:val="center"/>
              <w:rPr>
                <w:rFonts w:eastAsia="Calibri"/>
                <w:lang w:eastAsia="en-US"/>
              </w:rPr>
            </w:pPr>
          </w:p>
        </w:tc>
      </w:tr>
      <w:tr w:rsidR="00127BB6" w:rsidRPr="00127BB6" w14:paraId="02A62865" w14:textId="77777777" w:rsidTr="00E017BE">
        <w:tc>
          <w:tcPr>
            <w:tcW w:w="479" w:type="dxa"/>
            <w:tcBorders>
              <w:top w:val="single" w:sz="4" w:space="0" w:color="auto"/>
              <w:left w:val="single" w:sz="4" w:space="0" w:color="auto"/>
              <w:bottom w:val="single" w:sz="4" w:space="0" w:color="auto"/>
              <w:right w:val="single" w:sz="4" w:space="0" w:color="auto"/>
            </w:tcBorders>
            <w:vAlign w:val="center"/>
          </w:tcPr>
          <w:p w14:paraId="09D35860" w14:textId="77777777" w:rsidR="00FA57CC" w:rsidRPr="00127BB6" w:rsidRDefault="00FA57CC" w:rsidP="00F80593">
            <w:pPr>
              <w:numPr>
                <w:ilvl w:val="0"/>
                <w:numId w:val="106"/>
              </w:numPr>
              <w:tabs>
                <w:tab w:val="left" w:pos="0"/>
              </w:tabs>
              <w:suppressAutoHyphens/>
              <w:snapToGrid w:val="0"/>
              <w:jc w:val="both"/>
              <w:rPr>
                <w:rFonts w:eastAsia="Calibri"/>
                <w:b/>
                <w:lang w:eastAsia="en-US"/>
              </w:rPr>
            </w:pPr>
          </w:p>
        </w:tc>
        <w:tc>
          <w:tcPr>
            <w:tcW w:w="6183" w:type="dxa"/>
            <w:tcBorders>
              <w:top w:val="single" w:sz="4" w:space="0" w:color="auto"/>
              <w:left w:val="single" w:sz="4" w:space="0" w:color="auto"/>
              <w:bottom w:val="single" w:sz="4" w:space="0" w:color="auto"/>
              <w:right w:val="single" w:sz="4" w:space="0" w:color="auto"/>
            </w:tcBorders>
            <w:vAlign w:val="center"/>
          </w:tcPr>
          <w:p w14:paraId="0BF20464" w14:textId="77777777" w:rsidR="00FA57CC" w:rsidRPr="00127BB6" w:rsidRDefault="00FA57CC" w:rsidP="00FA57CC">
            <w:pPr>
              <w:snapToGrid w:val="0"/>
              <w:jc w:val="right"/>
              <w:rPr>
                <w:rFonts w:eastAsia="Calibri"/>
                <w:b/>
                <w:lang w:eastAsia="en-US"/>
              </w:rPr>
            </w:pPr>
            <w:r w:rsidRPr="00127BB6">
              <w:rPr>
                <w:rFonts w:eastAsia="Calibri"/>
                <w:b/>
                <w:lang w:eastAsia="en-US"/>
              </w:rPr>
              <w:t>Oferowane urządzenie: /typ/</w:t>
            </w:r>
          </w:p>
        </w:tc>
        <w:tc>
          <w:tcPr>
            <w:tcW w:w="1985" w:type="dxa"/>
            <w:tcBorders>
              <w:top w:val="single" w:sz="4" w:space="0" w:color="auto"/>
              <w:left w:val="single" w:sz="4" w:space="0" w:color="auto"/>
              <w:bottom w:val="single" w:sz="4" w:space="0" w:color="auto"/>
              <w:right w:val="single" w:sz="4" w:space="0" w:color="auto"/>
            </w:tcBorders>
            <w:vAlign w:val="center"/>
          </w:tcPr>
          <w:p w14:paraId="5E9F1591" w14:textId="77777777" w:rsidR="00FA57CC" w:rsidRPr="00127BB6" w:rsidRDefault="00FA57CC" w:rsidP="00FA57CC">
            <w:pPr>
              <w:snapToGrid w:val="0"/>
              <w:jc w:val="center"/>
              <w:rPr>
                <w:rFonts w:eastAsia="Calibri"/>
                <w:b/>
                <w:lang w:eastAsia="en-US"/>
              </w:rPr>
            </w:pPr>
          </w:p>
          <w:p w14:paraId="180B4015" w14:textId="77777777" w:rsidR="00FA57CC" w:rsidRPr="00127BB6" w:rsidRDefault="00FA57CC" w:rsidP="00FA57CC">
            <w:pPr>
              <w:snapToGrid w:val="0"/>
              <w:jc w:val="center"/>
              <w:rPr>
                <w:rFonts w:eastAsia="Calibri"/>
                <w:b/>
                <w:lang w:eastAsia="en-US"/>
              </w:rPr>
            </w:pPr>
          </w:p>
        </w:tc>
      </w:tr>
    </w:tbl>
    <w:p w14:paraId="3EF32D76" w14:textId="23B982EF" w:rsidR="00FA57CC" w:rsidRPr="00127BB6" w:rsidRDefault="00FA57CC" w:rsidP="00FA57CC">
      <w:pPr>
        <w:spacing w:before="100" w:beforeAutospacing="1" w:after="100" w:afterAutospacing="1"/>
        <w:jc w:val="center"/>
        <w:rPr>
          <w:rFonts w:ascii="Arial Unicode MS" w:eastAsia="Arial Unicode MS" w:cs="Tms Rmn"/>
          <w:b/>
          <w:szCs w:val="22"/>
          <w:lang w:val="de-DE" w:eastAsia="en-US"/>
        </w:rPr>
      </w:pPr>
      <w:proofErr w:type="spellStart"/>
      <w:r w:rsidRPr="00127BB6">
        <w:rPr>
          <w:rFonts w:eastAsia="Arial Unicode MS" w:cs="Arial Unicode MS"/>
          <w:b/>
          <w:sz w:val="24"/>
          <w:szCs w:val="22"/>
          <w:lang w:val="de-DE" w:eastAsia="en-US"/>
        </w:rPr>
        <w:t>Zadanie</w:t>
      </w:r>
      <w:proofErr w:type="spellEnd"/>
      <w:r w:rsidRPr="00127BB6">
        <w:rPr>
          <w:rFonts w:eastAsia="Arial Unicode MS" w:cs="Arial Unicode MS"/>
          <w:b/>
          <w:sz w:val="24"/>
          <w:szCs w:val="22"/>
          <w:lang w:val="de-DE" w:eastAsia="en-US"/>
        </w:rPr>
        <w:t xml:space="preserve"> </w:t>
      </w:r>
      <w:proofErr w:type="spellStart"/>
      <w:r w:rsidRPr="00127BB6">
        <w:rPr>
          <w:rFonts w:eastAsia="Arial Unicode MS" w:cs="Arial Unicode MS"/>
          <w:b/>
          <w:sz w:val="24"/>
          <w:szCs w:val="22"/>
          <w:lang w:val="de-DE" w:eastAsia="en-US"/>
        </w:rPr>
        <w:t>nr</w:t>
      </w:r>
      <w:proofErr w:type="spellEnd"/>
      <w:r w:rsidRPr="00127BB6">
        <w:rPr>
          <w:rFonts w:eastAsia="Arial Unicode MS" w:cs="Arial Unicode MS"/>
          <w:b/>
          <w:sz w:val="24"/>
          <w:szCs w:val="22"/>
          <w:lang w:val="de-DE" w:eastAsia="en-US"/>
        </w:rPr>
        <w:t xml:space="preserve"> </w:t>
      </w:r>
      <w:r w:rsidR="00E62EA0" w:rsidRPr="00127BB6">
        <w:rPr>
          <w:rFonts w:eastAsia="Arial Unicode MS" w:cs="Arial Unicode MS"/>
          <w:b/>
          <w:sz w:val="24"/>
          <w:szCs w:val="22"/>
          <w:lang w:val="de-DE" w:eastAsia="en-US"/>
        </w:rPr>
        <w:t>9</w:t>
      </w:r>
      <w:r w:rsidRPr="00127BB6">
        <w:rPr>
          <w:rFonts w:eastAsia="Arial Unicode MS" w:cs="Arial Unicode MS"/>
          <w:b/>
          <w:sz w:val="24"/>
          <w:szCs w:val="22"/>
          <w:lang w:val="de-DE" w:eastAsia="en-US"/>
        </w:rPr>
        <w:t>/1-</w:t>
      </w:r>
      <w:r w:rsidR="002C58BA" w:rsidRPr="00127BB6">
        <w:rPr>
          <w:rFonts w:eastAsia="Arial Unicode MS" w:cs="Arial Unicode MS"/>
          <w:b/>
          <w:sz w:val="24"/>
          <w:szCs w:val="22"/>
          <w:lang w:val="de-DE" w:eastAsia="en-US"/>
        </w:rPr>
        <w:t>7</w:t>
      </w:r>
    </w:p>
    <w:tbl>
      <w:tblPr>
        <w:tblW w:w="8789" w:type="dxa"/>
        <w:tblInd w:w="212" w:type="dxa"/>
        <w:tblLayout w:type="fixed"/>
        <w:tblCellMar>
          <w:left w:w="70" w:type="dxa"/>
          <w:right w:w="70" w:type="dxa"/>
        </w:tblCellMar>
        <w:tblLook w:val="0000" w:firstRow="0" w:lastRow="0" w:firstColumn="0" w:lastColumn="0" w:noHBand="0" w:noVBand="0"/>
      </w:tblPr>
      <w:tblGrid>
        <w:gridCol w:w="567"/>
        <w:gridCol w:w="6237"/>
        <w:gridCol w:w="1985"/>
      </w:tblGrid>
      <w:tr w:rsidR="00127BB6" w:rsidRPr="00127BB6" w14:paraId="1C43BF5E" w14:textId="77777777" w:rsidTr="00E017BE">
        <w:trPr>
          <w:cantSplit/>
        </w:trPr>
        <w:tc>
          <w:tcPr>
            <w:tcW w:w="567" w:type="dxa"/>
            <w:tcBorders>
              <w:top w:val="single" w:sz="4" w:space="0" w:color="000000"/>
              <w:left w:val="single" w:sz="4" w:space="0" w:color="000000"/>
              <w:bottom w:val="single" w:sz="4" w:space="0" w:color="000000"/>
            </w:tcBorders>
            <w:vAlign w:val="center"/>
          </w:tcPr>
          <w:p w14:paraId="1223D545" w14:textId="77777777" w:rsidR="00FA57CC" w:rsidRPr="00127BB6" w:rsidRDefault="00FA57CC" w:rsidP="00FA57CC">
            <w:pPr>
              <w:jc w:val="center"/>
              <w:rPr>
                <w:rFonts w:eastAsia="Calibri"/>
                <w:b/>
                <w:bCs/>
                <w:i/>
                <w:iCs/>
                <w:szCs w:val="22"/>
                <w:lang w:eastAsia="en-US"/>
              </w:rPr>
            </w:pPr>
            <w:r w:rsidRPr="00127BB6">
              <w:rPr>
                <w:rFonts w:eastAsia="Calibri"/>
                <w:b/>
                <w:bCs/>
                <w:i/>
                <w:iCs/>
                <w:szCs w:val="22"/>
                <w:lang w:eastAsia="en-US"/>
              </w:rPr>
              <w:t>Lp.</w:t>
            </w:r>
          </w:p>
        </w:tc>
        <w:tc>
          <w:tcPr>
            <w:tcW w:w="6237" w:type="dxa"/>
            <w:tcBorders>
              <w:top w:val="single" w:sz="4" w:space="0" w:color="000000"/>
              <w:left w:val="single" w:sz="4" w:space="0" w:color="000000"/>
              <w:bottom w:val="single" w:sz="4" w:space="0" w:color="000000"/>
            </w:tcBorders>
            <w:vAlign w:val="center"/>
          </w:tcPr>
          <w:p w14:paraId="03B983E6" w14:textId="77777777" w:rsidR="00FA57CC" w:rsidRPr="00127BB6" w:rsidRDefault="00FA57CC" w:rsidP="00FA57CC">
            <w:pPr>
              <w:jc w:val="center"/>
              <w:rPr>
                <w:rFonts w:eastAsia="Calibri"/>
                <w:b/>
                <w:bCs/>
                <w:i/>
                <w:iCs/>
                <w:szCs w:val="22"/>
                <w:lang w:eastAsia="en-US"/>
              </w:rPr>
            </w:pPr>
            <w:r w:rsidRPr="00127BB6">
              <w:rPr>
                <w:rFonts w:eastAsia="Calibri"/>
                <w:b/>
                <w:bCs/>
                <w:i/>
                <w:iCs/>
                <w:szCs w:val="22"/>
                <w:lang w:eastAsia="en-US"/>
              </w:rPr>
              <w:t>Wymagania techniczne</w:t>
            </w:r>
          </w:p>
        </w:tc>
        <w:tc>
          <w:tcPr>
            <w:tcW w:w="1985" w:type="dxa"/>
            <w:tcBorders>
              <w:top w:val="single" w:sz="4" w:space="0" w:color="000000"/>
              <w:left w:val="single" w:sz="4" w:space="0" w:color="000000"/>
              <w:bottom w:val="single" w:sz="4" w:space="0" w:color="000000"/>
              <w:right w:val="single" w:sz="4" w:space="0" w:color="000000"/>
            </w:tcBorders>
            <w:vAlign w:val="center"/>
          </w:tcPr>
          <w:p w14:paraId="7F05BB22" w14:textId="77777777" w:rsidR="00FA57CC" w:rsidRPr="00127BB6" w:rsidRDefault="00FA57CC" w:rsidP="00FA57CC">
            <w:pPr>
              <w:jc w:val="center"/>
              <w:rPr>
                <w:rFonts w:eastAsia="Calibri"/>
                <w:b/>
                <w:bCs/>
                <w:i/>
                <w:iCs/>
                <w:szCs w:val="22"/>
                <w:lang w:eastAsia="en-US"/>
              </w:rPr>
            </w:pPr>
            <w:r w:rsidRPr="00127BB6">
              <w:rPr>
                <w:rFonts w:eastAsia="Calibri"/>
                <w:b/>
                <w:bCs/>
                <w:i/>
                <w:iCs/>
                <w:szCs w:val="22"/>
                <w:lang w:eastAsia="en-US"/>
              </w:rPr>
              <w:t>Wpisać odpowiednio właściwy parametr oferowanego materiału</w:t>
            </w:r>
          </w:p>
          <w:p w14:paraId="19E90A7B" w14:textId="77777777" w:rsidR="00FA57CC" w:rsidRPr="00127BB6" w:rsidRDefault="00FA57CC" w:rsidP="00FA57CC">
            <w:pPr>
              <w:jc w:val="center"/>
              <w:rPr>
                <w:rFonts w:eastAsia="Calibri"/>
                <w:i/>
                <w:iCs/>
                <w:szCs w:val="22"/>
                <w:lang w:eastAsia="en-US"/>
              </w:rPr>
            </w:pPr>
            <w:r w:rsidRPr="00127BB6">
              <w:rPr>
                <w:rFonts w:eastAsia="Calibri"/>
                <w:i/>
                <w:iCs/>
                <w:szCs w:val="22"/>
                <w:lang w:eastAsia="en-US"/>
              </w:rPr>
              <w:t>/wypełnia oferent/</w:t>
            </w:r>
          </w:p>
        </w:tc>
      </w:tr>
      <w:tr w:rsidR="00127BB6" w:rsidRPr="00127BB6" w14:paraId="4100FB6D" w14:textId="77777777" w:rsidTr="00E017BE">
        <w:trPr>
          <w:trHeight w:val="329"/>
        </w:trPr>
        <w:tc>
          <w:tcPr>
            <w:tcW w:w="567" w:type="dxa"/>
            <w:tcBorders>
              <w:left w:val="single" w:sz="4" w:space="0" w:color="000000"/>
              <w:bottom w:val="single" w:sz="4" w:space="0" w:color="000000"/>
            </w:tcBorders>
            <w:vAlign w:val="center"/>
          </w:tcPr>
          <w:p w14:paraId="6E1132D7"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24D85D11" w14:textId="77777777" w:rsidR="00FA57CC" w:rsidRPr="00127BB6" w:rsidRDefault="00FA57CC" w:rsidP="00FA57CC">
            <w:pPr>
              <w:jc w:val="both"/>
              <w:rPr>
                <w:rFonts w:eastAsia="Calibri"/>
                <w:szCs w:val="22"/>
                <w:lang w:eastAsia="en-US"/>
              </w:rPr>
            </w:pPr>
            <w:r w:rsidRPr="00127BB6">
              <w:rPr>
                <w:rFonts w:eastAsia="Calibri"/>
                <w:lang w:eastAsia="en-US"/>
              </w:rPr>
              <w:t xml:space="preserve">Sygnalizatory przeznaczone do utrzymania łączności głośnomówiącej wzdłuż odstaw przenośnikowych urobku, przenośników ścianowych oraz kolejek pracujących na drogach transportu materiałów i ludzi. </w:t>
            </w:r>
          </w:p>
        </w:tc>
        <w:tc>
          <w:tcPr>
            <w:tcW w:w="1985" w:type="dxa"/>
            <w:tcBorders>
              <w:left w:val="single" w:sz="4" w:space="0" w:color="000000"/>
              <w:bottom w:val="single" w:sz="4" w:space="0" w:color="000000"/>
              <w:right w:val="single" w:sz="4" w:space="0" w:color="000000"/>
            </w:tcBorders>
            <w:vAlign w:val="center"/>
          </w:tcPr>
          <w:p w14:paraId="1B770B80" w14:textId="77777777" w:rsidR="00FA57CC" w:rsidRPr="00127BB6" w:rsidRDefault="00FA57CC" w:rsidP="00FA57CC">
            <w:pPr>
              <w:jc w:val="both"/>
              <w:rPr>
                <w:rFonts w:eastAsia="Calibri"/>
                <w:szCs w:val="22"/>
                <w:lang w:eastAsia="en-US"/>
              </w:rPr>
            </w:pPr>
          </w:p>
        </w:tc>
      </w:tr>
      <w:tr w:rsidR="00127BB6" w:rsidRPr="00127BB6" w14:paraId="3C998A0E" w14:textId="77777777" w:rsidTr="00E017BE">
        <w:tc>
          <w:tcPr>
            <w:tcW w:w="567" w:type="dxa"/>
            <w:tcBorders>
              <w:left w:val="single" w:sz="4" w:space="0" w:color="000000"/>
              <w:bottom w:val="single" w:sz="4" w:space="0" w:color="000000"/>
            </w:tcBorders>
            <w:vAlign w:val="center"/>
          </w:tcPr>
          <w:p w14:paraId="5DBA5AD7"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513BC691" w14:textId="77777777" w:rsidR="00FA57CC" w:rsidRPr="00127BB6" w:rsidRDefault="00FA57CC" w:rsidP="00FA57CC">
            <w:pPr>
              <w:jc w:val="both"/>
              <w:rPr>
                <w:rFonts w:eastAsia="Calibri"/>
                <w:szCs w:val="22"/>
                <w:lang w:eastAsia="en-US"/>
              </w:rPr>
            </w:pPr>
            <w:r w:rsidRPr="00127BB6">
              <w:rPr>
                <w:rFonts w:eastAsia="Calibri"/>
                <w:lang w:eastAsia="en-US"/>
              </w:rPr>
              <w:t xml:space="preserve">Iskrobezpieczna budowa sygnalizatora umożliwia stosowanie go w wyrobiskach kopalń </w:t>
            </w:r>
            <w:proofErr w:type="spellStart"/>
            <w:r w:rsidRPr="00127BB6">
              <w:rPr>
                <w:rFonts w:eastAsia="Calibri"/>
                <w:lang w:eastAsia="en-US"/>
              </w:rPr>
              <w:t>niemetanowych</w:t>
            </w:r>
            <w:proofErr w:type="spellEnd"/>
            <w:r w:rsidRPr="00127BB6">
              <w:rPr>
                <w:rFonts w:eastAsia="Calibri"/>
                <w:lang w:eastAsia="en-US"/>
              </w:rPr>
              <w:t xml:space="preserve"> oraz w wyrobiskach kopalń metanowych, w pomieszczeniach ze stopniem „a”, „b” lub „c” niebezpieczeństwa wybuchu metanu oraz klasy A i B zagrożenia wybuchem pyłu węglowego</w:t>
            </w:r>
          </w:p>
        </w:tc>
        <w:tc>
          <w:tcPr>
            <w:tcW w:w="1985" w:type="dxa"/>
            <w:tcBorders>
              <w:left w:val="single" w:sz="4" w:space="0" w:color="000000"/>
              <w:bottom w:val="single" w:sz="4" w:space="0" w:color="000000"/>
              <w:right w:val="single" w:sz="4" w:space="0" w:color="000000"/>
            </w:tcBorders>
            <w:vAlign w:val="center"/>
          </w:tcPr>
          <w:p w14:paraId="7D3D880E" w14:textId="77777777" w:rsidR="00FA57CC" w:rsidRPr="00127BB6" w:rsidRDefault="00FA57CC" w:rsidP="00FA57CC">
            <w:pPr>
              <w:jc w:val="both"/>
              <w:rPr>
                <w:rFonts w:eastAsia="Calibri"/>
                <w:szCs w:val="22"/>
                <w:lang w:eastAsia="en-US"/>
              </w:rPr>
            </w:pPr>
          </w:p>
        </w:tc>
      </w:tr>
      <w:tr w:rsidR="00127BB6" w:rsidRPr="00127BB6" w14:paraId="73739290" w14:textId="77777777" w:rsidTr="00E017BE">
        <w:tc>
          <w:tcPr>
            <w:tcW w:w="567" w:type="dxa"/>
            <w:tcBorders>
              <w:left w:val="single" w:sz="4" w:space="0" w:color="000000"/>
              <w:bottom w:val="single" w:sz="4" w:space="0" w:color="auto"/>
            </w:tcBorders>
            <w:vAlign w:val="center"/>
          </w:tcPr>
          <w:p w14:paraId="6952166C"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auto"/>
            </w:tcBorders>
            <w:vAlign w:val="center"/>
          </w:tcPr>
          <w:p w14:paraId="0D331730" w14:textId="77777777" w:rsidR="00FA57CC" w:rsidRPr="00127BB6" w:rsidRDefault="00FA57CC" w:rsidP="00FA57CC">
            <w:pPr>
              <w:jc w:val="both"/>
              <w:rPr>
                <w:rFonts w:eastAsia="Calibri"/>
                <w:lang w:eastAsia="en-US"/>
              </w:rPr>
            </w:pPr>
            <w:r w:rsidRPr="00127BB6">
              <w:rPr>
                <w:rFonts w:eastAsia="Calibri"/>
                <w:lang w:eastAsia="en-US"/>
              </w:rPr>
              <w:t>Sygnalizatory powinny pracować jako samodzielne systemy łączności.</w:t>
            </w:r>
          </w:p>
          <w:p w14:paraId="7C0D39C4" w14:textId="77777777" w:rsidR="00FA57CC" w:rsidRPr="00127BB6" w:rsidRDefault="00FA57CC" w:rsidP="00FA57CC">
            <w:pPr>
              <w:jc w:val="both"/>
              <w:rPr>
                <w:rFonts w:eastAsia="Calibri"/>
                <w:szCs w:val="22"/>
                <w:lang w:eastAsia="en-US"/>
              </w:rPr>
            </w:pPr>
          </w:p>
        </w:tc>
        <w:tc>
          <w:tcPr>
            <w:tcW w:w="1985" w:type="dxa"/>
            <w:tcBorders>
              <w:left w:val="single" w:sz="4" w:space="0" w:color="000000"/>
              <w:bottom w:val="single" w:sz="4" w:space="0" w:color="auto"/>
              <w:right w:val="single" w:sz="4" w:space="0" w:color="000000"/>
            </w:tcBorders>
            <w:vAlign w:val="center"/>
          </w:tcPr>
          <w:p w14:paraId="226E1049" w14:textId="77777777" w:rsidR="00FA57CC" w:rsidRPr="00127BB6" w:rsidRDefault="00FA57CC" w:rsidP="00FA57CC">
            <w:pPr>
              <w:jc w:val="both"/>
              <w:rPr>
                <w:rFonts w:eastAsia="Calibri"/>
                <w:szCs w:val="22"/>
                <w:lang w:eastAsia="en-US"/>
              </w:rPr>
            </w:pPr>
          </w:p>
        </w:tc>
      </w:tr>
      <w:tr w:rsidR="00127BB6" w:rsidRPr="00127BB6" w14:paraId="2985AD5D" w14:textId="77777777" w:rsidTr="00E017BE">
        <w:tc>
          <w:tcPr>
            <w:tcW w:w="567" w:type="dxa"/>
            <w:tcBorders>
              <w:top w:val="single" w:sz="4" w:space="0" w:color="auto"/>
              <w:left w:val="single" w:sz="4" w:space="0" w:color="auto"/>
              <w:bottom w:val="single" w:sz="4" w:space="0" w:color="auto"/>
              <w:right w:val="single" w:sz="4" w:space="0" w:color="auto"/>
            </w:tcBorders>
            <w:vAlign w:val="center"/>
          </w:tcPr>
          <w:p w14:paraId="33CA9A8B" w14:textId="77777777" w:rsidR="00FA57CC" w:rsidRPr="00127BB6" w:rsidRDefault="00FA57CC"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7E97A6A0" w14:textId="77777777" w:rsidR="00FA57CC" w:rsidRPr="00127BB6" w:rsidRDefault="00FA57CC" w:rsidP="00FA57CC">
            <w:pPr>
              <w:jc w:val="both"/>
              <w:rPr>
                <w:rFonts w:eastAsia="Calibri"/>
                <w:szCs w:val="22"/>
                <w:lang w:eastAsia="en-US"/>
              </w:rPr>
            </w:pPr>
            <w:r w:rsidRPr="00127BB6">
              <w:rPr>
                <w:rFonts w:eastAsia="Calibri"/>
                <w:lang w:eastAsia="en-US"/>
              </w:rPr>
              <w:t xml:space="preserve">Na pokrywie po stronie zewnętrznej zlokalizowane muszą być monostabilne przyciski „S/P” i „N/O”. </w:t>
            </w:r>
          </w:p>
        </w:tc>
        <w:tc>
          <w:tcPr>
            <w:tcW w:w="1985" w:type="dxa"/>
            <w:tcBorders>
              <w:top w:val="single" w:sz="4" w:space="0" w:color="auto"/>
              <w:left w:val="single" w:sz="4" w:space="0" w:color="auto"/>
              <w:bottom w:val="single" w:sz="4" w:space="0" w:color="auto"/>
              <w:right w:val="single" w:sz="4" w:space="0" w:color="auto"/>
            </w:tcBorders>
            <w:vAlign w:val="center"/>
          </w:tcPr>
          <w:p w14:paraId="1AE04A0E" w14:textId="77777777" w:rsidR="00FA57CC" w:rsidRPr="00127BB6" w:rsidRDefault="00FA57CC" w:rsidP="00FA57CC">
            <w:pPr>
              <w:jc w:val="both"/>
              <w:rPr>
                <w:rFonts w:eastAsia="Calibri"/>
                <w:szCs w:val="22"/>
                <w:lang w:eastAsia="en-US"/>
              </w:rPr>
            </w:pPr>
          </w:p>
        </w:tc>
      </w:tr>
      <w:tr w:rsidR="00127BB6" w:rsidRPr="00127BB6" w14:paraId="7FA64C5A" w14:textId="77777777" w:rsidTr="00E017BE">
        <w:tc>
          <w:tcPr>
            <w:tcW w:w="567" w:type="dxa"/>
            <w:tcBorders>
              <w:top w:val="single" w:sz="4" w:space="0" w:color="auto"/>
              <w:left w:val="single" w:sz="4" w:space="0" w:color="000000"/>
              <w:bottom w:val="single" w:sz="4" w:space="0" w:color="000000"/>
            </w:tcBorders>
            <w:vAlign w:val="center"/>
          </w:tcPr>
          <w:p w14:paraId="08589E0F" w14:textId="77777777" w:rsidR="00FA57CC" w:rsidRPr="00127BB6" w:rsidRDefault="00FA57CC"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000000"/>
              <w:bottom w:val="single" w:sz="4" w:space="0" w:color="000000"/>
            </w:tcBorders>
            <w:vAlign w:val="center"/>
          </w:tcPr>
          <w:p w14:paraId="4AB44DAF" w14:textId="77777777" w:rsidR="00FA57CC" w:rsidRPr="00127BB6" w:rsidRDefault="00FA57CC" w:rsidP="00FA57CC">
            <w:pPr>
              <w:jc w:val="both"/>
              <w:rPr>
                <w:rFonts w:eastAsia="Calibri"/>
                <w:szCs w:val="22"/>
                <w:lang w:eastAsia="en-US"/>
              </w:rPr>
            </w:pPr>
            <w:r w:rsidRPr="00127BB6">
              <w:rPr>
                <w:rFonts w:eastAsia="Calibri"/>
                <w:lang w:eastAsia="en-US"/>
              </w:rPr>
              <w:t>Wykonana została z blachy stalowej o min. grubości 2 mm. Obudowa zabezpieczona przed korozją przez pokrycie lakierem proszkowym</w:t>
            </w:r>
          </w:p>
        </w:tc>
        <w:tc>
          <w:tcPr>
            <w:tcW w:w="1985" w:type="dxa"/>
            <w:tcBorders>
              <w:top w:val="single" w:sz="4" w:space="0" w:color="auto"/>
              <w:left w:val="single" w:sz="4" w:space="0" w:color="000000"/>
              <w:bottom w:val="single" w:sz="4" w:space="0" w:color="000000"/>
              <w:right w:val="single" w:sz="4" w:space="0" w:color="000000"/>
            </w:tcBorders>
            <w:vAlign w:val="center"/>
          </w:tcPr>
          <w:p w14:paraId="0215212C" w14:textId="77777777" w:rsidR="00FA57CC" w:rsidRPr="00127BB6" w:rsidRDefault="00FA57CC" w:rsidP="00FA57CC">
            <w:pPr>
              <w:jc w:val="both"/>
              <w:rPr>
                <w:rFonts w:eastAsia="Calibri"/>
                <w:szCs w:val="22"/>
                <w:lang w:eastAsia="en-US"/>
              </w:rPr>
            </w:pPr>
          </w:p>
        </w:tc>
      </w:tr>
      <w:tr w:rsidR="00127BB6" w:rsidRPr="00127BB6" w14:paraId="1D60168C" w14:textId="77777777" w:rsidTr="00E017BE">
        <w:tc>
          <w:tcPr>
            <w:tcW w:w="567" w:type="dxa"/>
            <w:tcBorders>
              <w:left w:val="single" w:sz="4" w:space="0" w:color="000000"/>
              <w:bottom w:val="single" w:sz="4" w:space="0" w:color="auto"/>
            </w:tcBorders>
            <w:vAlign w:val="center"/>
          </w:tcPr>
          <w:p w14:paraId="29CC21D1"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auto"/>
            </w:tcBorders>
            <w:vAlign w:val="center"/>
          </w:tcPr>
          <w:p w14:paraId="173A28EB" w14:textId="77777777" w:rsidR="00FA57CC" w:rsidRPr="00127BB6" w:rsidRDefault="00FA57CC" w:rsidP="00FA57CC">
            <w:pPr>
              <w:jc w:val="both"/>
              <w:rPr>
                <w:rFonts w:eastAsia="Calibri"/>
                <w:szCs w:val="22"/>
                <w:lang w:eastAsia="en-US"/>
              </w:rPr>
            </w:pPr>
            <w:r w:rsidRPr="00127BB6">
              <w:rPr>
                <w:rFonts w:eastAsia="Calibri"/>
                <w:lang w:eastAsia="en-US"/>
              </w:rPr>
              <w:t xml:space="preserve">Sygnalizator głośnomówiący powinien być przystosowany i dopuszczony do bezpośredniej współpracy z sygnalizatorami głośnomówiącymi typu SAG-94E/EP/EK </w:t>
            </w:r>
            <w:r w:rsidRPr="00127BB6">
              <w:rPr>
                <w:rFonts w:eastAsia="Calibri"/>
              </w:rPr>
              <w:t>co powinno być potwierdzone certyfikatem badania typu WE oraz instrukcją obsługi. /dotyczy tylko oferowanych materiałów równoważnych/  dołączonych do oferty</w:t>
            </w:r>
          </w:p>
        </w:tc>
        <w:tc>
          <w:tcPr>
            <w:tcW w:w="1985" w:type="dxa"/>
            <w:tcBorders>
              <w:left w:val="single" w:sz="4" w:space="0" w:color="000000"/>
              <w:bottom w:val="single" w:sz="4" w:space="0" w:color="auto"/>
              <w:right w:val="single" w:sz="4" w:space="0" w:color="000000"/>
            </w:tcBorders>
            <w:vAlign w:val="center"/>
          </w:tcPr>
          <w:p w14:paraId="2D40789E" w14:textId="77777777" w:rsidR="00FA57CC" w:rsidRPr="00127BB6" w:rsidRDefault="00FA57CC" w:rsidP="00FA57CC">
            <w:pPr>
              <w:jc w:val="both"/>
              <w:rPr>
                <w:rFonts w:eastAsia="Calibri"/>
                <w:szCs w:val="22"/>
                <w:lang w:eastAsia="en-US"/>
              </w:rPr>
            </w:pPr>
          </w:p>
        </w:tc>
      </w:tr>
      <w:tr w:rsidR="00127BB6" w:rsidRPr="00127BB6" w14:paraId="33602650" w14:textId="77777777" w:rsidTr="00E017BE">
        <w:tc>
          <w:tcPr>
            <w:tcW w:w="567" w:type="dxa"/>
            <w:tcBorders>
              <w:top w:val="single" w:sz="4" w:space="0" w:color="auto"/>
              <w:left w:val="single" w:sz="4" w:space="0" w:color="auto"/>
              <w:bottom w:val="single" w:sz="4" w:space="0" w:color="auto"/>
              <w:right w:val="single" w:sz="4" w:space="0" w:color="auto"/>
            </w:tcBorders>
            <w:vAlign w:val="center"/>
          </w:tcPr>
          <w:p w14:paraId="0A4DC7D6" w14:textId="77777777" w:rsidR="00FA57CC" w:rsidRPr="00127BB6" w:rsidRDefault="00FA57CC"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64F82173" w14:textId="77777777" w:rsidR="00FA57CC" w:rsidRPr="00127BB6" w:rsidRDefault="00FA57CC" w:rsidP="00FA57CC">
            <w:pPr>
              <w:jc w:val="both"/>
              <w:rPr>
                <w:rFonts w:eastAsia="Calibri"/>
                <w:lang w:eastAsia="en-US"/>
              </w:rPr>
            </w:pPr>
            <w:r w:rsidRPr="00127BB6">
              <w:rPr>
                <w:rFonts w:eastAsia="Calibri"/>
                <w:lang w:eastAsia="en-US"/>
              </w:rPr>
              <w:t>Sygnalizator umożliwić powinien:</w:t>
            </w:r>
          </w:p>
          <w:p w14:paraId="1E282846" w14:textId="77777777" w:rsidR="00FA57CC" w:rsidRPr="00127BB6" w:rsidRDefault="00FA57CC" w:rsidP="00FA57CC">
            <w:pPr>
              <w:jc w:val="both"/>
              <w:rPr>
                <w:rFonts w:eastAsia="Calibri"/>
                <w:lang w:eastAsia="en-US"/>
              </w:rPr>
            </w:pPr>
            <w:r w:rsidRPr="00127BB6">
              <w:rPr>
                <w:rFonts w:eastAsia="Calibri"/>
                <w:lang w:eastAsia="en-US"/>
              </w:rPr>
              <w:t>- simpleksową łączność głośnomówiącą;</w:t>
            </w:r>
          </w:p>
          <w:p w14:paraId="059DC3B3" w14:textId="77777777" w:rsidR="00FA57CC" w:rsidRPr="00127BB6" w:rsidRDefault="00FA57CC" w:rsidP="00FA57CC">
            <w:pPr>
              <w:jc w:val="both"/>
              <w:rPr>
                <w:rFonts w:eastAsia="Calibri"/>
                <w:lang w:eastAsia="en-US"/>
              </w:rPr>
            </w:pPr>
            <w:r w:rsidRPr="00127BB6">
              <w:rPr>
                <w:rFonts w:eastAsia="Calibri"/>
                <w:lang w:eastAsia="en-US"/>
              </w:rPr>
              <w:t>- emisję sygnałów ostrzegawczych przed uruchomieniem maszyn i urządzeń;</w:t>
            </w:r>
          </w:p>
          <w:p w14:paraId="10695B55" w14:textId="77777777" w:rsidR="00FA57CC" w:rsidRPr="00127BB6" w:rsidRDefault="00FA57CC" w:rsidP="00FA57CC">
            <w:pPr>
              <w:jc w:val="both"/>
              <w:rPr>
                <w:rFonts w:eastAsia="Calibri"/>
                <w:lang w:eastAsia="en-US"/>
              </w:rPr>
            </w:pPr>
            <w:r w:rsidRPr="00127BB6">
              <w:rPr>
                <w:rFonts w:eastAsia="Calibri"/>
                <w:lang w:eastAsia="en-US"/>
              </w:rPr>
              <w:t>- priorytet emisji sygnałów ostrzegawczych przed uruchomieniem maszyn i urządzeń;</w:t>
            </w:r>
          </w:p>
          <w:p w14:paraId="34E19349" w14:textId="77777777" w:rsidR="00FA57CC" w:rsidRPr="00127BB6" w:rsidRDefault="00FA57CC" w:rsidP="00FA57CC">
            <w:pPr>
              <w:jc w:val="both"/>
              <w:rPr>
                <w:rFonts w:eastAsia="Calibri"/>
                <w:lang w:eastAsia="en-US"/>
              </w:rPr>
            </w:pPr>
            <w:r w:rsidRPr="00127BB6">
              <w:rPr>
                <w:rFonts w:eastAsia="Calibri"/>
                <w:lang w:eastAsia="en-US"/>
              </w:rPr>
              <w:t>- emisję sygnałów porozumiewawczych;</w:t>
            </w:r>
          </w:p>
          <w:p w14:paraId="4CDC3554" w14:textId="77777777" w:rsidR="00FA57CC" w:rsidRPr="00127BB6" w:rsidRDefault="00FA57CC" w:rsidP="00FA57CC">
            <w:pPr>
              <w:jc w:val="both"/>
              <w:rPr>
                <w:rFonts w:eastAsia="Calibri"/>
                <w:szCs w:val="22"/>
                <w:lang w:eastAsia="en-US"/>
              </w:rPr>
            </w:pPr>
            <w:r w:rsidRPr="00127BB6">
              <w:rPr>
                <w:rFonts w:eastAsia="Calibri"/>
                <w:lang w:eastAsia="en-US"/>
              </w:rPr>
              <w:t>- optyczną sygnalizację lokalizacji urządzenia oraz sygnalizację wybranych stanów awaryjnych za pomocą diod LED  umieszczonych na obudowie;</w:t>
            </w:r>
          </w:p>
        </w:tc>
        <w:tc>
          <w:tcPr>
            <w:tcW w:w="1985" w:type="dxa"/>
            <w:tcBorders>
              <w:top w:val="single" w:sz="4" w:space="0" w:color="auto"/>
              <w:left w:val="single" w:sz="4" w:space="0" w:color="auto"/>
              <w:bottom w:val="single" w:sz="4" w:space="0" w:color="auto"/>
              <w:right w:val="single" w:sz="4" w:space="0" w:color="auto"/>
            </w:tcBorders>
            <w:vAlign w:val="center"/>
          </w:tcPr>
          <w:p w14:paraId="36F6C13E" w14:textId="77777777" w:rsidR="00FA57CC" w:rsidRPr="00127BB6" w:rsidRDefault="00FA57CC" w:rsidP="00FA57CC">
            <w:pPr>
              <w:jc w:val="both"/>
              <w:rPr>
                <w:rFonts w:eastAsia="Calibri"/>
                <w:szCs w:val="22"/>
                <w:lang w:eastAsia="en-US"/>
              </w:rPr>
            </w:pPr>
          </w:p>
        </w:tc>
      </w:tr>
      <w:tr w:rsidR="00127BB6" w:rsidRPr="00127BB6" w14:paraId="0586626C" w14:textId="77777777" w:rsidTr="00E017BE">
        <w:tc>
          <w:tcPr>
            <w:tcW w:w="567" w:type="dxa"/>
            <w:tcBorders>
              <w:top w:val="single" w:sz="4" w:space="0" w:color="auto"/>
              <w:left w:val="single" w:sz="4" w:space="0" w:color="000000"/>
              <w:bottom w:val="single" w:sz="4" w:space="0" w:color="000000"/>
            </w:tcBorders>
            <w:vAlign w:val="center"/>
          </w:tcPr>
          <w:p w14:paraId="0AAAAD26" w14:textId="77777777" w:rsidR="00FA57CC" w:rsidRPr="00127BB6" w:rsidRDefault="00FA57CC"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000000"/>
              <w:bottom w:val="single" w:sz="4" w:space="0" w:color="000000"/>
            </w:tcBorders>
            <w:vAlign w:val="center"/>
          </w:tcPr>
          <w:p w14:paraId="50C1355D" w14:textId="77777777" w:rsidR="00FA57CC" w:rsidRPr="00127BB6" w:rsidRDefault="00FA57CC" w:rsidP="00FA57CC">
            <w:pPr>
              <w:jc w:val="both"/>
              <w:rPr>
                <w:rFonts w:eastAsia="Calibri"/>
                <w:szCs w:val="22"/>
                <w:lang w:eastAsia="en-US"/>
              </w:rPr>
            </w:pPr>
            <w:r w:rsidRPr="00127BB6">
              <w:rPr>
                <w:rFonts w:eastAsia="Calibri"/>
                <w:lang w:eastAsia="en-US"/>
              </w:rPr>
              <w:t>Stany awaryjne muszą być sygnalizowane przez diody LED</w:t>
            </w:r>
          </w:p>
        </w:tc>
        <w:tc>
          <w:tcPr>
            <w:tcW w:w="1985" w:type="dxa"/>
            <w:tcBorders>
              <w:top w:val="single" w:sz="4" w:space="0" w:color="auto"/>
              <w:left w:val="single" w:sz="4" w:space="0" w:color="000000"/>
              <w:bottom w:val="single" w:sz="4" w:space="0" w:color="000000"/>
              <w:right w:val="single" w:sz="4" w:space="0" w:color="000000"/>
            </w:tcBorders>
            <w:vAlign w:val="center"/>
          </w:tcPr>
          <w:p w14:paraId="1F291138" w14:textId="77777777" w:rsidR="00FA57CC" w:rsidRPr="00127BB6" w:rsidRDefault="00FA57CC" w:rsidP="00FA57CC">
            <w:pPr>
              <w:jc w:val="both"/>
              <w:rPr>
                <w:rFonts w:eastAsia="Calibri"/>
                <w:szCs w:val="22"/>
                <w:lang w:eastAsia="en-US"/>
              </w:rPr>
            </w:pPr>
          </w:p>
        </w:tc>
      </w:tr>
      <w:tr w:rsidR="00127BB6" w:rsidRPr="00127BB6" w14:paraId="160F4AE6" w14:textId="77777777" w:rsidTr="00E017BE">
        <w:tc>
          <w:tcPr>
            <w:tcW w:w="567" w:type="dxa"/>
            <w:tcBorders>
              <w:left w:val="single" w:sz="4" w:space="0" w:color="000000"/>
              <w:bottom w:val="single" w:sz="4" w:space="0" w:color="000000"/>
            </w:tcBorders>
            <w:vAlign w:val="center"/>
          </w:tcPr>
          <w:p w14:paraId="0F7A6AE1"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66630291" w14:textId="77777777" w:rsidR="00FA57CC" w:rsidRPr="00127BB6" w:rsidRDefault="00FA57CC" w:rsidP="00FA57CC">
            <w:pPr>
              <w:jc w:val="both"/>
              <w:rPr>
                <w:rFonts w:eastAsia="Calibri"/>
                <w:szCs w:val="22"/>
                <w:lang w:eastAsia="en-US"/>
              </w:rPr>
            </w:pPr>
            <w:r w:rsidRPr="00127BB6">
              <w:rPr>
                <w:rFonts w:eastAsia="Calibri"/>
                <w:szCs w:val="22"/>
                <w:lang w:eastAsia="en-US"/>
              </w:rPr>
              <w:t>Kontrola poziomu naładowania wewnętrznego źródła zasilania</w:t>
            </w:r>
          </w:p>
        </w:tc>
        <w:tc>
          <w:tcPr>
            <w:tcW w:w="1985" w:type="dxa"/>
            <w:tcBorders>
              <w:left w:val="single" w:sz="4" w:space="0" w:color="000000"/>
              <w:bottom w:val="single" w:sz="4" w:space="0" w:color="000000"/>
              <w:right w:val="single" w:sz="4" w:space="0" w:color="000000"/>
            </w:tcBorders>
            <w:vAlign w:val="center"/>
          </w:tcPr>
          <w:p w14:paraId="7F6663CA" w14:textId="77777777" w:rsidR="00FA57CC" w:rsidRPr="00127BB6" w:rsidRDefault="00FA57CC" w:rsidP="00FA57CC">
            <w:pPr>
              <w:jc w:val="both"/>
              <w:rPr>
                <w:rFonts w:eastAsia="Calibri"/>
                <w:szCs w:val="22"/>
                <w:lang w:eastAsia="en-US"/>
              </w:rPr>
            </w:pPr>
          </w:p>
        </w:tc>
      </w:tr>
      <w:tr w:rsidR="00127BB6" w:rsidRPr="00127BB6" w14:paraId="4FFE9D81" w14:textId="77777777" w:rsidTr="00E017BE">
        <w:trPr>
          <w:cantSplit/>
        </w:trPr>
        <w:tc>
          <w:tcPr>
            <w:tcW w:w="8789" w:type="dxa"/>
            <w:gridSpan w:val="3"/>
            <w:tcBorders>
              <w:left w:val="single" w:sz="4" w:space="0" w:color="000000"/>
              <w:bottom w:val="single" w:sz="4" w:space="0" w:color="000000"/>
              <w:right w:val="single" w:sz="4" w:space="0" w:color="000000"/>
            </w:tcBorders>
            <w:shd w:val="clear" w:color="auto" w:fill="D9D9D9"/>
            <w:vAlign w:val="center"/>
          </w:tcPr>
          <w:p w14:paraId="63B91F9C" w14:textId="77777777" w:rsidR="00FA57CC" w:rsidRPr="00127BB6" w:rsidRDefault="00FA57CC" w:rsidP="00FA57CC">
            <w:pPr>
              <w:jc w:val="center"/>
              <w:rPr>
                <w:rFonts w:eastAsia="Calibri"/>
                <w:b/>
                <w:szCs w:val="22"/>
                <w:lang w:eastAsia="en-US"/>
              </w:rPr>
            </w:pPr>
            <w:r w:rsidRPr="00127BB6">
              <w:rPr>
                <w:rFonts w:eastAsia="Calibri"/>
                <w:b/>
                <w:szCs w:val="22"/>
                <w:lang w:eastAsia="en-US"/>
              </w:rPr>
              <w:t>Wymagane parametry techniczne</w:t>
            </w:r>
          </w:p>
        </w:tc>
      </w:tr>
      <w:tr w:rsidR="00127BB6" w:rsidRPr="00127BB6" w14:paraId="1BBFB636" w14:textId="77777777" w:rsidTr="00E017BE">
        <w:tc>
          <w:tcPr>
            <w:tcW w:w="567" w:type="dxa"/>
            <w:tcBorders>
              <w:left w:val="single" w:sz="4" w:space="0" w:color="000000"/>
              <w:bottom w:val="single" w:sz="4" w:space="0" w:color="000000"/>
            </w:tcBorders>
            <w:vAlign w:val="center"/>
          </w:tcPr>
          <w:p w14:paraId="75ED4509"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2A7E6F0B" w14:textId="77777777" w:rsidR="00FA57CC" w:rsidRPr="00127BB6" w:rsidRDefault="00FA57CC" w:rsidP="00FA57CC">
            <w:pPr>
              <w:jc w:val="both"/>
              <w:rPr>
                <w:rFonts w:eastAsia="Calibri"/>
                <w:szCs w:val="22"/>
                <w:lang w:eastAsia="en-US"/>
              </w:rPr>
            </w:pPr>
            <w:r w:rsidRPr="00127BB6">
              <w:rPr>
                <w:rFonts w:eastAsia="Calibri"/>
                <w:lang w:eastAsia="en-US"/>
              </w:rPr>
              <w:t xml:space="preserve">Napięcie zasilania </w:t>
            </w:r>
            <w:proofErr w:type="spellStart"/>
            <w:r w:rsidRPr="00127BB6">
              <w:rPr>
                <w:rFonts w:eastAsia="Calibri"/>
                <w:lang w:eastAsia="en-US"/>
              </w:rPr>
              <w:t>Uzas</w:t>
            </w:r>
            <w:proofErr w:type="spellEnd"/>
            <w:r w:rsidRPr="00127BB6">
              <w:rPr>
                <w:rFonts w:eastAsia="Calibri"/>
                <w:lang w:eastAsia="en-US"/>
              </w:rPr>
              <w:tab/>
              <w:t xml:space="preserve">10 </w:t>
            </w:r>
            <w:r w:rsidRPr="00127BB6">
              <w:rPr>
                <w:rFonts w:eastAsia="Calibri"/>
                <w:lang w:eastAsia="en-US"/>
              </w:rPr>
              <w:sym w:font="Symbol" w:char="F0B8"/>
            </w:r>
            <w:r w:rsidRPr="00127BB6">
              <w:rPr>
                <w:rFonts w:eastAsia="Calibri"/>
                <w:lang w:eastAsia="en-US"/>
              </w:rPr>
              <w:t>15,75 VDC</w:t>
            </w:r>
          </w:p>
        </w:tc>
        <w:tc>
          <w:tcPr>
            <w:tcW w:w="1985" w:type="dxa"/>
            <w:tcBorders>
              <w:left w:val="single" w:sz="4" w:space="0" w:color="000000"/>
              <w:bottom w:val="single" w:sz="4" w:space="0" w:color="000000"/>
              <w:right w:val="single" w:sz="4" w:space="0" w:color="000000"/>
            </w:tcBorders>
            <w:vAlign w:val="center"/>
          </w:tcPr>
          <w:p w14:paraId="4F76CDBD" w14:textId="77777777" w:rsidR="00FA57CC" w:rsidRPr="00127BB6" w:rsidRDefault="00FA57CC" w:rsidP="00FA57CC">
            <w:pPr>
              <w:jc w:val="both"/>
              <w:rPr>
                <w:rFonts w:eastAsia="Calibri"/>
                <w:szCs w:val="22"/>
                <w:lang w:eastAsia="en-US"/>
              </w:rPr>
            </w:pPr>
          </w:p>
        </w:tc>
      </w:tr>
      <w:tr w:rsidR="00127BB6" w:rsidRPr="00127BB6" w14:paraId="197C877D" w14:textId="77777777" w:rsidTr="00E017BE">
        <w:tc>
          <w:tcPr>
            <w:tcW w:w="567" w:type="dxa"/>
            <w:tcBorders>
              <w:left w:val="single" w:sz="4" w:space="0" w:color="000000"/>
              <w:bottom w:val="single" w:sz="4" w:space="0" w:color="000000"/>
            </w:tcBorders>
            <w:vAlign w:val="center"/>
          </w:tcPr>
          <w:p w14:paraId="24BDF456"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26533BFE" w14:textId="7BAC788A" w:rsidR="00FA57CC" w:rsidRPr="00127BB6" w:rsidRDefault="00FA57CC" w:rsidP="00927271">
            <w:pPr>
              <w:jc w:val="both"/>
              <w:rPr>
                <w:rFonts w:eastAsia="Calibri"/>
                <w:lang w:eastAsia="en-US"/>
              </w:rPr>
            </w:pPr>
            <w:r w:rsidRPr="00127BB6">
              <w:rPr>
                <w:rFonts w:eastAsia="Calibri"/>
                <w:lang w:eastAsia="en-US"/>
              </w:rPr>
              <w:t>Sygnalizator akustyczny, końcowy trasy</w:t>
            </w:r>
            <w:r w:rsidRPr="00127BB6">
              <w:rPr>
                <w:rFonts w:eastAsia="Calibri"/>
                <w:b/>
                <w:bCs/>
                <w:lang w:eastAsia="en-US"/>
              </w:rPr>
              <w:t xml:space="preserve"> zadanie nr </w:t>
            </w:r>
            <w:r w:rsidR="00927271" w:rsidRPr="00127BB6">
              <w:rPr>
                <w:rFonts w:eastAsia="Calibri"/>
                <w:b/>
                <w:bCs/>
                <w:lang w:eastAsia="en-US"/>
              </w:rPr>
              <w:t>9</w:t>
            </w:r>
            <w:r w:rsidRPr="00127BB6">
              <w:rPr>
                <w:rFonts w:eastAsia="Calibri"/>
                <w:b/>
                <w:bCs/>
                <w:lang w:eastAsia="en-US"/>
              </w:rPr>
              <w:t>/</w:t>
            </w:r>
            <w:r w:rsidR="00927271" w:rsidRPr="00127BB6">
              <w:rPr>
                <w:rFonts w:eastAsia="Calibri"/>
                <w:b/>
                <w:bCs/>
                <w:lang w:eastAsia="en-US"/>
              </w:rPr>
              <w:t>2</w:t>
            </w:r>
          </w:p>
        </w:tc>
        <w:tc>
          <w:tcPr>
            <w:tcW w:w="1985" w:type="dxa"/>
            <w:tcBorders>
              <w:left w:val="single" w:sz="4" w:space="0" w:color="000000"/>
              <w:bottom w:val="single" w:sz="4" w:space="0" w:color="000000"/>
              <w:right w:val="single" w:sz="4" w:space="0" w:color="000000"/>
            </w:tcBorders>
            <w:vAlign w:val="center"/>
          </w:tcPr>
          <w:p w14:paraId="62315451" w14:textId="77777777" w:rsidR="00FA57CC" w:rsidRPr="00127BB6" w:rsidRDefault="00FA57CC" w:rsidP="00FA57CC">
            <w:pPr>
              <w:jc w:val="both"/>
              <w:rPr>
                <w:rFonts w:eastAsia="Calibri"/>
                <w:szCs w:val="22"/>
                <w:lang w:eastAsia="en-US"/>
              </w:rPr>
            </w:pPr>
          </w:p>
        </w:tc>
      </w:tr>
      <w:tr w:rsidR="00127BB6" w:rsidRPr="00127BB6" w14:paraId="57A206D7" w14:textId="77777777" w:rsidTr="00E017BE">
        <w:tc>
          <w:tcPr>
            <w:tcW w:w="567" w:type="dxa"/>
            <w:tcBorders>
              <w:left w:val="single" w:sz="4" w:space="0" w:color="000000"/>
              <w:bottom w:val="single" w:sz="4" w:space="0" w:color="000000"/>
            </w:tcBorders>
            <w:vAlign w:val="center"/>
          </w:tcPr>
          <w:p w14:paraId="596674A4"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4A959430" w14:textId="257D3245" w:rsidR="00FA57CC" w:rsidRPr="00127BB6" w:rsidRDefault="00FA57CC" w:rsidP="00927271">
            <w:pPr>
              <w:jc w:val="both"/>
              <w:rPr>
                <w:rFonts w:eastAsia="Calibri"/>
                <w:lang w:eastAsia="en-US"/>
              </w:rPr>
            </w:pPr>
            <w:r w:rsidRPr="00127BB6">
              <w:rPr>
                <w:rFonts w:eastAsia="Calibri"/>
                <w:lang w:eastAsia="en-US"/>
              </w:rPr>
              <w:t>Sygnalizator akustyczny trasy z wewnętrznym źródłem zasilania ZZI-12E /</w:t>
            </w:r>
            <w:r w:rsidRPr="00127BB6">
              <w:rPr>
                <w:rFonts w:eastAsia="Calibri"/>
                <w:b/>
                <w:bCs/>
                <w:lang w:eastAsia="en-US"/>
              </w:rPr>
              <w:t xml:space="preserve">zadanie nr </w:t>
            </w:r>
            <w:r w:rsidR="00927271" w:rsidRPr="00127BB6">
              <w:rPr>
                <w:rFonts w:eastAsia="Calibri"/>
                <w:b/>
                <w:bCs/>
                <w:lang w:eastAsia="en-US"/>
              </w:rPr>
              <w:t>9</w:t>
            </w:r>
            <w:r w:rsidRPr="00127BB6">
              <w:rPr>
                <w:rFonts w:eastAsia="Calibri"/>
                <w:b/>
                <w:bCs/>
                <w:lang w:eastAsia="en-US"/>
              </w:rPr>
              <w:t>/</w:t>
            </w:r>
            <w:r w:rsidR="00927271" w:rsidRPr="00127BB6">
              <w:rPr>
                <w:rFonts w:eastAsia="Calibri"/>
                <w:b/>
                <w:bCs/>
                <w:lang w:eastAsia="en-US"/>
              </w:rPr>
              <w:t>6</w:t>
            </w:r>
            <w:r w:rsidRPr="00127BB6">
              <w:rPr>
                <w:rFonts w:eastAsia="Calibri"/>
                <w:b/>
                <w:bCs/>
                <w:lang w:eastAsia="en-US"/>
              </w:rPr>
              <w:t xml:space="preserve"> </w:t>
            </w:r>
          </w:p>
        </w:tc>
        <w:tc>
          <w:tcPr>
            <w:tcW w:w="1985" w:type="dxa"/>
            <w:tcBorders>
              <w:left w:val="single" w:sz="4" w:space="0" w:color="000000"/>
              <w:bottom w:val="single" w:sz="4" w:space="0" w:color="000000"/>
              <w:right w:val="single" w:sz="4" w:space="0" w:color="000000"/>
            </w:tcBorders>
            <w:vAlign w:val="center"/>
          </w:tcPr>
          <w:p w14:paraId="6762E2C1" w14:textId="77777777" w:rsidR="00FA57CC" w:rsidRPr="00127BB6" w:rsidRDefault="00FA57CC" w:rsidP="00FA57CC">
            <w:pPr>
              <w:jc w:val="both"/>
              <w:rPr>
                <w:rFonts w:eastAsia="Calibri"/>
                <w:szCs w:val="22"/>
                <w:lang w:eastAsia="en-US"/>
              </w:rPr>
            </w:pPr>
          </w:p>
        </w:tc>
      </w:tr>
      <w:tr w:rsidR="00127BB6" w:rsidRPr="00127BB6" w14:paraId="4EB5E0DC" w14:textId="77777777" w:rsidTr="00E017BE">
        <w:tc>
          <w:tcPr>
            <w:tcW w:w="567" w:type="dxa"/>
            <w:tcBorders>
              <w:left w:val="single" w:sz="4" w:space="0" w:color="000000"/>
              <w:bottom w:val="single" w:sz="4" w:space="0" w:color="000000"/>
            </w:tcBorders>
            <w:vAlign w:val="center"/>
          </w:tcPr>
          <w:p w14:paraId="197E4C90" w14:textId="77777777" w:rsidR="002C58BA" w:rsidRPr="00127BB6" w:rsidRDefault="002C58BA"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1D4BF3FA" w14:textId="75230E72" w:rsidR="002C58BA" w:rsidRPr="00127BB6" w:rsidRDefault="002C58BA" w:rsidP="002C58BA">
            <w:pPr>
              <w:jc w:val="both"/>
              <w:rPr>
                <w:rFonts w:eastAsia="Calibri"/>
                <w:lang w:eastAsia="en-US"/>
              </w:rPr>
            </w:pPr>
            <w:r w:rsidRPr="00127BB6">
              <w:rPr>
                <w:rFonts w:eastAsia="Calibri"/>
                <w:lang w:eastAsia="en-US"/>
              </w:rPr>
              <w:t xml:space="preserve">Sygnalizator akustyczny trasy z </w:t>
            </w:r>
            <w:r w:rsidRPr="00127BB6">
              <w:t xml:space="preserve">ZASILACZEM EZI-12KOS/ED </w:t>
            </w:r>
            <w:r w:rsidRPr="00127BB6">
              <w:rPr>
                <w:rFonts w:eastAsia="Calibri"/>
                <w:lang w:eastAsia="en-US"/>
              </w:rPr>
              <w:t>co potwierdzone musi być zapisami w instrukcji obsługi sygnalizatora i/lub zasilacza</w:t>
            </w:r>
            <w:r w:rsidRPr="00127BB6">
              <w:rPr>
                <w:rFonts w:eastAsia="Calibri"/>
                <w:b/>
                <w:bCs/>
                <w:lang w:eastAsia="en-US"/>
              </w:rPr>
              <w:t xml:space="preserve"> zadanie nr 9/4</w:t>
            </w:r>
          </w:p>
        </w:tc>
        <w:tc>
          <w:tcPr>
            <w:tcW w:w="1985" w:type="dxa"/>
            <w:tcBorders>
              <w:left w:val="single" w:sz="4" w:space="0" w:color="000000"/>
              <w:bottom w:val="single" w:sz="4" w:space="0" w:color="000000"/>
              <w:right w:val="single" w:sz="4" w:space="0" w:color="000000"/>
            </w:tcBorders>
            <w:vAlign w:val="center"/>
          </w:tcPr>
          <w:p w14:paraId="05DB7220" w14:textId="77777777" w:rsidR="002C58BA" w:rsidRPr="00127BB6" w:rsidRDefault="002C58BA" w:rsidP="00FA57CC">
            <w:pPr>
              <w:jc w:val="both"/>
              <w:rPr>
                <w:rFonts w:eastAsia="Calibri"/>
                <w:szCs w:val="22"/>
                <w:lang w:eastAsia="en-US"/>
              </w:rPr>
            </w:pPr>
          </w:p>
        </w:tc>
      </w:tr>
      <w:tr w:rsidR="00127BB6" w:rsidRPr="00127BB6" w14:paraId="152BF16A" w14:textId="77777777" w:rsidTr="00E017BE">
        <w:tc>
          <w:tcPr>
            <w:tcW w:w="567" w:type="dxa"/>
            <w:tcBorders>
              <w:top w:val="single" w:sz="4" w:space="0" w:color="auto"/>
              <w:left w:val="single" w:sz="4" w:space="0" w:color="auto"/>
              <w:bottom w:val="single" w:sz="4" w:space="0" w:color="auto"/>
              <w:right w:val="single" w:sz="4" w:space="0" w:color="auto"/>
            </w:tcBorders>
            <w:vAlign w:val="center"/>
          </w:tcPr>
          <w:p w14:paraId="7DED4230" w14:textId="77777777" w:rsidR="00FA57CC" w:rsidRPr="00127BB6" w:rsidRDefault="00FA57CC"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121134B6" w14:textId="20D0DD5E" w:rsidR="00FA57CC" w:rsidRPr="00127BB6" w:rsidRDefault="00FA57CC" w:rsidP="00927271">
            <w:pPr>
              <w:jc w:val="both"/>
              <w:rPr>
                <w:rFonts w:eastAsia="Calibri"/>
                <w:lang w:eastAsia="en-US"/>
              </w:rPr>
            </w:pPr>
            <w:r w:rsidRPr="00127BB6">
              <w:rPr>
                <w:rFonts w:eastAsia="Calibri"/>
                <w:lang w:eastAsia="en-US"/>
              </w:rPr>
              <w:t>Sygnalizator akustyczny trasy wyposażony w wewnętrzne źródło zasilania ZZI-12E+N</w:t>
            </w:r>
            <w:r w:rsidR="00927271" w:rsidRPr="00127BB6">
              <w:rPr>
                <w:rFonts w:eastAsia="Calibri"/>
                <w:lang w:eastAsia="en-US"/>
              </w:rPr>
              <w:t>AD</w:t>
            </w:r>
            <w:r w:rsidRPr="00127BB6">
              <w:rPr>
                <w:rFonts w:eastAsia="Calibri"/>
                <w:lang w:eastAsia="en-US"/>
              </w:rPr>
              <w:t>, zespolony z wyłącznikiem awaryjnym, linkowym IWA-E co potwierdzone musi być zapisami w instrukcji obsługi sygnalizatora i/lub wyłącznika awaryjnego /</w:t>
            </w:r>
            <w:r w:rsidRPr="00127BB6">
              <w:rPr>
                <w:rFonts w:eastAsia="Calibri"/>
                <w:b/>
                <w:bCs/>
                <w:lang w:eastAsia="en-US"/>
              </w:rPr>
              <w:t xml:space="preserve">zadanie nr </w:t>
            </w:r>
            <w:r w:rsidR="00927271" w:rsidRPr="00127BB6">
              <w:rPr>
                <w:rFonts w:eastAsia="Calibri"/>
                <w:b/>
                <w:bCs/>
                <w:lang w:eastAsia="en-US"/>
              </w:rPr>
              <w:t>9</w:t>
            </w:r>
            <w:r w:rsidRPr="00127BB6">
              <w:rPr>
                <w:rFonts w:eastAsia="Calibri"/>
                <w:b/>
                <w:bCs/>
                <w:lang w:eastAsia="en-US"/>
              </w:rPr>
              <w:t>/</w:t>
            </w:r>
            <w:r w:rsidR="00927271" w:rsidRPr="00127BB6">
              <w:rPr>
                <w:rFonts w:eastAsia="Calibri"/>
                <w:b/>
                <w:bCs/>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391FD49A" w14:textId="77777777" w:rsidR="00FA57CC" w:rsidRPr="00127BB6" w:rsidRDefault="00FA57CC" w:rsidP="00FA57CC">
            <w:pPr>
              <w:jc w:val="both"/>
              <w:rPr>
                <w:rFonts w:eastAsia="Calibri"/>
                <w:szCs w:val="22"/>
                <w:lang w:eastAsia="en-US"/>
              </w:rPr>
            </w:pPr>
          </w:p>
        </w:tc>
      </w:tr>
      <w:tr w:rsidR="00127BB6" w:rsidRPr="00127BB6" w14:paraId="6BF85DF3" w14:textId="77777777" w:rsidTr="00E017BE">
        <w:tc>
          <w:tcPr>
            <w:tcW w:w="567" w:type="dxa"/>
            <w:tcBorders>
              <w:left w:val="single" w:sz="4" w:space="0" w:color="000000"/>
              <w:bottom w:val="single" w:sz="4" w:space="0" w:color="000000"/>
            </w:tcBorders>
            <w:vAlign w:val="center"/>
          </w:tcPr>
          <w:p w14:paraId="51D91E56"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116DB73D" w14:textId="7560A8F2" w:rsidR="00FA57CC" w:rsidRPr="00127BB6" w:rsidRDefault="00FA57CC" w:rsidP="00927271">
            <w:pPr>
              <w:jc w:val="both"/>
              <w:rPr>
                <w:rFonts w:eastAsia="Calibri"/>
                <w:lang w:eastAsia="en-US"/>
              </w:rPr>
            </w:pPr>
            <w:r w:rsidRPr="00127BB6">
              <w:rPr>
                <w:rFonts w:eastAsia="Calibri"/>
                <w:lang w:eastAsia="en-US"/>
              </w:rPr>
              <w:t>Sygnalizator akustyczny, początkowy trasy</w:t>
            </w:r>
            <w:r w:rsidRPr="00127BB6">
              <w:rPr>
                <w:rFonts w:eastAsia="Calibri"/>
                <w:b/>
                <w:bCs/>
                <w:lang w:eastAsia="en-US"/>
              </w:rPr>
              <w:t xml:space="preserve"> zadanie nr </w:t>
            </w:r>
            <w:r w:rsidR="00927271" w:rsidRPr="00127BB6">
              <w:rPr>
                <w:rFonts w:eastAsia="Calibri"/>
                <w:b/>
                <w:bCs/>
                <w:lang w:eastAsia="en-US"/>
              </w:rPr>
              <w:t>9</w:t>
            </w:r>
            <w:r w:rsidRPr="00127BB6">
              <w:rPr>
                <w:rFonts w:eastAsia="Calibri"/>
                <w:b/>
                <w:bCs/>
                <w:lang w:eastAsia="en-US"/>
              </w:rPr>
              <w:t>/</w:t>
            </w:r>
            <w:r w:rsidR="00927271" w:rsidRPr="00127BB6">
              <w:rPr>
                <w:rFonts w:eastAsia="Calibri"/>
                <w:b/>
                <w:bCs/>
                <w:lang w:eastAsia="en-US"/>
              </w:rPr>
              <w:t>5</w:t>
            </w:r>
          </w:p>
        </w:tc>
        <w:tc>
          <w:tcPr>
            <w:tcW w:w="1985" w:type="dxa"/>
            <w:tcBorders>
              <w:left w:val="single" w:sz="4" w:space="0" w:color="000000"/>
              <w:bottom w:val="single" w:sz="4" w:space="0" w:color="000000"/>
              <w:right w:val="single" w:sz="4" w:space="0" w:color="000000"/>
            </w:tcBorders>
            <w:vAlign w:val="center"/>
          </w:tcPr>
          <w:p w14:paraId="391B6B83" w14:textId="77777777" w:rsidR="00FA57CC" w:rsidRPr="00127BB6" w:rsidRDefault="00FA57CC" w:rsidP="00FA57CC">
            <w:pPr>
              <w:jc w:val="both"/>
              <w:rPr>
                <w:rFonts w:eastAsia="Calibri"/>
                <w:szCs w:val="22"/>
                <w:lang w:eastAsia="en-US"/>
              </w:rPr>
            </w:pPr>
          </w:p>
        </w:tc>
      </w:tr>
      <w:tr w:rsidR="00127BB6" w:rsidRPr="00127BB6" w14:paraId="2D0658BD" w14:textId="77777777" w:rsidTr="00E017BE">
        <w:tc>
          <w:tcPr>
            <w:tcW w:w="567" w:type="dxa"/>
            <w:tcBorders>
              <w:left w:val="single" w:sz="4" w:space="0" w:color="000000"/>
              <w:bottom w:val="single" w:sz="4" w:space="0" w:color="000000"/>
            </w:tcBorders>
            <w:vAlign w:val="center"/>
          </w:tcPr>
          <w:p w14:paraId="3239198E"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5396342D" w14:textId="5D5A8845" w:rsidR="00FA57CC" w:rsidRPr="00127BB6" w:rsidRDefault="00FA57CC" w:rsidP="00927271">
            <w:pPr>
              <w:jc w:val="both"/>
              <w:rPr>
                <w:rFonts w:eastAsia="Calibri"/>
                <w:lang w:eastAsia="en-US"/>
              </w:rPr>
            </w:pPr>
            <w:r w:rsidRPr="00127BB6">
              <w:rPr>
                <w:rFonts w:eastAsia="Calibri"/>
                <w:lang w:eastAsia="en-US"/>
              </w:rPr>
              <w:t>Sygnalizator akustyczny, początkowy z wewnętrznym źródłem zasilaniaZZI-12E+NA i zespolony z wyłącznikiem awaryjnym linkowym typu EWA co potwierdzone musi być zapisami w instrukcji obsługi sygnalizatora i/lub wyłącznika awaryjnego /</w:t>
            </w:r>
            <w:r w:rsidRPr="00127BB6">
              <w:rPr>
                <w:rFonts w:eastAsia="Calibri"/>
                <w:b/>
                <w:bCs/>
                <w:lang w:eastAsia="en-US"/>
              </w:rPr>
              <w:t xml:space="preserve">zadanie nr </w:t>
            </w:r>
            <w:r w:rsidR="00927271" w:rsidRPr="00127BB6">
              <w:rPr>
                <w:rFonts w:eastAsia="Calibri"/>
                <w:b/>
                <w:bCs/>
                <w:lang w:eastAsia="en-US"/>
              </w:rPr>
              <w:t>9</w:t>
            </w:r>
            <w:r w:rsidRPr="00127BB6">
              <w:rPr>
                <w:rFonts w:eastAsia="Calibri"/>
                <w:b/>
                <w:bCs/>
                <w:lang w:eastAsia="en-US"/>
              </w:rPr>
              <w:t>/</w:t>
            </w:r>
            <w:r w:rsidR="00927271" w:rsidRPr="00127BB6">
              <w:rPr>
                <w:rFonts w:eastAsia="Calibri"/>
                <w:b/>
                <w:bCs/>
                <w:lang w:eastAsia="en-US"/>
              </w:rPr>
              <w:t>3</w:t>
            </w:r>
          </w:p>
        </w:tc>
        <w:tc>
          <w:tcPr>
            <w:tcW w:w="1985" w:type="dxa"/>
            <w:tcBorders>
              <w:left w:val="single" w:sz="4" w:space="0" w:color="000000"/>
              <w:bottom w:val="single" w:sz="4" w:space="0" w:color="000000"/>
              <w:right w:val="single" w:sz="4" w:space="0" w:color="000000"/>
            </w:tcBorders>
            <w:vAlign w:val="center"/>
          </w:tcPr>
          <w:p w14:paraId="445C8926" w14:textId="77777777" w:rsidR="00FA57CC" w:rsidRPr="00127BB6" w:rsidRDefault="00FA57CC" w:rsidP="00FA57CC">
            <w:pPr>
              <w:jc w:val="both"/>
              <w:rPr>
                <w:rFonts w:eastAsia="Calibri"/>
                <w:szCs w:val="22"/>
                <w:lang w:eastAsia="en-US"/>
              </w:rPr>
            </w:pPr>
          </w:p>
        </w:tc>
      </w:tr>
      <w:tr w:rsidR="00127BB6" w:rsidRPr="00127BB6" w14:paraId="17E96442" w14:textId="77777777" w:rsidTr="00E017BE">
        <w:tc>
          <w:tcPr>
            <w:tcW w:w="567" w:type="dxa"/>
            <w:tcBorders>
              <w:left w:val="single" w:sz="4" w:space="0" w:color="000000"/>
              <w:bottom w:val="single" w:sz="4" w:space="0" w:color="000000"/>
            </w:tcBorders>
            <w:vAlign w:val="center"/>
          </w:tcPr>
          <w:p w14:paraId="67870DA5"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43235B9E" w14:textId="31A0DE4A" w:rsidR="00FA57CC" w:rsidRPr="00127BB6" w:rsidRDefault="00FA57CC" w:rsidP="00927271">
            <w:pPr>
              <w:tabs>
                <w:tab w:val="left" w:leader="dot" w:pos="6379"/>
              </w:tabs>
              <w:jc w:val="both"/>
              <w:rPr>
                <w:rFonts w:eastAsia="Calibri"/>
                <w:szCs w:val="22"/>
                <w:lang w:eastAsia="en-US"/>
              </w:rPr>
            </w:pPr>
            <w:r w:rsidRPr="00127BB6">
              <w:rPr>
                <w:rFonts w:eastAsia="Calibri"/>
                <w:lang w:eastAsia="en-US"/>
              </w:rPr>
              <w:t>Sygnalizator akustyczny, końcowy z wewnętrznym źródłem zasilaniaZZI-12E+NA i zespolony z wyłącznikiem awaryjnym linkowym typu EWA co potwierdzone musi być zapisami w instrukcji obsługi sygnalizatora i/lub wyłącznika awaryjnego /</w:t>
            </w:r>
            <w:r w:rsidRPr="00127BB6">
              <w:rPr>
                <w:rFonts w:eastAsia="Calibri"/>
                <w:b/>
                <w:bCs/>
                <w:lang w:eastAsia="en-US"/>
              </w:rPr>
              <w:t xml:space="preserve">zadanie nr </w:t>
            </w:r>
            <w:r w:rsidR="00927271" w:rsidRPr="00127BB6">
              <w:rPr>
                <w:rFonts w:eastAsia="Calibri"/>
                <w:b/>
                <w:bCs/>
                <w:lang w:eastAsia="en-US"/>
              </w:rPr>
              <w:t>9</w:t>
            </w:r>
            <w:r w:rsidRPr="00127BB6">
              <w:rPr>
                <w:rFonts w:eastAsia="Calibri"/>
                <w:b/>
                <w:bCs/>
                <w:lang w:eastAsia="en-US"/>
              </w:rPr>
              <w:t>/</w:t>
            </w:r>
            <w:r w:rsidR="00927271" w:rsidRPr="00127BB6">
              <w:rPr>
                <w:rFonts w:eastAsia="Calibri"/>
                <w:b/>
                <w:bCs/>
                <w:lang w:eastAsia="en-US"/>
              </w:rPr>
              <w:t>7</w:t>
            </w:r>
          </w:p>
        </w:tc>
        <w:tc>
          <w:tcPr>
            <w:tcW w:w="1985" w:type="dxa"/>
            <w:tcBorders>
              <w:left w:val="single" w:sz="4" w:space="0" w:color="000000"/>
              <w:bottom w:val="single" w:sz="4" w:space="0" w:color="000000"/>
              <w:right w:val="single" w:sz="4" w:space="0" w:color="000000"/>
            </w:tcBorders>
            <w:vAlign w:val="center"/>
          </w:tcPr>
          <w:p w14:paraId="3E7E8CB9" w14:textId="77777777" w:rsidR="00FA57CC" w:rsidRPr="00127BB6" w:rsidRDefault="00FA57CC" w:rsidP="00FA57CC">
            <w:pPr>
              <w:jc w:val="both"/>
              <w:rPr>
                <w:rFonts w:eastAsia="Calibri"/>
                <w:szCs w:val="22"/>
                <w:lang w:eastAsia="en-US"/>
              </w:rPr>
            </w:pPr>
          </w:p>
        </w:tc>
      </w:tr>
      <w:tr w:rsidR="00127BB6" w:rsidRPr="00127BB6" w14:paraId="5E9F863B" w14:textId="77777777" w:rsidTr="00E017BE">
        <w:tc>
          <w:tcPr>
            <w:tcW w:w="567" w:type="dxa"/>
            <w:tcBorders>
              <w:left w:val="single" w:sz="4" w:space="0" w:color="000000"/>
              <w:bottom w:val="single" w:sz="4" w:space="0" w:color="000000"/>
            </w:tcBorders>
            <w:vAlign w:val="center"/>
          </w:tcPr>
          <w:p w14:paraId="6FB803A7"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0171090B"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 xml:space="preserve">Maksymalny prąd zasilający </w:t>
            </w:r>
            <w:proofErr w:type="spellStart"/>
            <w:r w:rsidRPr="00127BB6">
              <w:rPr>
                <w:rFonts w:eastAsia="Calibri"/>
                <w:szCs w:val="22"/>
                <w:lang w:eastAsia="en-US"/>
              </w:rPr>
              <w:t>Izas</w:t>
            </w:r>
            <w:proofErr w:type="spellEnd"/>
            <w:r w:rsidRPr="00127BB6">
              <w:rPr>
                <w:rFonts w:eastAsia="Calibri"/>
                <w:szCs w:val="22"/>
                <w:lang w:eastAsia="en-US"/>
              </w:rPr>
              <w:t xml:space="preserve">: 76 </w:t>
            </w:r>
            <w:proofErr w:type="spellStart"/>
            <w:r w:rsidRPr="00127BB6">
              <w:rPr>
                <w:rFonts w:eastAsia="Calibri"/>
                <w:szCs w:val="22"/>
                <w:lang w:eastAsia="en-US"/>
              </w:rPr>
              <w:t>mA</w:t>
            </w:r>
            <w:proofErr w:type="spellEnd"/>
            <w:r w:rsidRPr="00127BB6">
              <w:rPr>
                <w:rFonts w:eastAsia="Calibri"/>
                <w:szCs w:val="22"/>
                <w:lang w:eastAsia="en-US"/>
              </w:rPr>
              <w:t xml:space="preserve"> DC</w:t>
            </w:r>
          </w:p>
        </w:tc>
        <w:tc>
          <w:tcPr>
            <w:tcW w:w="1985" w:type="dxa"/>
            <w:tcBorders>
              <w:left w:val="single" w:sz="4" w:space="0" w:color="000000"/>
              <w:bottom w:val="single" w:sz="4" w:space="0" w:color="000000"/>
              <w:right w:val="single" w:sz="4" w:space="0" w:color="000000"/>
            </w:tcBorders>
            <w:vAlign w:val="center"/>
          </w:tcPr>
          <w:p w14:paraId="6874A9B5" w14:textId="77777777" w:rsidR="00FA57CC" w:rsidRPr="00127BB6" w:rsidRDefault="00FA57CC" w:rsidP="00FA57CC">
            <w:pPr>
              <w:jc w:val="both"/>
              <w:rPr>
                <w:rFonts w:eastAsia="Calibri"/>
                <w:szCs w:val="22"/>
                <w:lang w:eastAsia="en-US"/>
              </w:rPr>
            </w:pPr>
          </w:p>
        </w:tc>
      </w:tr>
      <w:tr w:rsidR="00127BB6" w:rsidRPr="00127BB6" w14:paraId="0978AA04" w14:textId="77777777" w:rsidTr="00E017BE">
        <w:tc>
          <w:tcPr>
            <w:tcW w:w="567" w:type="dxa"/>
            <w:tcBorders>
              <w:left w:val="single" w:sz="4" w:space="0" w:color="000000"/>
              <w:bottom w:val="single" w:sz="4" w:space="0" w:color="000000"/>
            </w:tcBorders>
            <w:vAlign w:val="center"/>
          </w:tcPr>
          <w:p w14:paraId="28ED65F1"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366CA698" w14:textId="77777777" w:rsidR="00FA57CC" w:rsidRPr="00127BB6" w:rsidRDefault="00FA57CC" w:rsidP="00FA57CC">
            <w:pPr>
              <w:tabs>
                <w:tab w:val="left" w:leader="dot" w:pos="6379"/>
                <w:tab w:val="left" w:pos="6946"/>
              </w:tabs>
              <w:jc w:val="both"/>
              <w:rPr>
                <w:rFonts w:eastAsia="Calibri"/>
                <w:szCs w:val="22"/>
                <w:lang w:eastAsia="en-US"/>
              </w:rPr>
            </w:pPr>
            <w:r w:rsidRPr="00127BB6">
              <w:rPr>
                <w:rFonts w:eastAsia="Calibri"/>
                <w:lang w:eastAsia="en-US"/>
              </w:rPr>
              <w:t>Poziom sygnałów wychodzących linii R  10Vpp</w:t>
            </w:r>
          </w:p>
        </w:tc>
        <w:tc>
          <w:tcPr>
            <w:tcW w:w="1985" w:type="dxa"/>
            <w:tcBorders>
              <w:left w:val="single" w:sz="4" w:space="0" w:color="000000"/>
              <w:bottom w:val="single" w:sz="4" w:space="0" w:color="000000"/>
              <w:right w:val="single" w:sz="4" w:space="0" w:color="000000"/>
            </w:tcBorders>
            <w:vAlign w:val="center"/>
          </w:tcPr>
          <w:p w14:paraId="013FD91C" w14:textId="77777777" w:rsidR="00FA57CC" w:rsidRPr="00127BB6" w:rsidRDefault="00FA57CC" w:rsidP="00FA57CC">
            <w:pPr>
              <w:jc w:val="both"/>
              <w:rPr>
                <w:rFonts w:eastAsia="Calibri"/>
                <w:szCs w:val="22"/>
                <w:lang w:eastAsia="en-US"/>
              </w:rPr>
            </w:pPr>
          </w:p>
        </w:tc>
      </w:tr>
      <w:tr w:rsidR="00127BB6" w:rsidRPr="00127BB6" w14:paraId="067F8455" w14:textId="77777777" w:rsidTr="00E017BE">
        <w:tc>
          <w:tcPr>
            <w:tcW w:w="567" w:type="dxa"/>
            <w:tcBorders>
              <w:left w:val="single" w:sz="4" w:space="0" w:color="000000"/>
              <w:bottom w:val="single" w:sz="4" w:space="0" w:color="000000"/>
            </w:tcBorders>
            <w:vAlign w:val="center"/>
          </w:tcPr>
          <w:p w14:paraId="751F20AF"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4635DEFC" w14:textId="77777777" w:rsidR="00FA57CC" w:rsidRPr="00127BB6" w:rsidRDefault="00FA57CC" w:rsidP="00FA57CC">
            <w:pPr>
              <w:jc w:val="both"/>
              <w:rPr>
                <w:rFonts w:eastAsia="Calibri"/>
                <w:szCs w:val="22"/>
                <w:lang w:eastAsia="en-US"/>
              </w:rPr>
            </w:pPr>
            <w:r w:rsidRPr="00127BB6">
              <w:rPr>
                <w:rFonts w:eastAsia="Calibri"/>
                <w:lang w:eastAsia="en-US"/>
              </w:rPr>
              <w:t>Poziom sygnałów akceptowanych linii R</w:t>
            </w:r>
            <w:r w:rsidRPr="00127BB6">
              <w:rPr>
                <w:rFonts w:eastAsia="Calibri"/>
                <w:lang w:eastAsia="en-US"/>
              </w:rPr>
              <w:sym w:font="Symbol" w:char="F0A3"/>
            </w:r>
            <w:r w:rsidRPr="00127BB6">
              <w:rPr>
                <w:rFonts w:eastAsia="Calibri"/>
                <w:lang w:eastAsia="en-US"/>
              </w:rPr>
              <w:t xml:space="preserve"> 12Vpp</w:t>
            </w:r>
          </w:p>
        </w:tc>
        <w:tc>
          <w:tcPr>
            <w:tcW w:w="1985" w:type="dxa"/>
            <w:tcBorders>
              <w:left w:val="single" w:sz="4" w:space="0" w:color="000000"/>
              <w:bottom w:val="single" w:sz="4" w:space="0" w:color="000000"/>
              <w:right w:val="single" w:sz="4" w:space="0" w:color="000000"/>
            </w:tcBorders>
            <w:vAlign w:val="center"/>
          </w:tcPr>
          <w:p w14:paraId="1BB84017" w14:textId="77777777" w:rsidR="00FA57CC" w:rsidRPr="00127BB6" w:rsidRDefault="00FA57CC" w:rsidP="00FA57CC">
            <w:pPr>
              <w:jc w:val="both"/>
              <w:rPr>
                <w:rFonts w:eastAsia="Calibri"/>
                <w:szCs w:val="22"/>
                <w:lang w:eastAsia="en-US"/>
              </w:rPr>
            </w:pPr>
          </w:p>
        </w:tc>
      </w:tr>
      <w:tr w:rsidR="00127BB6" w:rsidRPr="00127BB6" w14:paraId="57258BD9" w14:textId="77777777" w:rsidTr="00E017BE">
        <w:tc>
          <w:tcPr>
            <w:tcW w:w="567" w:type="dxa"/>
            <w:tcBorders>
              <w:left w:val="single" w:sz="4" w:space="0" w:color="000000"/>
              <w:bottom w:val="single" w:sz="4" w:space="0" w:color="000000"/>
            </w:tcBorders>
            <w:vAlign w:val="center"/>
          </w:tcPr>
          <w:p w14:paraId="6504596A"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72E71B9C" w14:textId="77777777" w:rsidR="00FA57CC" w:rsidRPr="00127BB6" w:rsidRDefault="00FA57CC" w:rsidP="00FA57CC">
            <w:pPr>
              <w:jc w:val="both"/>
              <w:rPr>
                <w:rFonts w:eastAsia="Calibri"/>
                <w:szCs w:val="22"/>
                <w:lang w:eastAsia="en-US"/>
              </w:rPr>
            </w:pPr>
            <w:r w:rsidRPr="00127BB6">
              <w:rPr>
                <w:rFonts w:eastAsia="Calibri"/>
                <w:lang w:eastAsia="en-US"/>
              </w:rPr>
              <w:t>Poziom sygnału akceptowanego linii P</w:t>
            </w:r>
            <w:r w:rsidRPr="00127BB6">
              <w:rPr>
                <w:rFonts w:eastAsia="Calibri"/>
                <w:lang w:eastAsia="en-US"/>
              </w:rPr>
              <w:sym w:font="Symbol" w:char="F0B3"/>
            </w:r>
            <w:r w:rsidRPr="00127BB6">
              <w:rPr>
                <w:rFonts w:eastAsia="Calibri"/>
                <w:lang w:eastAsia="en-US"/>
              </w:rPr>
              <w:t xml:space="preserve"> 6 V DC</w:t>
            </w:r>
          </w:p>
        </w:tc>
        <w:tc>
          <w:tcPr>
            <w:tcW w:w="1985" w:type="dxa"/>
            <w:tcBorders>
              <w:left w:val="single" w:sz="4" w:space="0" w:color="000000"/>
              <w:bottom w:val="single" w:sz="4" w:space="0" w:color="000000"/>
              <w:right w:val="single" w:sz="4" w:space="0" w:color="000000"/>
            </w:tcBorders>
            <w:vAlign w:val="center"/>
          </w:tcPr>
          <w:p w14:paraId="271B234A" w14:textId="77777777" w:rsidR="00FA57CC" w:rsidRPr="00127BB6" w:rsidRDefault="00FA57CC" w:rsidP="00FA57CC">
            <w:pPr>
              <w:jc w:val="both"/>
              <w:rPr>
                <w:rFonts w:eastAsia="Calibri"/>
                <w:szCs w:val="22"/>
                <w:lang w:eastAsia="en-US"/>
              </w:rPr>
            </w:pPr>
          </w:p>
        </w:tc>
      </w:tr>
      <w:tr w:rsidR="00127BB6" w:rsidRPr="00127BB6" w14:paraId="7674B677" w14:textId="77777777" w:rsidTr="00E017BE">
        <w:tc>
          <w:tcPr>
            <w:tcW w:w="567" w:type="dxa"/>
            <w:tcBorders>
              <w:left w:val="single" w:sz="4" w:space="0" w:color="000000"/>
              <w:bottom w:val="single" w:sz="4" w:space="0" w:color="000000"/>
            </w:tcBorders>
            <w:vAlign w:val="center"/>
          </w:tcPr>
          <w:p w14:paraId="5672E5FD"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10EDF2CE" w14:textId="33CD8F08" w:rsidR="00FA57CC" w:rsidRPr="00127BB6" w:rsidRDefault="00FA57CC" w:rsidP="002C58BA">
            <w:pPr>
              <w:jc w:val="both"/>
              <w:rPr>
                <w:rFonts w:eastAsia="Calibri"/>
                <w:lang w:eastAsia="en-US"/>
              </w:rPr>
            </w:pPr>
            <w:r w:rsidRPr="00127BB6">
              <w:rPr>
                <w:rFonts w:eastAsia="Calibri"/>
                <w:lang w:eastAsia="en-US"/>
              </w:rPr>
              <w:t xml:space="preserve">Głośność sygnałów ostrzegawczych </w:t>
            </w:r>
            <w:r w:rsidRPr="00127BB6">
              <w:rPr>
                <w:rFonts w:eastAsia="Calibri"/>
                <w:b/>
                <w:lang w:eastAsia="en-US"/>
              </w:rPr>
              <w:t xml:space="preserve">dla poz. </w:t>
            </w:r>
            <w:r w:rsidR="00927271" w:rsidRPr="00127BB6">
              <w:rPr>
                <w:rFonts w:eastAsia="Calibri"/>
                <w:b/>
                <w:lang w:eastAsia="en-US"/>
              </w:rPr>
              <w:t>9</w:t>
            </w:r>
            <w:r w:rsidRPr="00127BB6">
              <w:rPr>
                <w:rFonts w:eastAsia="Calibri"/>
                <w:b/>
                <w:lang w:eastAsia="en-US"/>
              </w:rPr>
              <w:t>/1-</w:t>
            </w:r>
            <w:r w:rsidR="002C58BA" w:rsidRPr="00127BB6">
              <w:rPr>
                <w:rFonts w:eastAsia="Calibri"/>
                <w:b/>
                <w:lang w:eastAsia="en-US"/>
              </w:rPr>
              <w:t>4</w:t>
            </w:r>
            <w:r w:rsidR="00927271" w:rsidRPr="00127BB6">
              <w:rPr>
                <w:rFonts w:eastAsia="Calibri"/>
                <w:b/>
                <w:lang w:eastAsia="en-US"/>
              </w:rPr>
              <w:t xml:space="preserve">; </w:t>
            </w:r>
            <w:r w:rsidRPr="00127BB6">
              <w:rPr>
                <w:rFonts w:eastAsia="Calibri"/>
                <w:b/>
                <w:lang w:eastAsia="en-US"/>
              </w:rPr>
              <w:t xml:space="preserve">oraz </w:t>
            </w:r>
            <w:r w:rsidR="00927271" w:rsidRPr="00127BB6">
              <w:rPr>
                <w:rFonts w:eastAsia="Calibri"/>
                <w:b/>
                <w:lang w:eastAsia="en-US"/>
              </w:rPr>
              <w:t>9/6-7</w:t>
            </w:r>
            <w:r w:rsidRPr="00127BB6">
              <w:rPr>
                <w:rFonts w:eastAsia="Calibri"/>
                <w:lang w:eastAsia="en-US"/>
              </w:rPr>
              <w:t xml:space="preserve"> </w:t>
            </w:r>
            <w:r w:rsidRPr="00127BB6">
              <w:rPr>
                <w:rFonts w:eastAsia="Calibri"/>
                <w:lang w:eastAsia="en-US"/>
              </w:rPr>
              <w:sym w:font="Symbol" w:char="F0B3"/>
            </w:r>
            <w:r w:rsidRPr="00127BB6">
              <w:rPr>
                <w:rFonts w:eastAsia="Calibri"/>
                <w:lang w:eastAsia="en-US"/>
              </w:rPr>
              <w:t xml:space="preserve"> 90 </w:t>
            </w:r>
            <w:proofErr w:type="spellStart"/>
            <w:r w:rsidRPr="00127BB6">
              <w:rPr>
                <w:rFonts w:eastAsia="Calibri"/>
                <w:lang w:eastAsia="en-US"/>
              </w:rPr>
              <w:t>dB</w:t>
            </w:r>
            <w:proofErr w:type="spellEnd"/>
          </w:p>
        </w:tc>
        <w:tc>
          <w:tcPr>
            <w:tcW w:w="1985" w:type="dxa"/>
            <w:tcBorders>
              <w:left w:val="single" w:sz="4" w:space="0" w:color="000000"/>
              <w:bottom w:val="single" w:sz="4" w:space="0" w:color="000000"/>
              <w:right w:val="single" w:sz="4" w:space="0" w:color="000000"/>
            </w:tcBorders>
            <w:vAlign w:val="center"/>
          </w:tcPr>
          <w:p w14:paraId="13887ECA" w14:textId="77777777" w:rsidR="00FA57CC" w:rsidRPr="00127BB6" w:rsidRDefault="00FA57CC" w:rsidP="00FA57CC">
            <w:pPr>
              <w:jc w:val="both"/>
              <w:rPr>
                <w:rFonts w:eastAsia="Calibri"/>
                <w:szCs w:val="22"/>
                <w:lang w:eastAsia="en-US"/>
              </w:rPr>
            </w:pPr>
          </w:p>
        </w:tc>
      </w:tr>
      <w:tr w:rsidR="00127BB6" w:rsidRPr="00127BB6" w14:paraId="2E201EB5" w14:textId="77777777" w:rsidTr="00E017BE">
        <w:tc>
          <w:tcPr>
            <w:tcW w:w="567" w:type="dxa"/>
            <w:tcBorders>
              <w:left w:val="single" w:sz="4" w:space="0" w:color="000000"/>
              <w:bottom w:val="single" w:sz="4" w:space="0" w:color="000000"/>
            </w:tcBorders>
            <w:vAlign w:val="center"/>
          </w:tcPr>
          <w:p w14:paraId="7688DE13"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7BBC8000" w14:textId="2326BD44" w:rsidR="00FA57CC" w:rsidRPr="00127BB6" w:rsidRDefault="00FA57CC" w:rsidP="00927271">
            <w:pPr>
              <w:tabs>
                <w:tab w:val="left" w:leader="dot" w:pos="6379"/>
              </w:tabs>
              <w:jc w:val="both"/>
              <w:rPr>
                <w:rFonts w:eastAsia="Calibri"/>
                <w:lang w:eastAsia="en-US"/>
              </w:rPr>
            </w:pPr>
            <w:r w:rsidRPr="00127BB6">
              <w:rPr>
                <w:rFonts w:eastAsia="Calibri"/>
                <w:lang w:eastAsia="en-US"/>
              </w:rPr>
              <w:t xml:space="preserve">Głośność sygnałów ostrzegawczych </w:t>
            </w:r>
            <w:r w:rsidRPr="00127BB6">
              <w:rPr>
                <w:rFonts w:eastAsia="Calibri"/>
                <w:b/>
                <w:lang w:eastAsia="en-US"/>
              </w:rPr>
              <w:t xml:space="preserve">dla poz. </w:t>
            </w:r>
            <w:r w:rsidR="00927271" w:rsidRPr="00127BB6">
              <w:rPr>
                <w:rFonts w:eastAsia="Calibri"/>
                <w:b/>
                <w:lang w:eastAsia="en-US"/>
              </w:rPr>
              <w:t>9</w:t>
            </w:r>
            <w:r w:rsidRPr="00127BB6">
              <w:rPr>
                <w:rFonts w:eastAsia="Calibri"/>
                <w:b/>
                <w:lang w:eastAsia="en-US"/>
              </w:rPr>
              <w:t>/</w:t>
            </w:r>
            <w:r w:rsidR="00927271" w:rsidRPr="00127BB6">
              <w:rPr>
                <w:rFonts w:eastAsia="Calibri"/>
                <w:b/>
                <w:lang w:eastAsia="en-US"/>
              </w:rPr>
              <w:t>5</w:t>
            </w:r>
            <w:r w:rsidRPr="00127BB6">
              <w:rPr>
                <w:rFonts w:eastAsia="Calibri"/>
                <w:lang w:eastAsia="en-US"/>
              </w:rPr>
              <w:t xml:space="preserve"> </w:t>
            </w:r>
            <w:r w:rsidRPr="00127BB6">
              <w:rPr>
                <w:rFonts w:eastAsia="Calibri"/>
                <w:lang w:eastAsia="en-US"/>
              </w:rPr>
              <w:sym w:font="Symbol" w:char="F0B3"/>
            </w:r>
            <w:r w:rsidRPr="00127BB6">
              <w:rPr>
                <w:rFonts w:eastAsia="Calibri"/>
                <w:lang w:eastAsia="en-US"/>
              </w:rPr>
              <w:t xml:space="preserve"> 100 </w:t>
            </w:r>
            <w:proofErr w:type="spellStart"/>
            <w:r w:rsidRPr="00127BB6">
              <w:rPr>
                <w:rFonts w:eastAsia="Calibri"/>
                <w:lang w:eastAsia="en-US"/>
              </w:rPr>
              <w:t>dB</w:t>
            </w:r>
            <w:proofErr w:type="spellEnd"/>
          </w:p>
        </w:tc>
        <w:tc>
          <w:tcPr>
            <w:tcW w:w="1985" w:type="dxa"/>
            <w:tcBorders>
              <w:left w:val="single" w:sz="4" w:space="0" w:color="000000"/>
              <w:bottom w:val="single" w:sz="4" w:space="0" w:color="000000"/>
              <w:right w:val="single" w:sz="4" w:space="0" w:color="000000"/>
            </w:tcBorders>
            <w:vAlign w:val="center"/>
          </w:tcPr>
          <w:p w14:paraId="09877F02" w14:textId="77777777" w:rsidR="00FA57CC" w:rsidRPr="00127BB6" w:rsidRDefault="00FA57CC" w:rsidP="00FA57CC">
            <w:pPr>
              <w:jc w:val="both"/>
              <w:rPr>
                <w:rFonts w:eastAsia="Calibri"/>
                <w:szCs w:val="22"/>
                <w:lang w:eastAsia="en-US"/>
              </w:rPr>
            </w:pPr>
          </w:p>
        </w:tc>
      </w:tr>
      <w:tr w:rsidR="00127BB6" w:rsidRPr="00127BB6" w14:paraId="09887E04" w14:textId="77777777" w:rsidTr="00E017BE">
        <w:tc>
          <w:tcPr>
            <w:tcW w:w="567" w:type="dxa"/>
            <w:tcBorders>
              <w:left w:val="single" w:sz="4" w:space="0" w:color="000000"/>
              <w:bottom w:val="single" w:sz="4" w:space="0" w:color="000000"/>
            </w:tcBorders>
            <w:vAlign w:val="center"/>
          </w:tcPr>
          <w:p w14:paraId="2146DB53"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3658C343" w14:textId="77777777" w:rsidR="00FA57CC" w:rsidRPr="00127BB6" w:rsidRDefault="00FA57CC" w:rsidP="00FA57CC">
            <w:pPr>
              <w:tabs>
                <w:tab w:val="left" w:leader="dot" w:pos="6379"/>
              </w:tabs>
              <w:jc w:val="both"/>
              <w:rPr>
                <w:rFonts w:eastAsia="Calibri"/>
                <w:szCs w:val="22"/>
                <w:lang w:eastAsia="en-US"/>
              </w:rPr>
            </w:pPr>
            <w:r w:rsidRPr="00127BB6">
              <w:rPr>
                <w:rFonts w:eastAsia="Calibri"/>
                <w:lang w:eastAsia="en-US"/>
              </w:rPr>
              <w:t>Stopień ochrony obudowy min. IP54</w:t>
            </w:r>
          </w:p>
        </w:tc>
        <w:tc>
          <w:tcPr>
            <w:tcW w:w="1985" w:type="dxa"/>
            <w:tcBorders>
              <w:left w:val="single" w:sz="4" w:space="0" w:color="000000"/>
              <w:bottom w:val="single" w:sz="4" w:space="0" w:color="000000"/>
              <w:right w:val="single" w:sz="4" w:space="0" w:color="000000"/>
            </w:tcBorders>
            <w:vAlign w:val="center"/>
          </w:tcPr>
          <w:p w14:paraId="0647BF74" w14:textId="77777777" w:rsidR="00FA57CC" w:rsidRPr="00127BB6" w:rsidRDefault="00FA57CC" w:rsidP="00FA57CC">
            <w:pPr>
              <w:jc w:val="both"/>
              <w:rPr>
                <w:rFonts w:eastAsia="Calibri"/>
                <w:szCs w:val="22"/>
                <w:lang w:eastAsia="en-US"/>
              </w:rPr>
            </w:pPr>
          </w:p>
        </w:tc>
      </w:tr>
      <w:tr w:rsidR="00127BB6" w:rsidRPr="00127BB6" w14:paraId="6142EC42" w14:textId="77777777" w:rsidTr="00E017BE">
        <w:tc>
          <w:tcPr>
            <w:tcW w:w="567" w:type="dxa"/>
            <w:tcBorders>
              <w:left w:val="single" w:sz="4" w:space="0" w:color="000000"/>
              <w:bottom w:val="single" w:sz="4" w:space="0" w:color="000000"/>
            </w:tcBorders>
            <w:vAlign w:val="center"/>
          </w:tcPr>
          <w:p w14:paraId="54570DC2" w14:textId="77777777" w:rsidR="00FA57CC" w:rsidRPr="00127BB6" w:rsidRDefault="00FA57CC" w:rsidP="00F80593">
            <w:pPr>
              <w:numPr>
                <w:ilvl w:val="0"/>
                <w:numId w:val="108"/>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2AB7AF0F" w14:textId="77777777" w:rsidR="00FA57CC" w:rsidRPr="00127BB6" w:rsidRDefault="00FA57CC" w:rsidP="00FA57CC">
            <w:pPr>
              <w:jc w:val="both"/>
              <w:rPr>
                <w:rFonts w:eastAsia="Calibri"/>
                <w:szCs w:val="22"/>
                <w:lang w:eastAsia="en-US"/>
              </w:rPr>
            </w:pPr>
            <w:r w:rsidRPr="00127BB6">
              <w:rPr>
                <w:rFonts w:eastAsia="Calibri"/>
                <w:lang w:eastAsia="en-US"/>
              </w:rPr>
              <w:t xml:space="preserve">Rodzaj budowy przeciwwybuchowej  I M2/M1 Ex </w:t>
            </w:r>
            <w:proofErr w:type="spellStart"/>
            <w:r w:rsidRPr="00127BB6">
              <w:rPr>
                <w:rFonts w:eastAsia="Calibri"/>
                <w:lang w:eastAsia="en-US"/>
              </w:rPr>
              <w:t>ib</w:t>
            </w:r>
            <w:proofErr w:type="spellEnd"/>
            <w:r w:rsidRPr="00127BB6">
              <w:rPr>
                <w:rFonts w:eastAsia="Calibri"/>
                <w:vertAlign w:val="subscript"/>
                <w:lang w:eastAsia="en-US"/>
              </w:rPr>
              <w:t>/</w:t>
            </w:r>
            <w:proofErr w:type="spellStart"/>
            <w:r w:rsidRPr="00127BB6">
              <w:rPr>
                <w:rFonts w:eastAsia="Calibri"/>
                <w:lang w:eastAsia="en-US"/>
              </w:rPr>
              <w:t>ia</w:t>
            </w:r>
            <w:proofErr w:type="spellEnd"/>
            <w:r w:rsidRPr="00127BB6">
              <w:rPr>
                <w:rFonts w:eastAsia="Calibri"/>
                <w:lang w:eastAsia="en-US"/>
              </w:rPr>
              <w:t xml:space="preserve"> I</w:t>
            </w:r>
          </w:p>
        </w:tc>
        <w:tc>
          <w:tcPr>
            <w:tcW w:w="1985" w:type="dxa"/>
            <w:tcBorders>
              <w:left w:val="single" w:sz="4" w:space="0" w:color="000000"/>
              <w:bottom w:val="single" w:sz="4" w:space="0" w:color="000000"/>
              <w:right w:val="single" w:sz="4" w:space="0" w:color="000000"/>
            </w:tcBorders>
            <w:vAlign w:val="center"/>
          </w:tcPr>
          <w:p w14:paraId="63C39549" w14:textId="77777777" w:rsidR="00FA57CC" w:rsidRPr="00127BB6" w:rsidRDefault="00FA57CC" w:rsidP="00FA57CC">
            <w:pPr>
              <w:jc w:val="both"/>
              <w:rPr>
                <w:rFonts w:eastAsia="Calibri"/>
                <w:szCs w:val="22"/>
                <w:lang w:eastAsia="en-US"/>
              </w:rPr>
            </w:pPr>
          </w:p>
        </w:tc>
      </w:tr>
      <w:tr w:rsidR="00127BB6" w:rsidRPr="00127BB6" w14:paraId="7DB2913B" w14:textId="77777777" w:rsidTr="00E017BE">
        <w:trPr>
          <w:trHeight w:val="464"/>
        </w:trPr>
        <w:tc>
          <w:tcPr>
            <w:tcW w:w="567" w:type="dxa"/>
            <w:tcBorders>
              <w:top w:val="single" w:sz="4" w:space="0" w:color="auto"/>
              <w:left w:val="single" w:sz="4" w:space="0" w:color="auto"/>
              <w:bottom w:val="single" w:sz="4" w:space="0" w:color="auto"/>
              <w:right w:val="single" w:sz="4" w:space="0" w:color="auto"/>
            </w:tcBorders>
            <w:vAlign w:val="center"/>
          </w:tcPr>
          <w:p w14:paraId="5F6E788A" w14:textId="77777777" w:rsidR="00FA57CC" w:rsidRPr="00127BB6" w:rsidRDefault="00FA57CC"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2C133ACC" w14:textId="77777777" w:rsidR="00FA57CC" w:rsidRPr="00127BB6" w:rsidRDefault="00FA57CC" w:rsidP="00FA57CC">
            <w:pPr>
              <w:jc w:val="right"/>
              <w:rPr>
                <w:rFonts w:eastAsia="Calibri"/>
                <w:szCs w:val="22"/>
                <w:lang w:eastAsia="en-US"/>
              </w:rPr>
            </w:pPr>
            <w:r w:rsidRPr="00127BB6">
              <w:rPr>
                <w:rFonts w:eastAsia="Calibri"/>
                <w:szCs w:val="22"/>
                <w:lang w:eastAsia="en-US"/>
              </w:rPr>
              <w:t>Oferowane urządzenie zadanie 11/1: /typ/</w:t>
            </w:r>
          </w:p>
        </w:tc>
        <w:tc>
          <w:tcPr>
            <w:tcW w:w="1985" w:type="dxa"/>
            <w:tcBorders>
              <w:top w:val="single" w:sz="4" w:space="0" w:color="auto"/>
              <w:left w:val="single" w:sz="4" w:space="0" w:color="auto"/>
              <w:bottom w:val="single" w:sz="4" w:space="0" w:color="auto"/>
              <w:right w:val="single" w:sz="4" w:space="0" w:color="auto"/>
            </w:tcBorders>
            <w:vAlign w:val="center"/>
          </w:tcPr>
          <w:p w14:paraId="78C376D4" w14:textId="77777777" w:rsidR="00FA57CC" w:rsidRPr="00127BB6" w:rsidRDefault="00FA57CC" w:rsidP="00FA57CC">
            <w:pPr>
              <w:jc w:val="both"/>
              <w:rPr>
                <w:rFonts w:eastAsia="Calibri"/>
                <w:szCs w:val="22"/>
                <w:lang w:eastAsia="en-US"/>
              </w:rPr>
            </w:pPr>
          </w:p>
        </w:tc>
      </w:tr>
      <w:tr w:rsidR="00127BB6" w:rsidRPr="00127BB6" w14:paraId="1C9FE8F4" w14:textId="77777777" w:rsidTr="00E017BE">
        <w:trPr>
          <w:trHeight w:val="556"/>
        </w:trPr>
        <w:tc>
          <w:tcPr>
            <w:tcW w:w="567" w:type="dxa"/>
            <w:tcBorders>
              <w:top w:val="single" w:sz="4" w:space="0" w:color="auto"/>
              <w:left w:val="single" w:sz="4" w:space="0" w:color="auto"/>
              <w:bottom w:val="single" w:sz="4" w:space="0" w:color="auto"/>
              <w:right w:val="single" w:sz="4" w:space="0" w:color="auto"/>
            </w:tcBorders>
            <w:vAlign w:val="center"/>
          </w:tcPr>
          <w:p w14:paraId="467A8C21" w14:textId="77777777" w:rsidR="00FA57CC" w:rsidRPr="00127BB6" w:rsidRDefault="00FA57CC"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665EA607" w14:textId="77777777" w:rsidR="00FA57CC" w:rsidRPr="00127BB6" w:rsidRDefault="00FA57CC" w:rsidP="00FA57CC">
            <w:pPr>
              <w:jc w:val="right"/>
              <w:rPr>
                <w:rFonts w:eastAsia="Calibri"/>
                <w:szCs w:val="22"/>
                <w:lang w:eastAsia="en-US"/>
              </w:rPr>
            </w:pPr>
            <w:r w:rsidRPr="00127BB6">
              <w:rPr>
                <w:rFonts w:eastAsia="Calibri"/>
                <w:szCs w:val="22"/>
                <w:lang w:eastAsia="en-US"/>
              </w:rPr>
              <w:t>Oferowane urządzenie zadanie 11/2: /typ/</w:t>
            </w:r>
          </w:p>
        </w:tc>
        <w:tc>
          <w:tcPr>
            <w:tcW w:w="1985" w:type="dxa"/>
            <w:tcBorders>
              <w:top w:val="single" w:sz="4" w:space="0" w:color="auto"/>
              <w:left w:val="single" w:sz="4" w:space="0" w:color="auto"/>
              <w:bottom w:val="single" w:sz="4" w:space="0" w:color="auto"/>
              <w:right w:val="single" w:sz="4" w:space="0" w:color="auto"/>
            </w:tcBorders>
            <w:vAlign w:val="center"/>
          </w:tcPr>
          <w:p w14:paraId="581444CA" w14:textId="77777777" w:rsidR="00FA57CC" w:rsidRPr="00127BB6" w:rsidRDefault="00FA57CC" w:rsidP="00FA57CC">
            <w:pPr>
              <w:jc w:val="both"/>
              <w:rPr>
                <w:rFonts w:eastAsia="Calibri"/>
                <w:szCs w:val="22"/>
                <w:lang w:eastAsia="en-US"/>
              </w:rPr>
            </w:pPr>
          </w:p>
        </w:tc>
      </w:tr>
      <w:tr w:rsidR="00127BB6" w:rsidRPr="00127BB6" w14:paraId="2A9FA865" w14:textId="77777777" w:rsidTr="00E017BE">
        <w:trPr>
          <w:trHeight w:val="554"/>
        </w:trPr>
        <w:tc>
          <w:tcPr>
            <w:tcW w:w="567" w:type="dxa"/>
            <w:tcBorders>
              <w:top w:val="single" w:sz="4" w:space="0" w:color="auto"/>
              <w:left w:val="single" w:sz="4" w:space="0" w:color="auto"/>
              <w:bottom w:val="single" w:sz="4" w:space="0" w:color="auto"/>
              <w:right w:val="single" w:sz="4" w:space="0" w:color="auto"/>
            </w:tcBorders>
            <w:vAlign w:val="center"/>
          </w:tcPr>
          <w:p w14:paraId="3DB89DE0" w14:textId="77777777" w:rsidR="00FA57CC" w:rsidRPr="00127BB6" w:rsidRDefault="00FA57CC"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6E8D6DEB" w14:textId="77777777" w:rsidR="00FA57CC" w:rsidRPr="00127BB6" w:rsidRDefault="00FA57CC" w:rsidP="00FA57CC">
            <w:pPr>
              <w:jc w:val="right"/>
              <w:rPr>
                <w:rFonts w:eastAsia="Calibri"/>
                <w:szCs w:val="22"/>
                <w:lang w:eastAsia="en-US"/>
              </w:rPr>
            </w:pPr>
            <w:r w:rsidRPr="00127BB6">
              <w:rPr>
                <w:rFonts w:eastAsia="Calibri"/>
                <w:szCs w:val="22"/>
                <w:lang w:eastAsia="en-US"/>
              </w:rPr>
              <w:t>Oferowane urządzenie zadanie 11/3: /typ/</w:t>
            </w:r>
          </w:p>
        </w:tc>
        <w:tc>
          <w:tcPr>
            <w:tcW w:w="1985" w:type="dxa"/>
            <w:tcBorders>
              <w:top w:val="single" w:sz="4" w:space="0" w:color="auto"/>
              <w:left w:val="single" w:sz="4" w:space="0" w:color="auto"/>
              <w:bottom w:val="single" w:sz="4" w:space="0" w:color="auto"/>
              <w:right w:val="single" w:sz="4" w:space="0" w:color="auto"/>
            </w:tcBorders>
            <w:vAlign w:val="center"/>
          </w:tcPr>
          <w:p w14:paraId="42BEBE84" w14:textId="77777777" w:rsidR="00FA57CC" w:rsidRPr="00127BB6" w:rsidRDefault="00FA57CC" w:rsidP="00FA57CC">
            <w:pPr>
              <w:jc w:val="both"/>
              <w:rPr>
                <w:rFonts w:eastAsia="Calibri"/>
                <w:szCs w:val="22"/>
                <w:lang w:eastAsia="en-US"/>
              </w:rPr>
            </w:pPr>
          </w:p>
        </w:tc>
      </w:tr>
      <w:tr w:rsidR="00127BB6" w:rsidRPr="00127BB6" w14:paraId="4515B361" w14:textId="77777777" w:rsidTr="00E017BE">
        <w:trPr>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4A0BE762" w14:textId="77777777" w:rsidR="00FA57CC" w:rsidRPr="00127BB6" w:rsidRDefault="00FA57CC"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45B87963" w14:textId="77777777" w:rsidR="00FA57CC" w:rsidRPr="00127BB6" w:rsidRDefault="00FA57CC" w:rsidP="00FA57CC">
            <w:pPr>
              <w:jc w:val="right"/>
              <w:rPr>
                <w:rFonts w:eastAsia="Calibri"/>
                <w:szCs w:val="22"/>
                <w:lang w:eastAsia="en-US"/>
              </w:rPr>
            </w:pPr>
            <w:r w:rsidRPr="00127BB6">
              <w:rPr>
                <w:rFonts w:eastAsia="Calibri"/>
                <w:szCs w:val="22"/>
                <w:lang w:eastAsia="en-US"/>
              </w:rPr>
              <w:t>Oferowane urządzenie zadanie 11/4: /typ/</w:t>
            </w:r>
          </w:p>
        </w:tc>
        <w:tc>
          <w:tcPr>
            <w:tcW w:w="1985" w:type="dxa"/>
            <w:tcBorders>
              <w:top w:val="single" w:sz="4" w:space="0" w:color="auto"/>
              <w:left w:val="single" w:sz="4" w:space="0" w:color="auto"/>
              <w:bottom w:val="single" w:sz="4" w:space="0" w:color="auto"/>
              <w:right w:val="single" w:sz="4" w:space="0" w:color="auto"/>
            </w:tcBorders>
            <w:vAlign w:val="center"/>
          </w:tcPr>
          <w:p w14:paraId="51159C30" w14:textId="77777777" w:rsidR="00FA57CC" w:rsidRPr="00127BB6" w:rsidRDefault="00FA57CC" w:rsidP="00FA57CC">
            <w:pPr>
              <w:jc w:val="both"/>
              <w:rPr>
                <w:rFonts w:eastAsia="Calibri"/>
                <w:szCs w:val="22"/>
                <w:lang w:eastAsia="en-US"/>
              </w:rPr>
            </w:pPr>
          </w:p>
        </w:tc>
      </w:tr>
      <w:tr w:rsidR="00127BB6" w:rsidRPr="00127BB6" w14:paraId="1F83A159" w14:textId="77777777" w:rsidTr="00E017BE">
        <w:trPr>
          <w:trHeight w:val="551"/>
        </w:trPr>
        <w:tc>
          <w:tcPr>
            <w:tcW w:w="567" w:type="dxa"/>
            <w:tcBorders>
              <w:top w:val="single" w:sz="4" w:space="0" w:color="auto"/>
              <w:left w:val="single" w:sz="4" w:space="0" w:color="auto"/>
              <w:bottom w:val="single" w:sz="4" w:space="0" w:color="auto"/>
              <w:right w:val="single" w:sz="4" w:space="0" w:color="auto"/>
            </w:tcBorders>
            <w:vAlign w:val="center"/>
          </w:tcPr>
          <w:p w14:paraId="6C8F7730" w14:textId="77777777" w:rsidR="00FA57CC" w:rsidRPr="00127BB6" w:rsidRDefault="00FA57CC"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56DC5C4E" w14:textId="77777777" w:rsidR="00FA57CC" w:rsidRPr="00127BB6" w:rsidRDefault="00FA57CC" w:rsidP="00FA57CC">
            <w:pPr>
              <w:jc w:val="right"/>
              <w:rPr>
                <w:rFonts w:eastAsia="Calibri"/>
                <w:szCs w:val="22"/>
                <w:lang w:eastAsia="en-US"/>
              </w:rPr>
            </w:pPr>
            <w:r w:rsidRPr="00127BB6">
              <w:rPr>
                <w:rFonts w:eastAsia="Calibri"/>
                <w:szCs w:val="22"/>
                <w:lang w:eastAsia="en-US"/>
              </w:rPr>
              <w:t>Oferowane urządzenie zadanie 11/5: /typ/</w:t>
            </w:r>
          </w:p>
        </w:tc>
        <w:tc>
          <w:tcPr>
            <w:tcW w:w="1985" w:type="dxa"/>
            <w:tcBorders>
              <w:top w:val="single" w:sz="4" w:space="0" w:color="auto"/>
              <w:left w:val="single" w:sz="4" w:space="0" w:color="auto"/>
              <w:bottom w:val="single" w:sz="4" w:space="0" w:color="auto"/>
              <w:right w:val="single" w:sz="4" w:space="0" w:color="auto"/>
            </w:tcBorders>
            <w:vAlign w:val="center"/>
          </w:tcPr>
          <w:p w14:paraId="5ECDFD84" w14:textId="77777777" w:rsidR="00FA57CC" w:rsidRPr="00127BB6" w:rsidRDefault="00FA57CC" w:rsidP="00FA57CC">
            <w:pPr>
              <w:jc w:val="both"/>
              <w:rPr>
                <w:rFonts w:eastAsia="Calibri"/>
                <w:szCs w:val="22"/>
                <w:lang w:eastAsia="en-US"/>
              </w:rPr>
            </w:pPr>
          </w:p>
        </w:tc>
      </w:tr>
      <w:tr w:rsidR="00127BB6" w:rsidRPr="00127BB6" w14:paraId="598D857F" w14:textId="77777777" w:rsidTr="00E017BE">
        <w:trPr>
          <w:trHeight w:val="551"/>
        </w:trPr>
        <w:tc>
          <w:tcPr>
            <w:tcW w:w="567" w:type="dxa"/>
            <w:tcBorders>
              <w:top w:val="single" w:sz="4" w:space="0" w:color="auto"/>
              <w:left w:val="single" w:sz="4" w:space="0" w:color="auto"/>
              <w:bottom w:val="single" w:sz="4" w:space="0" w:color="auto"/>
              <w:right w:val="single" w:sz="4" w:space="0" w:color="auto"/>
            </w:tcBorders>
            <w:vAlign w:val="center"/>
          </w:tcPr>
          <w:p w14:paraId="17D1987E" w14:textId="77777777" w:rsidR="00FA57CC" w:rsidRPr="00127BB6" w:rsidRDefault="00FA57CC"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5ED3E659" w14:textId="77777777" w:rsidR="00FA57CC" w:rsidRPr="00127BB6" w:rsidRDefault="00FA57CC" w:rsidP="00FA57CC">
            <w:pPr>
              <w:jc w:val="right"/>
              <w:rPr>
                <w:rFonts w:eastAsia="Calibri"/>
                <w:szCs w:val="22"/>
                <w:lang w:eastAsia="en-US"/>
              </w:rPr>
            </w:pPr>
            <w:r w:rsidRPr="00127BB6">
              <w:rPr>
                <w:rFonts w:eastAsia="Calibri"/>
                <w:szCs w:val="22"/>
                <w:lang w:eastAsia="en-US"/>
              </w:rPr>
              <w:t>Oferowane urządzenie zadanie 11/6: /typ/</w:t>
            </w:r>
          </w:p>
        </w:tc>
        <w:tc>
          <w:tcPr>
            <w:tcW w:w="1985" w:type="dxa"/>
            <w:tcBorders>
              <w:top w:val="single" w:sz="4" w:space="0" w:color="auto"/>
              <w:left w:val="single" w:sz="4" w:space="0" w:color="auto"/>
              <w:bottom w:val="single" w:sz="4" w:space="0" w:color="auto"/>
              <w:right w:val="single" w:sz="4" w:space="0" w:color="auto"/>
            </w:tcBorders>
            <w:vAlign w:val="center"/>
          </w:tcPr>
          <w:p w14:paraId="0238D69A" w14:textId="77777777" w:rsidR="00FA57CC" w:rsidRPr="00127BB6" w:rsidRDefault="00FA57CC" w:rsidP="00FA57CC">
            <w:pPr>
              <w:jc w:val="both"/>
              <w:rPr>
                <w:rFonts w:eastAsia="Calibri"/>
                <w:szCs w:val="22"/>
                <w:lang w:eastAsia="en-US"/>
              </w:rPr>
            </w:pPr>
          </w:p>
        </w:tc>
      </w:tr>
      <w:tr w:rsidR="00927271" w:rsidRPr="00127BB6" w14:paraId="75EE59E5" w14:textId="77777777" w:rsidTr="00E017BE">
        <w:trPr>
          <w:trHeight w:val="551"/>
        </w:trPr>
        <w:tc>
          <w:tcPr>
            <w:tcW w:w="567" w:type="dxa"/>
            <w:tcBorders>
              <w:top w:val="single" w:sz="4" w:space="0" w:color="auto"/>
              <w:left w:val="single" w:sz="4" w:space="0" w:color="auto"/>
              <w:bottom w:val="single" w:sz="4" w:space="0" w:color="auto"/>
              <w:right w:val="single" w:sz="4" w:space="0" w:color="auto"/>
            </w:tcBorders>
            <w:vAlign w:val="center"/>
          </w:tcPr>
          <w:p w14:paraId="3BFA6238" w14:textId="77777777" w:rsidR="00927271" w:rsidRPr="00127BB6" w:rsidRDefault="00927271" w:rsidP="00F80593">
            <w:pPr>
              <w:numPr>
                <w:ilvl w:val="0"/>
                <w:numId w:val="108"/>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0F96CF32" w14:textId="53E54273" w:rsidR="00927271" w:rsidRPr="00127BB6" w:rsidRDefault="00927271" w:rsidP="00927271">
            <w:pPr>
              <w:jc w:val="right"/>
              <w:rPr>
                <w:rFonts w:eastAsia="Calibri"/>
                <w:szCs w:val="22"/>
                <w:lang w:eastAsia="en-US"/>
              </w:rPr>
            </w:pPr>
            <w:r w:rsidRPr="00127BB6">
              <w:rPr>
                <w:rFonts w:eastAsia="Calibri"/>
                <w:szCs w:val="22"/>
                <w:lang w:eastAsia="en-US"/>
              </w:rPr>
              <w:t>Oferowane urządzenie zadanie 11/7: /typ/</w:t>
            </w:r>
          </w:p>
        </w:tc>
        <w:tc>
          <w:tcPr>
            <w:tcW w:w="1985" w:type="dxa"/>
            <w:tcBorders>
              <w:top w:val="single" w:sz="4" w:space="0" w:color="auto"/>
              <w:left w:val="single" w:sz="4" w:space="0" w:color="auto"/>
              <w:bottom w:val="single" w:sz="4" w:space="0" w:color="auto"/>
              <w:right w:val="single" w:sz="4" w:space="0" w:color="auto"/>
            </w:tcBorders>
            <w:vAlign w:val="center"/>
          </w:tcPr>
          <w:p w14:paraId="27976444" w14:textId="77777777" w:rsidR="00927271" w:rsidRPr="00127BB6" w:rsidRDefault="00927271" w:rsidP="00FA57CC">
            <w:pPr>
              <w:jc w:val="both"/>
              <w:rPr>
                <w:rFonts w:eastAsia="Calibri"/>
                <w:szCs w:val="22"/>
                <w:lang w:eastAsia="en-US"/>
              </w:rPr>
            </w:pPr>
          </w:p>
        </w:tc>
      </w:tr>
    </w:tbl>
    <w:p w14:paraId="254731C8" w14:textId="77777777" w:rsidR="00FA57CC" w:rsidRPr="00127BB6" w:rsidRDefault="00FA57CC" w:rsidP="00FA57CC">
      <w:pPr>
        <w:jc w:val="right"/>
        <w:rPr>
          <w:b/>
          <w:bCs/>
          <w:sz w:val="22"/>
          <w:szCs w:val="22"/>
        </w:rPr>
      </w:pPr>
    </w:p>
    <w:p w14:paraId="374D8B91" w14:textId="0B45613A" w:rsidR="00FA57CC" w:rsidRPr="00127BB6" w:rsidRDefault="00FA57CC" w:rsidP="00FA57CC">
      <w:pPr>
        <w:spacing w:afterAutospacing="1"/>
        <w:jc w:val="center"/>
        <w:rPr>
          <w:rFonts w:ascii="Arial Unicode MS" w:eastAsia="Arial Unicode MS" w:cs="Tms Rmn"/>
          <w:b/>
          <w:szCs w:val="22"/>
          <w:lang w:val="de-DE" w:eastAsia="en-US"/>
        </w:rPr>
      </w:pPr>
      <w:proofErr w:type="spellStart"/>
      <w:r w:rsidRPr="00127BB6">
        <w:rPr>
          <w:rFonts w:eastAsia="Arial Unicode MS" w:cs="Arial Unicode MS"/>
          <w:b/>
          <w:sz w:val="24"/>
          <w:szCs w:val="22"/>
          <w:lang w:val="de-DE" w:eastAsia="en-US"/>
        </w:rPr>
        <w:t>Zadanie</w:t>
      </w:r>
      <w:proofErr w:type="spellEnd"/>
      <w:r w:rsidRPr="00127BB6">
        <w:rPr>
          <w:rFonts w:eastAsia="Arial Unicode MS" w:cs="Arial Unicode MS"/>
          <w:b/>
          <w:sz w:val="24"/>
          <w:szCs w:val="22"/>
          <w:lang w:val="de-DE" w:eastAsia="en-US"/>
        </w:rPr>
        <w:t xml:space="preserve"> </w:t>
      </w:r>
      <w:proofErr w:type="spellStart"/>
      <w:r w:rsidRPr="00127BB6">
        <w:rPr>
          <w:rFonts w:eastAsia="Arial Unicode MS" w:cs="Arial Unicode MS"/>
          <w:b/>
          <w:sz w:val="24"/>
          <w:szCs w:val="22"/>
          <w:lang w:val="de-DE" w:eastAsia="en-US"/>
        </w:rPr>
        <w:t>nr</w:t>
      </w:r>
      <w:proofErr w:type="spellEnd"/>
      <w:r w:rsidRPr="00127BB6">
        <w:rPr>
          <w:rFonts w:eastAsia="Arial Unicode MS" w:cs="Arial Unicode MS"/>
          <w:b/>
          <w:sz w:val="24"/>
          <w:szCs w:val="22"/>
          <w:lang w:val="de-DE" w:eastAsia="en-US"/>
        </w:rPr>
        <w:t xml:space="preserve"> </w:t>
      </w:r>
      <w:r w:rsidR="00487B83" w:rsidRPr="00127BB6">
        <w:rPr>
          <w:rFonts w:eastAsia="Arial Unicode MS" w:cs="Arial Unicode MS"/>
          <w:b/>
          <w:sz w:val="24"/>
          <w:szCs w:val="22"/>
          <w:lang w:val="de-DE" w:eastAsia="en-US"/>
        </w:rPr>
        <w:t>10</w:t>
      </w:r>
      <w:r w:rsidRPr="00127BB6">
        <w:rPr>
          <w:rFonts w:eastAsia="Arial Unicode MS" w:cs="Arial Unicode MS"/>
          <w:b/>
          <w:sz w:val="24"/>
          <w:szCs w:val="22"/>
          <w:lang w:val="de-DE" w:eastAsia="en-US"/>
        </w:rPr>
        <w:t>/1</w:t>
      </w:r>
    </w:p>
    <w:tbl>
      <w:tblPr>
        <w:tblW w:w="8789" w:type="dxa"/>
        <w:tblInd w:w="212" w:type="dxa"/>
        <w:tblLayout w:type="fixed"/>
        <w:tblCellMar>
          <w:left w:w="70" w:type="dxa"/>
          <w:right w:w="70" w:type="dxa"/>
        </w:tblCellMar>
        <w:tblLook w:val="0000" w:firstRow="0" w:lastRow="0" w:firstColumn="0" w:lastColumn="0" w:noHBand="0" w:noVBand="0"/>
      </w:tblPr>
      <w:tblGrid>
        <w:gridCol w:w="567"/>
        <w:gridCol w:w="6237"/>
        <w:gridCol w:w="1985"/>
      </w:tblGrid>
      <w:tr w:rsidR="00127BB6" w:rsidRPr="00127BB6" w14:paraId="7E701C34" w14:textId="77777777" w:rsidTr="00E017BE">
        <w:trPr>
          <w:cantSplit/>
        </w:trPr>
        <w:tc>
          <w:tcPr>
            <w:tcW w:w="567" w:type="dxa"/>
            <w:tcBorders>
              <w:top w:val="single" w:sz="4" w:space="0" w:color="000000"/>
              <w:left w:val="single" w:sz="4" w:space="0" w:color="000000"/>
              <w:bottom w:val="single" w:sz="4" w:space="0" w:color="000000"/>
            </w:tcBorders>
            <w:vAlign w:val="center"/>
          </w:tcPr>
          <w:p w14:paraId="34EFFF36" w14:textId="77777777" w:rsidR="00FA57CC" w:rsidRPr="00127BB6" w:rsidRDefault="00FA57CC" w:rsidP="00FA57CC">
            <w:pPr>
              <w:jc w:val="center"/>
              <w:rPr>
                <w:rFonts w:eastAsia="Calibri"/>
                <w:b/>
                <w:bCs/>
                <w:i/>
                <w:iCs/>
                <w:szCs w:val="22"/>
                <w:lang w:eastAsia="en-US"/>
              </w:rPr>
            </w:pPr>
            <w:r w:rsidRPr="00127BB6">
              <w:rPr>
                <w:rFonts w:eastAsia="Calibri"/>
                <w:b/>
                <w:bCs/>
                <w:i/>
                <w:iCs/>
                <w:szCs w:val="22"/>
                <w:lang w:eastAsia="en-US"/>
              </w:rPr>
              <w:t>Lp.</w:t>
            </w:r>
          </w:p>
        </w:tc>
        <w:tc>
          <w:tcPr>
            <w:tcW w:w="6237" w:type="dxa"/>
            <w:tcBorders>
              <w:top w:val="single" w:sz="4" w:space="0" w:color="000000"/>
              <w:left w:val="single" w:sz="4" w:space="0" w:color="000000"/>
              <w:bottom w:val="single" w:sz="4" w:space="0" w:color="000000"/>
            </w:tcBorders>
            <w:vAlign w:val="center"/>
          </w:tcPr>
          <w:p w14:paraId="761E83AB" w14:textId="77777777" w:rsidR="00FA57CC" w:rsidRPr="00127BB6" w:rsidRDefault="00FA57CC" w:rsidP="00FA57CC">
            <w:pPr>
              <w:jc w:val="center"/>
              <w:rPr>
                <w:rFonts w:eastAsia="Calibri"/>
                <w:b/>
                <w:bCs/>
                <w:i/>
                <w:iCs/>
                <w:szCs w:val="22"/>
                <w:lang w:eastAsia="en-US"/>
              </w:rPr>
            </w:pPr>
            <w:r w:rsidRPr="00127BB6">
              <w:rPr>
                <w:rFonts w:eastAsia="Calibri"/>
                <w:b/>
                <w:bCs/>
                <w:i/>
                <w:iCs/>
                <w:szCs w:val="22"/>
                <w:lang w:eastAsia="en-US"/>
              </w:rPr>
              <w:t>Wymagania techniczne</w:t>
            </w:r>
          </w:p>
        </w:tc>
        <w:tc>
          <w:tcPr>
            <w:tcW w:w="1985" w:type="dxa"/>
            <w:tcBorders>
              <w:top w:val="single" w:sz="4" w:space="0" w:color="000000"/>
              <w:left w:val="single" w:sz="4" w:space="0" w:color="000000"/>
              <w:bottom w:val="single" w:sz="4" w:space="0" w:color="000000"/>
              <w:right w:val="single" w:sz="4" w:space="0" w:color="000000"/>
            </w:tcBorders>
            <w:vAlign w:val="center"/>
          </w:tcPr>
          <w:p w14:paraId="0BAE3B26" w14:textId="77777777" w:rsidR="00FA57CC" w:rsidRPr="00127BB6" w:rsidRDefault="00FA57CC" w:rsidP="00FA57CC">
            <w:pPr>
              <w:jc w:val="center"/>
              <w:rPr>
                <w:rFonts w:eastAsia="Calibri"/>
                <w:b/>
                <w:bCs/>
                <w:i/>
                <w:iCs/>
                <w:szCs w:val="22"/>
                <w:lang w:eastAsia="en-US"/>
              </w:rPr>
            </w:pPr>
            <w:r w:rsidRPr="00127BB6">
              <w:rPr>
                <w:rFonts w:eastAsia="Calibri"/>
                <w:b/>
                <w:bCs/>
                <w:i/>
                <w:iCs/>
                <w:szCs w:val="22"/>
                <w:lang w:eastAsia="en-US"/>
              </w:rPr>
              <w:t>Wpisać odpowiednio właściwy parametr oferowanego materiału</w:t>
            </w:r>
          </w:p>
          <w:p w14:paraId="361FD661" w14:textId="77777777" w:rsidR="00FA57CC" w:rsidRPr="00127BB6" w:rsidRDefault="00FA57CC" w:rsidP="00FA57CC">
            <w:pPr>
              <w:jc w:val="center"/>
              <w:rPr>
                <w:rFonts w:eastAsia="Calibri"/>
                <w:i/>
                <w:iCs/>
                <w:szCs w:val="22"/>
                <w:lang w:eastAsia="en-US"/>
              </w:rPr>
            </w:pPr>
            <w:r w:rsidRPr="00127BB6">
              <w:rPr>
                <w:rFonts w:eastAsia="Calibri"/>
                <w:i/>
                <w:iCs/>
                <w:szCs w:val="22"/>
                <w:lang w:eastAsia="en-US"/>
              </w:rPr>
              <w:t>/wypełnia oferent/</w:t>
            </w:r>
          </w:p>
        </w:tc>
      </w:tr>
      <w:tr w:rsidR="00127BB6" w:rsidRPr="00127BB6" w14:paraId="431E16EF" w14:textId="77777777" w:rsidTr="00E017BE">
        <w:trPr>
          <w:trHeight w:val="329"/>
        </w:trPr>
        <w:tc>
          <w:tcPr>
            <w:tcW w:w="567" w:type="dxa"/>
            <w:tcBorders>
              <w:left w:val="single" w:sz="4" w:space="0" w:color="000000"/>
              <w:bottom w:val="single" w:sz="4" w:space="0" w:color="000000"/>
            </w:tcBorders>
            <w:vAlign w:val="center"/>
          </w:tcPr>
          <w:p w14:paraId="2DF6F658"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765566C1" w14:textId="77777777" w:rsidR="00FA57CC" w:rsidRPr="00127BB6" w:rsidRDefault="00FA57CC" w:rsidP="00FA57CC">
            <w:pPr>
              <w:jc w:val="both"/>
              <w:rPr>
                <w:rFonts w:eastAsia="Calibri"/>
                <w:szCs w:val="22"/>
                <w:lang w:eastAsia="en-US"/>
              </w:rPr>
            </w:pPr>
            <w:r w:rsidRPr="00127BB6">
              <w:rPr>
                <w:rFonts w:eastAsia="Calibri"/>
                <w:lang w:eastAsia="en-US"/>
              </w:rPr>
              <w:t xml:space="preserve">Sygnalizatory przeznaczone do utrzymania łączności głośnomówiącej wzdłuż odstaw przenośnikowych urobku, przenośników ścianowych oraz kolejek pracujących na drogach transportu materiałów i ludzi. </w:t>
            </w:r>
          </w:p>
        </w:tc>
        <w:tc>
          <w:tcPr>
            <w:tcW w:w="1985" w:type="dxa"/>
            <w:tcBorders>
              <w:left w:val="single" w:sz="4" w:space="0" w:color="000000"/>
              <w:bottom w:val="single" w:sz="4" w:space="0" w:color="000000"/>
              <w:right w:val="single" w:sz="4" w:space="0" w:color="000000"/>
            </w:tcBorders>
            <w:vAlign w:val="center"/>
          </w:tcPr>
          <w:p w14:paraId="455403AE" w14:textId="77777777" w:rsidR="00FA57CC" w:rsidRPr="00127BB6" w:rsidRDefault="00FA57CC" w:rsidP="00FA57CC">
            <w:pPr>
              <w:jc w:val="both"/>
              <w:rPr>
                <w:rFonts w:eastAsia="Calibri"/>
                <w:szCs w:val="22"/>
                <w:lang w:eastAsia="en-US"/>
              </w:rPr>
            </w:pPr>
          </w:p>
        </w:tc>
      </w:tr>
      <w:tr w:rsidR="00127BB6" w:rsidRPr="00127BB6" w14:paraId="45EDB92B" w14:textId="77777777" w:rsidTr="00E017BE">
        <w:tc>
          <w:tcPr>
            <w:tcW w:w="567" w:type="dxa"/>
            <w:tcBorders>
              <w:left w:val="single" w:sz="4" w:space="0" w:color="000000"/>
              <w:bottom w:val="single" w:sz="4" w:space="0" w:color="000000"/>
            </w:tcBorders>
            <w:vAlign w:val="center"/>
          </w:tcPr>
          <w:p w14:paraId="746297CD"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05669088" w14:textId="77777777" w:rsidR="00FA57CC" w:rsidRPr="00127BB6" w:rsidRDefault="00FA57CC" w:rsidP="00FA57CC">
            <w:pPr>
              <w:jc w:val="both"/>
              <w:rPr>
                <w:rFonts w:eastAsia="Calibri"/>
                <w:szCs w:val="22"/>
                <w:lang w:eastAsia="en-US"/>
              </w:rPr>
            </w:pPr>
            <w:r w:rsidRPr="00127BB6">
              <w:rPr>
                <w:rFonts w:eastAsia="Calibri"/>
                <w:lang w:eastAsia="en-US"/>
              </w:rPr>
              <w:t xml:space="preserve">Iskrobezpieczna budowa sygnalizatora umożliwia stosowanie go w wyrobiskach kopalń </w:t>
            </w:r>
            <w:proofErr w:type="spellStart"/>
            <w:r w:rsidRPr="00127BB6">
              <w:rPr>
                <w:rFonts w:eastAsia="Calibri"/>
                <w:lang w:eastAsia="en-US"/>
              </w:rPr>
              <w:t>niemetanowych</w:t>
            </w:r>
            <w:proofErr w:type="spellEnd"/>
            <w:r w:rsidRPr="00127BB6">
              <w:rPr>
                <w:rFonts w:eastAsia="Calibri"/>
                <w:lang w:eastAsia="en-US"/>
              </w:rPr>
              <w:t xml:space="preserve"> oraz w wyrobiskach kopalń metanowych, w pomieszczeniach ze stopniem „a”, „b” lub „c” niebezpieczeństwa wybuchu metanu oraz klasy A i B zagrożenia wybuchem pyłu węglowego</w:t>
            </w:r>
          </w:p>
        </w:tc>
        <w:tc>
          <w:tcPr>
            <w:tcW w:w="1985" w:type="dxa"/>
            <w:tcBorders>
              <w:left w:val="single" w:sz="4" w:space="0" w:color="000000"/>
              <w:bottom w:val="single" w:sz="4" w:space="0" w:color="000000"/>
              <w:right w:val="single" w:sz="4" w:space="0" w:color="000000"/>
            </w:tcBorders>
            <w:vAlign w:val="center"/>
          </w:tcPr>
          <w:p w14:paraId="4AC36B07" w14:textId="77777777" w:rsidR="00FA57CC" w:rsidRPr="00127BB6" w:rsidRDefault="00FA57CC" w:rsidP="00FA57CC">
            <w:pPr>
              <w:jc w:val="both"/>
              <w:rPr>
                <w:rFonts w:eastAsia="Calibri"/>
                <w:szCs w:val="22"/>
                <w:lang w:eastAsia="en-US"/>
              </w:rPr>
            </w:pPr>
          </w:p>
        </w:tc>
      </w:tr>
      <w:tr w:rsidR="00127BB6" w:rsidRPr="00127BB6" w14:paraId="36B3C08F" w14:textId="77777777" w:rsidTr="00E017BE">
        <w:tc>
          <w:tcPr>
            <w:tcW w:w="567" w:type="dxa"/>
            <w:tcBorders>
              <w:left w:val="single" w:sz="4" w:space="0" w:color="000000"/>
              <w:bottom w:val="single" w:sz="4" w:space="0" w:color="000000"/>
            </w:tcBorders>
            <w:vAlign w:val="center"/>
          </w:tcPr>
          <w:p w14:paraId="4BE5875A"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3F8674A4" w14:textId="77777777" w:rsidR="00FA57CC" w:rsidRPr="00127BB6" w:rsidRDefault="00FA57CC" w:rsidP="00FA57CC">
            <w:pPr>
              <w:jc w:val="both"/>
              <w:rPr>
                <w:rFonts w:eastAsia="Calibri"/>
                <w:szCs w:val="22"/>
                <w:lang w:eastAsia="en-US"/>
              </w:rPr>
            </w:pPr>
            <w:r w:rsidRPr="00127BB6">
              <w:rPr>
                <w:rFonts w:eastAsia="Calibri"/>
                <w:lang w:eastAsia="en-US"/>
              </w:rPr>
              <w:t>Sygnalizatory powinny pracować jako samodzielne systemy łączności.</w:t>
            </w:r>
          </w:p>
        </w:tc>
        <w:tc>
          <w:tcPr>
            <w:tcW w:w="1985" w:type="dxa"/>
            <w:tcBorders>
              <w:left w:val="single" w:sz="4" w:space="0" w:color="000000"/>
              <w:bottom w:val="single" w:sz="4" w:space="0" w:color="000000"/>
              <w:right w:val="single" w:sz="4" w:space="0" w:color="000000"/>
            </w:tcBorders>
            <w:vAlign w:val="center"/>
          </w:tcPr>
          <w:p w14:paraId="24359577" w14:textId="77777777" w:rsidR="00FA57CC" w:rsidRPr="00127BB6" w:rsidRDefault="00FA57CC" w:rsidP="00FA57CC">
            <w:pPr>
              <w:jc w:val="both"/>
              <w:rPr>
                <w:rFonts w:eastAsia="Calibri"/>
                <w:szCs w:val="22"/>
                <w:lang w:eastAsia="en-US"/>
              </w:rPr>
            </w:pPr>
          </w:p>
        </w:tc>
      </w:tr>
      <w:tr w:rsidR="00127BB6" w:rsidRPr="00127BB6" w14:paraId="010A4617" w14:textId="77777777" w:rsidTr="00E017BE">
        <w:tc>
          <w:tcPr>
            <w:tcW w:w="567" w:type="dxa"/>
            <w:tcBorders>
              <w:left w:val="single" w:sz="4" w:space="0" w:color="000000"/>
              <w:bottom w:val="single" w:sz="4" w:space="0" w:color="000000"/>
            </w:tcBorders>
            <w:vAlign w:val="center"/>
          </w:tcPr>
          <w:p w14:paraId="28EF0EFC"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761E95A3" w14:textId="77777777" w:rsidR="00FA57CC" w:rsidRPr="00127BB6" w:rsidRDefault="00FA57CC" w:rsidP="00FA57CC">
            <w:pPr>
              <w:jc w:val="both"/>
              <w:rPr>
                <w:rFonts w:eastAsia="Calibri"/>
                <w:szCs w:val="22"/>
                <w:lang w:eastAsia="en-US"/>
              </w:rPr>
            </w:pPr>
            <w:r w:rsidRPr="00127BB6">
              <w:rPr>
                <w:rFonts w:eastAsia="Calibri"/>
                <w:lang w:eastAsia="en-US"/>
              </w:rPr>
              <w:t xml:space="preserve">Na pokrywie po stronie zewnętrznej zlokalizowane muszą być monostabilne przyciski „S/P” i „N/O”. </w:t>
            </w:r>
          </w:p>
        </w:tc>
        <w:tc>
          <w:tcPr>
            <w:tcW w:w="1985" w:type="dxa"/>
            <w:tcBorders>
              <w:left w:val="single" w:sz="4" w:space="0" w:color="000000"/>
              <w:bottom w:val="single" w:sz="4" w:space="0" w:color="000000"/>
              <w:right w:val="single" w:sz="4" w:space="0" w:color="000000"/>
            </w:tcBorders>
            <w:vAlign w:val="center"/>
          </w:tcPr>
          <w:p w14:paraId="0E5F81FB" w14:textId="77777777" w:rsidR="00FA57CC" w:rsidRPr="00127BB6" w:rsidRDefault="00FA57CC" w:rsidP="00FA57CC">
            <w:pPr>
              <w:jc w:val="both"/>
              <w:rPr>
                <w:rFonts w:eastAsia="Calibri"/>
                <w:szCs w:val="22"/>
                <w:lang w:eastAsia="en-US"/>
              </w:rPr>
            </w:pPr>
          </w:p>
        </w:tc>
      </w:tr>
      <w:tr w:rsidR="00127BB6" w:rsidRPr="00127BB6" w14:paraId="662DFC38" w14:textId="77777777" w:rsidTr="00E017BE">
        <w:tc>
          <w:tcPr>
            <w:tcW w:w="567" w:type="dxa"/>
            <w:tcBorders>
              <w:left w:val="single" w:sz="4" w:space="0" w:color="000000"/>
              <w:bottom w:val="single" w:sz="4" w:space="0" w:color="auto"/>
            </w:tcBorders>
            <w:vAlign w:val="center"/>
          </w:tcPr>
          <w:p w14:paraId="022F93E9"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auto"/>
            </w:tcBorders>
            <w:vAlign w:val="center"/>
          </w:tcPr>
          <w:p w14:paraId="764A03EB" w14:textId="77777777" w:rsidR="00FA57CC" w:rsidRPr="00127BB6" w:rsidRDefault="00FA57CC" w:rsidP="00FA57CC">
            <w:pPr>
              <w:jc w:val="both"/>
              <w:rPr>
                <w:rFonts w:eastAsia="Calibri"/>
                <w:szCs w:val="22"/>
                <w:lang w:eastAsia="en-US"/>
              </w:rPr>
            </w:pPr>
            <w:r w:rsidRPr="00127BB6">
              <w:rPr>
                <w:rFonts w:eastAsia="Calibri"/>
                <w:lang w:eastAsia="en-US"/>
              </w:rPr>
              <w:t>Wykonana została z blachy stalowej o min. grubości 2 mm. Obudowa zabezpieczona przed korozją przez pokrycie lakierem proszkowym</w:t>
            </w:r>
          </w:p>
        </w:tc>
        <w:tc>
          <w:tcPr>
            <w:tcW w:w="1985" w:type="dxa"/>
            <w:tcBorders>
              <w:left w:val="single" w:sz="4" w:space="0" w:color="000000"/>
              <w:bottom w:val="single" w:sz="4" w:space="0" w:color="auto"/>
              <w:right w:val="single" w:sz="4" w:space="0" w:color="000000"/>
            </w:tcBorders>
            <w:vAlign w:val="center"/>
          </w:tcPr>
          <w:p w14:paraId="10855581" w14:textId="77777777" w:rsidR="00FA57CC" w:rsidRPr="00127BB6" w:rsidRDefault="00FA57CC" w:rsidP="00FA57CC">
            <w:pPr>
              <w:jc w:val="both"/>
              <w:rPr>
                <w:rFonts w:eastAsia="Calibri"/>
                <w:szCs w:val="22"/>
                <w:lang w:eastAsia="en-US"/>
              </w:rPr>
            </w:pPr>
          </w:p>
        </w:tc>
      </w:tr>
      <w:tr w:rsidR="00127BB6" w:rsidRPr="00127BB6" w14:paraId="0965D0B7" w14:textId="77777777" w:rsidTr="00E017BE">
        <w:tc>
          <w:tcPr>
            <w:tcW w:w="567" w:type="dxa"/>
            <w:tcBorders>
              <w:top w:val="single" w:sz="4" w:space="0" w:color="auto"/>
              <w:left w:val="single" w:sz="4" w:space="0" w:color="auto"/>
              <w:bottom w:val="single" w:sz="4" w:space="0" w:color="auto"/>
              <w:right w:val="single" w:sz="4" w:space="0" w:color="auto"/>
            </w:tcBorders>
            <w:vAlign w:val="center"/>
          </w:tcPr>
          <w:p w14:paraId="0D31DFB1" w14:textId="77777777" w:rsidR="00FA57CC" w:rsidRPr="00127BB6" w:rsidRDefault="00FA57CC" w:rsidP="00F80593">
            <w:pPr>
              <w:numPr>
                <w:ilvl w:val="0"/>
                <w:numId w:val="109"/>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4D5F39A1" w14:textId="77777777" w:rsidR="00FA57CC" w:rsidRPr="00127BB6" w:rsidRDefault="00FA57CC" w:rsidP="00FA57CC">
            <w:pPr>
              <w:jc w:val="both"/>
              <w:rPr>
                <w:rFonts w:eastAsia="Calibri"/>
                <w:szCs w:val="22"/>
                <w:lang w:eastAsia="en-US"/>
              </w:rPr>
            </w:pPr>
            <w:r w:rsidRPr="00127BB6">
              <w:rPr>
                <w:rFonts w:eastAsia="Calibri"/>
                <w:lang w:eastAsia="en-US"/>
              </w:rPr>
              <w:t xml:space="preserve">Sygnalizator głośnomówiący powinien być przystosowany i dopuszczony do bezpośredniej współpracy z sygnalizatorami głośnomówiącymi typu SAG-EX... </w:t>
            </w:r>
            <w:r w:rsidRPr="00127BB6">
              <w:rPr>
                <w:rFonts w:eastAsia="Calibri"/>
              </w:rPr>
              <w:t>co powinno być potwierdzone certyfikatem badania typu WE oraz instrukcją obsługi. /dotyczy tylko oferowanych materiałów równoważnych/  dołączonych do oferty</w:t>
            </w:r>
          </w:p>
        </w:tc>
        <w:tc>
          <w:tcPr>
            <w:tcW w:w="1985" w:type="dxa"/>
            <w:tcBorders>
              <w:top w:val="single" w:sz="4" w:space="0" w:color="auto"/>
              <w:left w:val="single" w:sz="4" w:space="0" w:color="auto"/>
              <w:bottom w:val="single" w:sz="4" w:space="0" w:color="auto"/>
              <w:right w:val="single" w:sz="4" w:space="0" w:color="auto"/>
            </w:tcBorders>
            <w:vAlign w:val="center"/>
          </w:tcPr>
          <w:p w14:paraId="5932B565" w14:textId="77777777" w:rsidR="00FA57CC" w:rsidRPr="00127BB6" w:rsidRDefault="00FA57CC" w:rsidP="00FA57CC">
            <w:pPr>
              <w:jc w:val="both"/>
              <w:rPr>
                <w:rFonts w:eastAsia="Calibri"/>
                <w:szCs w:val="22"/>
                <w:lang w:eastAsia="en-US"/>
              </w:rPr>
            </w:pPr>
          </w:p>
        </w:tc>
      </w:tr>
      <w:tr w:rsidR="00127BB6" w:rsidRPr="00127BB6" w14:paraId="315939B6" w14:textId="77777777" w:rsidTr="00E017BE">
        <w:tc>
          <w:tcPr>
            <w:tcW w:w="567" w:type="dxa"/>
            <w:tcBorders>
              <w:top w:val="single" w:sz="4" w:space="0" w:color="auto"/>
              <w:left w:val="single" w:sz="4" w:space="0" w:color="000000"/>
              <w:bottom w:val="single" w:sz="4" w:space="0" w:color="000000"/>
            </w:tcBorders>
            <w:vAlign w:val="center"/>
          </w:tcPr>
          <w:p w14:paraId="2204BAF9" w14:textId="77777777" w:rsidR="00FA57CC" w:rsidRPr="00127BB6" w:rsidRDefault="00FA57CC" w:rsidP="00F80593">
            <w:pPr>
              <w:numPr>
                <w:ilvl w:val="0"/>
                <w:numId w:val="109"/>
              </w:numPr>
              <w:jc w:val="both"/>
              <w:rPr>
                <w:rFonts w:eastAsia="Calibri"/>
                <w:b/>
                <w:bCs/>
                <w:szCs w:val="22"/>
                <w:lang w:eastAsia="en-US"/>
              </w:rPr>
            </w:pPr>
          </w:p>
        </w:tc>
        <w:tc>
          <w:tcPr>
            <w:tcW w:w="6237" w:type="dxa"/>
            <w:tcBorders>
              <w:top w:val="single" w:sz="4" w:space="0" w:color="auto"/>
              <w:left w:val="single" w:sz="4" w:space="0" w:color="000000"/>
              <w:bottom w:val="single" w:sz="4" w:space="0" w:color="000000"/>
            </w:tcBorders>
            <w:vAlign w:val="center"/>
          </w:tcPr>
          <w:p w14:paraId="2A85A8AB" w14:textId="77777777" w:rsidR="00FA57CC" w:rsidRPr="00127BB6" w:rsidRDefault="00FA57CC" w:rsidP="00FA57CC">
            <w:pPr>
              <w:jc w:val="both"/>
              <w:rPr>
                <w:rFonts w:eastAsia="Calibri"/>
                <w:lang w:eastAsia="en-US"/>
              </w:rPr>
            </w:pPr>
            <w:r w:rsidRPr="00127BB6">
              <w:rPr>
                <w:rFonts w:eastAsia="Calibri"/>
                <w:lang w:eastAsia="en-US"/>
              </w:rPr>
              <w:t>Sygnalizator umożliwić powinien:</w:t>
            </w:r>
          </w:p>
          <w:p w14:paraId="64A4632A"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łączność głośnomówiącą;</w:t>
            </w:r>
          </w:p>
          <w:p w14:paraId="117D2132"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rozgłaszanie sygnałów porozumiewawczych;</w:t>
            </w:r>
          </w:p>
          <w:p w14:paraId="086F33F7"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rozgłaszanie sygnałów ostrzegawczych;</w:t>
            </w:r>
          </w:p>
          <w:p w14:paraId="2D293212"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rozgłaszanie komunikatów głosowych zapisanych na np. karcie pamięci mikro SD;</w:t>
            </w:r>
          </w:p>
          <w:p w14:paraId="20729DE1"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priorytet emisji sygnałów ostrzegawczych przed uruchomieniem maszyn i urządzeń;</w:t>
            </w:r>
          </w:p>
          <w:p w14:paraId="681F8333"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bezpośrednią współpracę ze sterownikiem DIAMENT-2200Z oraz DIAMENT-2200K;</w:t>
            </w:r>
          </w:p>
          <w:p w14:paraId="1BF919CA"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wywołanie rozmowy z dyspozytorem;</w:t>
            </w:r>
          </w:p>
          <w:p w14:paraId="3E5F2131"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wywołanie rozmowy „alarmowej” z dyspozytorem;</w:t>
            </w:r>
          </w:p>
          <w:p w14:paraId="6289213A" w14:textId="77777777" w:rsidR="00FA57CC" w:rsidRPr="00127BB6" w:rsidRDefault="00FA57CC" w:rsidP="00FA57CC">
            <w:pPr>
              <w:tabs>
                <w:tab w:val="left" w:pos="142"/>
              </w:tabs>
              <w:ind w:left="142" w:hanging="142"/>
              <w:jc w:val="both"/>
              <w:rPr>
                <w:rFonts w:eastAsia="Calibri"/>
                <w:szCs w:val="22"/>
                <w:lang w:eastAsia="en-US"/>
              </w:rPr>
            </w:pPr>
            <w:r w:rsidRPr="00127BB6">
              <w:rPr>
                <w:rFonts w:eastAsia="Calibri"/>
                <w:szCs w:val="22"/>
                <w:lang w:eastAsia="en-US"/>
              </w:rPr>
              <w:t>- współpracę z sześcioma zewnętrznymi iskrobezpiecznymi czujnikami z wyjściem stykowym (linie czujników parametryzowane);</w:t>
            </w:r>
          </w:p>
          <w:p w14:paraId="41CC9266"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sterowanie za pośrednictwem separowanych galwanicznie wyjść stykowych;</w:t>
            </w:r>
          </w:p>
          <w:p w14:paraId="60193536"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zarządzanie min. 90 kontami użytkowników z możliwością nadawania czterech poziomów dostępu do systemu;</w:t>
            </w:r>
          </w:p>
          <w:p w14:paraId="421B3082"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parametryzowanie daty i godziny w systemie;</w:t>
            </w:r>
          </w:p>
          <w:p w14:paraId="2820C78A"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wyświetlanie na wyświetlaczu między innymi informacji o:</w:t>
            </w:r>
          </w:p>
          <w:p w14:paraId="0C93CA95" w14:textId="77777777" w:rsidR="00FA57CC" w:rsidRPr="00127BB6" w:rsidRDefault="00FA57CC" w:rsidP="00F80593">
            <w:pPr>
              <w:numPr>
                <w:ilvl w:val="1"/>
                <w:numId w:val="110"/>
              </w:numPr>
              <w:tabs>
                <w:tab w:val="left" w:pos="142"/>
              </w:tabs>
              <w:ind w:left="530" w:hanging="240"/>
              <w:jc w:val="both"/>
            </w:pPr>
            <w:r w:rsidRPr="00127BB6">
              <w:t>stanie systemu i/lub ciągu;</w:t>
            </w:r>
          </w:p>
          <w:p w14:paraId="1CCF7A9E" w14:textId="77777777" w:rsidR="00FA57CC" w:rsidRPr="00127BB6" w:rsidRDefault="00FA57CC" w:rsidP="00F80593">
            <w:pPr>
              <w:numPr>
                <w:ilvl w:val="1"/>
                <w:numId w:val="110"/>
              </w:numPr>
              <w:tabs>
                <w:tab w:val="left" w:pos="142"/>
              </w:tabs>
              <w:ind w:left="530" w:hanging="240"/>
              <w:jc w:val="both"/>
            </w:pPr>
            <w:r w:rsidRPr="00127BB6">
              <w:t>numerze sygnalizatora wywołującego;</w:t>
            </w:r>
          </w:p>
          <w:p w14:paraId="5E9FB39F" w14:textId="77777777" w:rsidR="00FA57CC" w:rsidRPr="00127BB6" w:rsidRDefault="00FA57CC" w:rsidP="00F80593">
            <w:pPr>
              <w:numPr>
                <w:ilvl w:val="1"/>
                <w:numId w:val="110"/>
              </w:numPr>
              <w:tabs>
                <w:tab w:val="left" w:pos="142"/>
              </w:tabs>
              <w:ind w:left="530" w:hanging="240"/>
              <w:jc w:val="both"/>
            </w:pPr>
            <w:r w:rsidRPr="00127BB6">
              <w:t>stanie naładowania akumulatora;</w:t>
            </w:r>
          </w:p>
          <w:p w14:paraId="2FBACBC1" w14:textId="77777777" w:rsidR="00FA57CC" w:rsidRPr="00127BB6" w:rsidRDefault="00FA57CC" w:rsidP="00F80593">
            <w:pPr>
              <w:numPr>
                <w:ilvl w:val="1"/>
                <w:numId w:val="110"/>
              </w:numPr>
              <w:tabs>
                <w:tab w:val="left" w:pos="142"/>
              </w:tabs>
              <w:ind w:left="530" w:hanging="240"/>
              <w:jc w:val="both"/>
            </w:pPr>
            <w:r w:rsidRPr="00127BB6">
              <w:t>ilości przeprowadzanych w systemie/ciągu rozmów;</w:t>
            </w:r>
          </w:p>
          <w:p w14:paraId="2C2781A8" w14:textId="77777777" w:rsidR="00FA57CC" w:rsidRPr="00127BB6" w:rsidRDefault="00FA57CC" w:rsidP="00F80593">
            <w:pPr>
              <w:numPr>
                <w:ilvl w:val="1"/>
                <w:numId w:val="110"/>
              </w:numPr>
              <w:tabs>
                <w:tab w:val="left" w:pos="142"/>
              </w:tabs>
              <w:suppressAutoHyphens/>
              <w:ind w:left="530" w:hanging="240"/>
              <w:jc w:val="both"/>
            </w:pPr>
            <w:r w:rsidRPr="00127BB6">
              <w:t>awariach związanych ze sterownikami DIAMENT-2200K;</w:t>
            </w:r>
          </w:p>
          <w:p w14:paraId="02A5DC02" w14:textId="77777777" w:rsidR="00FA57CC" w:rsidRPr="00127BB6" w:rsidRDefault="00FA57CC" w:rsidP="00F80593">
            <w:pPr>
              <w:numPr>
                <w:ilvl w:val="1"/>
                <w:numId w:val="110"/>
              </w:numPr>
              <w:tabs>
                <w:tab w:val="left" w:pos="142"/>
              </w:tabs>
              <w:suppressAutoHyphens/>
              <w:ind w:left="530" w:hanging="240"/>
              <w:jc w:val="both"/>
            </w:pPr>
            <w:r w:rsidRPr="00127BB6">
              <w:t>stanie wejść i wyjść w dowolnym sygnalizatorze w systemie/ciągu;</w:t>
            </w:r>
          </w:p>
          <w:p w14:paraId="2FF5E144"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xml:space="preserve">- podgląd historii zdarzeń </w:t>
            </w:r>
          </w:p>
          <w:p w14:paraId="06CFAB73" w14:textId="77777777" w:rsidR="00FA57CC" w:rsidRPr="00127BB6" w:rsidRDefault="00FA57CC" w:rsidP="00FA57CC">
            <w:pPr>
              <w:tabs>
                <w:tab w:val="left" w:pos="142"/>
              </w:tabs>
              <w:jc w:val="both"/>
              <w:rPr>
                <w:rFonts w:eastAsia="Calibri"/>
                <w:szCs w:val="22"/>
                <w:lang w:eastAsia="en-US"/>
              </w:rPr>
            </w:pPr>
            <w:r w:rsidRPr="00127BB6">
              <w:rPr>
                <w:rFonts w:eastAsia="Calibri"/>
                <w:szCs w:val="22"/>
                <w:lang w:eastAsia="en-US"/>
              </w:rPr>
              <w:t>- archiwizację zdarzeń;</w:t>
            </w:r>
          </w:p>
          <w:p w14:paraId="67F118AA" w14:textId="77777777" w:rsidR="00FA57CC" w:rsidRPr="00127BB6" w:rsidRDefault="00FA57CC" w:rsidP="00FA57CC">
            <w:pPr>
              <w:jc w:val="both"/>
              <w:rPr>
                <w:rFonts w:eastAsia="Calibri"/>
                <w:lang w:eastAsia="en-US"/>
              </w:rPr>
            </w:pPr>
            <w:r w:rsidRPr="00127BB6">
              <w:rPr>
                <w:rFonts w:eastAsia="Calibri"/>
                <w:szCs w:val="22"/>
                <w:lang w:eastAsia="en-US"/>
              </w:rPr>
              <w:t xml:space="preserve">- optyczną sygnalizację lokalizacji urządzenia oraz sygnalizację wybranych stanów awaryjnych </w:t>
            </w:r>
          </w:p>
        </w:tc>
        <w:tc>
          <w:tcPr>
            <w:tcW w:w="1985" w:type="dxa"/>
            <w:tcBorders>
              <w:top w:val="single" w:sz="4" w:space="0" w:color="auto"/>
              <w:left w:val="single" w:sz="4" w:space="0" w:color="000000"/>
              <w:bottom w:val="single" w:sz="4" w:space="0" w:color="000000"/>
              <w:right w:val="single" w:sz="4" w:space="0" w:color="000000"/>
            </w:tcBorders>
            <w:vAlign w:val="center"/>
          </w:tcPr>
          <w:p w14:paraId="274C3350" w14:textId="77777777" w:rsidR="00FA57CC" w:rsidRPr="00127BB6" w:rsidRDefault="00FA57CC" w:rsidP="00FA57CC">
            <w:pPr>
              <w:jc w:val="both"/>
              <w:rPr>
                <w:rFonts w:eastAsia="Calibri"/>
                <w:szCs w:val="22"/>
                <w:lang w:eastAsia="en-US"/>
              </w:rPr>
            </w:pPr>
          </w:p>
        </w:tc>
      </w:tr>
      <w:tr w:rsidR="00127BB6" w:rsidRPr="00127BB6" w14:paraId="35FB9210" w14:textId="77777777" w:rsidTr="00E017BE">
        <w:tc>
          <w:tcPr>
            <w:tcW w:w="567" w:type="dxa"/>
            <w:tcBorders>
              <w:left w:val="single" w:sz="4" w:space="0" w:color="000000"/>
              <w:bottom w:val="single" w:sz="4" w:space="0" w:color="000000"/>
            </w:tcBorders>
            <w:vAlign w:val="center"/>
          </w:tcPr>
          <w:p w14:paraId="4707D70E"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12D2090F" w14:textId="77777777" w:rsidR="00FA57CC" w:rsidRPr="00127BB6" w:rsidRDefault="00FA57CC" w:rsidP="00FA57CC">
            <w:pPr>
              <w:jc w:val="both"/>
              <w:rPr>
                <w:rFonts w:eastAsia="Calibri"/>
                <w:szCs w:val="22"/>
                <w:lang w:eastAsia="en-US"/>
              </w:rPr>
            </w:pPr>
            <w:r w:rsidRPr="00127BB6">
              <w:rPr>
                <w:rFonts w:eastAsia="Calibri"/>
                <w:lang w:eastAsia="en-US"/>
              </w:rPr>
              <w:t>Stany awaryjne muszą być sygnalizowane przez diody LED</w:t>
            </w:r>
          </w:p>
        </w:tc>
        <w:tc>
          <w:tcPr>
            <w:tcW w:w="1985" w:type="dxa"/>
            <w:tcBorders>
              <w:left w:val="single" w:sz="4" w:space="0" w:color="000000"/>
              <w:bottom w:val="single" w:sz="4" w:space="0" w:color="000000"/>
              <w:right w:val="single" w:sz="4" w:space="0" w:color="000000"/>
            </w:tcBorders>
            <w:vAlign w:val="center"/>
          </w:tcPr>
          <w:p w14:paraId="1EB2372E" w14:textId="77777777" w:rsidR="00FA57CC" w:rsidRPr="00127BB6" w:rsidRDefault="00FA57CC" w:rsidP="00FA57CC">
            <w:pPr>
              <w:jc w:val="both"/>
              <w:rPr>
                <w:rFonts w:eastAsia="Calibri"/>
                <w:szCs w:val="22"/>
                <w:lang w:eastAsia="en-US"/>
              </w:rPr>
            </w:pPr>
          </w:p>
        </w:tc>
      </w:tr>
      <w:tr w:rsidR="00127BB6" w:rsidRPr="00127BB6" w14:paraId="05832A5B" w14:textId="77777777" w:rsidTr="00E017BE">
        <w:tc>
          <w:tcPr>
            <w:tcW w:w="567" w:type="dxa"/>
            <w:tcBorders>
              <w:left w:val="single" w:sz="4" w:space="0" w:color="000000"/>
              <w:bottom w:val="single" w:sz="4" w:space="0" w:color="000000"/>
            </w:tcBorders>
            <w:vAlign w:val="center"/>
          </w:tcPr>
          <w:p w14:paraId="0F1F4C0D"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3EB55934" w14:textId="77777777" w:rsidR="00FA57CC" w:rsidRPr="00127BB6" w:rsidRDefault="00FA57CC" w:rsidP="00FA57CC">
            <w:pPr>
              <w:jc w:val="both"/>
              <w:rPr>
                <w:rFonts w:eastAsia="Calibri"/>
                <w:szCs w:val="22"/>
                <w:lang w:eastAsia="en-US"/>
              </w:rPr>
            </w:pPr>
            <w:r w:rsidRPr="00127BB6">
              <w:rPr>
                <w:rFonts w:eastAsia="Calibri"/>
                <w:szCs w:val="22"/>
                <w:lang w:eastAsia="en-US"/>
              </w:rPr>
              <w:t>Kontrola poziomu naładowania wewnętrznego źródła zasilania</w:t>
            </w:r>
          </w:p>
        </w:tc>
        <w:tc>
          <w:tcPr>
            <w:tcW w:w="1985" w:type="dxa"/>
            <w:tcBorders>
              <w:left w:val="single" w:sz="4" w:space="0" w:color="000000"/>
              <w:bottom w:val="single" w:sz="4" w:space="0" w:color="000000"/>
              <w:right w:val="single" w:sz="4" w:space="0" w:color="000000"/>
            </w:tcBorders>
            <w:vAlign w:val="center"/>
          </w:tcPr>
          <w:p w14:paraId="4E2BE87F" w14:textId="77777777" w:rsidR="00FA57CC" w:rsidRPr="00127BB6" w:rsidRDefault="00FA57CC" w:rsidP="00FA57CC">
            <w:pPr>
              <w:jc w:val="both"/>
              <w:rPr>
                <w:rFonts w:eastAsia="Calibri"/>
                <w:szCs w:val="22"/>
                <w:lang w:eastAsia="en-US"/>
              </w:rPr>
            </w:pPr>
          </w:p>
        </w:tc>
      </w:tr>
      <w:tr w:rsidR="00127BB6" w:rsidRPr="00127BB6" w14:paraId="5AB4259D" w14:textId="77777777" w:rsidTr="00E017BE">
        <w:trPr>
          <w:cantSplit/>
        </w:trPr>
        <w:tc>
          <w:tcPr>
            <w:tcW w:w="8789" w:type="dxa"/>
            <w:gridSpan w:val="3"/>
            <w:tcBorders>
              <w:left w:val="single" w:sz="4" w:space="0" w:color="000000"/>
              <w:bottom w:val="single" w:sz="4" w:space="0" w:color="000000"/>
              <w:right w:val="single" w:sz="4" w:space="0" w:color="000000"/>
            </w:tcBorders>
            <w:shd w:val="clear" w:color="auto" w:fill="D9D9D9"/>
            <w:vAlign w:val="center"/>
          </w:tcPr>
          <w:p w14:paraId="13FC8CD9" w14:textId="77777777" w:rsidR="00FA57CC" w:rsidRPr="00127BB6" w:rsidRDefault="00FA57CC" w:rsidP="00FA57CC">
            <w:pPr>
              <w:jc w:val="center"/>
              <w:rPr>
                <w:rFonts w:eastAsia="Calibri"/>
                <w:b/>
                <w:szCs w:val="22"/>
                <w:lang w:eastAsia="en-US"/>
              </w:rPr>
            </w:pPr>
            <w:r w:rsidRPr="00127BB6">
              <w:rPr>
                <w:rFonts w:eastAsia="Calibri"/>
                <w:b/>
                <w:szCs w:val="22"/>
                <w:lang w:eastAsia="en-US"/>
              </w:rPr>
              <w:t>Wymagane parametry techniczne</w:t>
            </w:r>
          </w:p>
        </w:tc>
      </w:tr>
      <w:tr w:rsidR="00127BB6" w:rsidRPr="00127BB6" w14:paraId="3607026F" w14:textId="77777777" w:rsidTr="00E017BE">
        <w:tc>
          <w:tcPr>
            <w:tcW w:w="567" w:type="dxa"/>
            <w:tcBorders>
              <w:left w:val="single" w:sz="4" w:space="0" w:color="000000"/>
              <w:bottom w:val="single" w:sz="4" w:space="0" w:color="000000"/>
            </w:tcBorders>
            <w:vAlign w:val="center"/>
          </w:tcPr>
          <w:p w14:paraId="4C13EE7F"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33B15EA5" w14:textId="77777777" w:rsidR="00FA57CC" w:rsidRPr="00127BB6" w:rsidRDefault="00FA57CC" w:rsidP="00FA57CC">
            <w:pPr>
              <w:jc w:val="both"/>
              <w:rPr>
                <w:rFonts w:eastAsia="Calibri"/>
                <w:szCs w:val="22"/>
                <w:lang w:eastAsia="en-US"/>
              </w:rPr>
            </w:pPr>
            <w:r w:rsidRPr="00127BB6">
              <w:rPr>
                <w:rFonts w:eastAsia="Calibri"/>
                <w:lang w:eastAsia="en-US"/>
              </w:rPr>
              <w:t xml:space="preserve">Napięcie zasilania </w:t>
            </w:r>
            <w:proofErr w:type="spellStart"/>
            <w:r w:rsidRPr="00127BB6">
              <w:rPr>
                <w:rFonts w:eastAsia="Calibri"/>
                <w:lang w:eastAsia="en-US"/>
              </w:rPr>
              <w:t>Uzas</w:t>
            </w:r>
            <w:proofErr w:type="spellEnd"/>
            <w:r w:rsidRPr="00127BB6">
              <w:rPr>
                <w:rFonts w:eastAsia="Calibri"/>
                <w:lang w:eastAsia="en-US"/>
              </w:rPr>
              <w:tab/>
              <w:t xml:space="preserve">10 </w:t>
            </w:r>
            <w:r w:rsidRPr="00127BB6">
              <w:rPr>
                <w:rFonts w:eastAsia="Calibri"/>
                <w:lang w:eastAsia="en-US"/>
              </w:rPr>
              <w:sym w:font="Symbol" w:char="F0B8"/>
            </w:r>
            <w:r w:rsidRPr="00127BB6">
              <w:rPr>
                <w:rFonts w:eastAsia="Calibri"/>
                <w:lang w:eastAsia="en-US"/>
              </w:rPr>
              <w:t>15,75 VDC</w:t>
            </w:r>
          </w:p>
        </w:tc>
        <w:tc>
          <w:tcPr>
            <w:tcW w:w="1985" w:type="dxa"/>
            <w:tcBorders>
              <w:left w:val="single" w:sz="4" w:space="0" w:color="000000"/>
              <w:bottom w:val="single" w:sz="4" w:space="0" w:color="000000"/>
              <w:right w:val="single" w:sz="4" w:space="0" w:color="000000"/>
            </w:tcBorders>
            <w:vAlign w:val="center"/>
          </w:tcPr>
          <w:p w14:paraId="3688B7FC" w14:textId="77777777" w:rsidR="00FA57CC" w:rsidRPr="00127BB6" w:rsidRDefault="00FA57CC" w:rsidP="00FA57CC">
            <w:pPr>
              <w:jc w:val="both"/>
              <w:rPr>
                <w:rFonts w:eastAsia="Calibri"/>
                <w:szCs w:val="22"/>
                <w:lang w:eastAsia="en-US"/>
              </w:rPr>
            </w:pPr>
          </w:p>
        </w:tc>
      </w:tr>
      <w:tr w:rsidR="00127BB6" w:rsidRPr="00127BB6" w14:paraId="06B88D69" w14:textId="77777777" w:rsidTr="00E017BE">
        <w:tc>
          <w:tcPr>
            <w:tcW w:w="567" w:type="dxa"/>
            <w:tcBorders>
              <w:left w:val="single" w:sz="4" w:space="0" w:color="000000"/>
              <w:bottom w:val="single" w:sz="4" w:space="0" w:color="000000"/>
            </w:tcBorders>
            <w:vAlign w:val="center"/>
          </w:tcPr>
          <w:p w14:paraId="45F52587"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68AD97A3"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 xml:space="preserve">Maksymalny prąd zasilający </w:t>
            </w:r>
            <w:proofErr w:type="spellStart"/>
            <w:r w:rsidRPr="00127BB6">
              <w:rPr>
                <w:rFonts w:eastAsia="Calibri"/>
                <w:szCs w:val="22"/>
                <w:lang w:eastAsia="en-US"/>
              </w:rPr>
              <w:t>Izas</w:t>
            </w:r>
            <w:proofErr w:type="spellEnd"/>
            <w:r w:rsidRPr="00127BB6">
              <w:rPr>
                <w:rFonts w:eastAsia="Calibri"/>
                <w:szCs w:val="22"/>
                <w:lang w:eastAsia="en-US"/>
              </w:rPr>
              <w:t>: 115mA DC</w:t>
            </w:r>
          </w:p>
        </w:tc>
        <w:tc>
          <w:tcPr>
            <w:tcW w:w="1985" w:type="dxa"/>
            <w:tcBorders>
              <w:left w:val="single" w:sz="4" w:space="0" w:color="000000"/>
              <w:bottom w:val="single" w:sz="4" w:space="0" w:color="000000"/>
              <w:right w:val="single" w:sz="4" w:space="0" w:color="000000"/>
            </w:tcBorders>
            <w:vAlign w:val="center"/>
          </w:tcPr>
          <w:p w14:paraId="669F421F" w14:textId="77777777" w:rsidR="00FA57CC" w:rsidRPr="00127BB6" w:rsidRDefault="00FA57CC" w:rsidP="00FA57CC">
            <w:pPr>
              <w:jc w:val="both"/>
              <w:rPr>
                <w:rFonts w:eastAsia="Calibri"/>
                <w:szCs w:val="22"/>
                <w:lang w:eastAsia="en-US"/>
              </w:rPr>
            </w:pPr>
          </w:p>
        </w:tc>
      </w:tr>
      <w:tr w:rsidR="00127BB6" w:rsidRPr="00127BB6" w14:paraId="7A2C9FEB" w14:textId="77777777" w:rsidTr="00E017BE">
        <w:tc>
          <w:tcPr>
            <w:tcW w:w="567" w:type="dxa"/>
            <w:tcBorders>
              <w:left w:val="single" w:sz="4" w:space="0" w:color="000000"/>
              <w:bottom w:val="single" w:sz="4" w:space="0" w:color="000000"/>
            </w:tcBorders>
            <w:vAlign w:val="center"/>
          </w:tcPr>
          <w:p w14:paraId="7115A911"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6703ECA8"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 xml:space="preserve">Ilość wejść stykowych  parametryzowanych:  min. 6 </w:t>
            </w:r>
          </w:p>
        </w:tc>
        <w:tc>
          <w:tcPr>
            <w:tcW w:w="1985" w:type="dxa"/>
            <w:tcBorders>
              <w:left w:val="single" w:sz="4" w:space="0" w:color="000000"/>
              <w:bottom w:val="single" w:sz="4" w:space="0" w:color="000000"/>
              <w:right w:val="single" w:sz="4" w:space="0" w:color="000000"/>
            </w:tcBorders>
            <w:vAlign w:val="center"/>
          </w:tcPr>
          <w:p w14:paraId="1C9AD00F" w14:textId="77777777" w:rsidR="00FA57CC" w:rsidRPr="00127BB6" w:rsidRDefault="00FA57CC" w:rsidP="00FA57CC">
            <w:pPr>
              <w:jc w:val="both"/>
              <w:rPr>
                <w:rFonts w:eastAsia="Calibri"/>
                <w:szCs w:val="22"/>
                <w:lang w:eastAsia="en-US"/>
              </w:rPr>
            </w:pPr>
          </w:p>
        </w:tc>
      </w:tr>
      <w:tr w:rsidR="00127BB6" w:rsidRPr="00127BB6" w14:paraId="46E48AE1" w14:textId="77777777" w:rsidTr="00E017BE">
        <w:tc>
          <w:tcPr>
            <w:tcW w:w="567" w:type="dxa"/>
            <w:tcBorders>
              <w:left w:val="single" w:sz="4" w:space="0" w:color="000000"/>
              <w:bottom w:val="single" w:sz="4" w:space="0" w:color="000000"/>
            </w:tcBorders>
            <w:vAlign w:val="center"/>
          </w:tcPr>
          <w:p w14:paraId="1CFFFDB9"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23B565B8"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Ilość konfigurowalnych wejść: min. 6</w:t>
            </w:r>
          </w:p>
        </w:tc>
        <w:tc>
          <w:tcPr>
            <w:tcW w:w="1985" w:type="dxa"/>
            <w:tcBorders>
              <w:left w:val="single" w:sz="4" w:space="0" w:color="000000"/>
              <w:bottom w:val="single" w:sz="4" w:space="0" w:color="000000"/>
              <w:right w:val="single" w:sz="4" w:space="0" w:color="000000"/>
            </w:tcBorders>
            <w:vAlign w:val="center"/>
          </w:tcPr>
          <w:p w14:paraId="010C1093" w14:textId="77777777" w:rsidR="00FA57CC" w:rsidRPr="00127BB6" w:rsidRDefault="00FA57CC" w:rsidP="00FA57CC">
            <w:pPr>
              <w:jc w:val="both"/>
              <w:rPr>
                <w:rFonts w:eastAsia="Calibri"/>
                <w:szCs w:val="22"/>
                <w:lang w:eastAsia="en-US"/>
              </w:rPr>
            </w:pPr>
          </w:p>
        </w:tc>
      </w:tr>
      <w:tr w:rsidR="00127BB6" w:rsidRPr="00127BB6" w14:paraId="417F80A9" w14:textId="77777777" w:rsidTr="00E017BE">
        <w:tc>
          <w:tcPr>
            <w:tcW w:w="567" w:type="dxa"/>
            <w:tcBorders>
              <w:left w:val="single" w:sz="4" w:space="0" w:color="000000"/>
              <w:bottom w:val="single" w:sz="4" w:space="0" w:color="000000"/>
            </w:tcBorders>
            <w:vAlign w:val="center"/>
          </w:tcPr>
          <w:p w14:paraId="48B0AB69"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3CACC000"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Ilość wyjść stykowych przełączalnych : min. 2</w:t>
            </w:r>
          </w:p>
        </w:tc>
        <w:tc>
          <w:tcPr>
            <w:tcW w:w="1985" w:type="dxa"/>
            <w:tcBorders>
              <w:left w:val="single" w:sz="4" w:space="0" w:color="000000"/>
              <w:bottom w:val="single" w:sz="4" w:space="0" w:color="000000"/>
              <w:right w:val="single" w:sz="4" w:space="0" w:color="000000"/>
            </w:tcBorders>
            <w:vAlign w:val="center"/>
          </w:tcPr>
          <w:p w14:paraId="4A4E8635" w14:textId="77777777" w:rsidR="00FA57CC" w:rsidRPr="00127BB6" w:rsidRDefault="00FA57CC" w:rsidP="00FA57CC">
            <w:pPr>
              <w:jc w:val="both"/>
              <w:rPr>
                <w:rFonts w:eastAsia="Calibri"/>
                <w:szCs w:val="22"/>
                <w:lang w:eastAsia="en-US"/>
              </w:rPr>
            </w:pPr>
          </w:p>
        </w:tc>
      </w:tr>
      <w:tr w:rsidR="00127BB6" w:rsidRPr="00127BB6" w14:paraId="6F93CB8F" w14:textId="77777777" w:rsidTr="00E017BE">
        <w:tc>
          <w:tcPr>
            <w:tcW w:w="567" w:type="dxa"/>
            <w:tcBorders>
              <w:left w:val="single" w:sz="4" w:space="0" w:color="000000"/>
              <w:bottom w:val="single" w:sz="4" w:space="0" w:color="000000"/>
            </w:tcBorders>
            <w:vAlign w:val="center"/>
          </w:tcPr>
          <w:p w14:paraId="5377B254"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32011FAD"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Ilość portów/rodzaj (transmisja danych) :    min.3 / RS485</w:t>
            </w:r>
          </w:p>
        </w:tc>
        <w:tc>
          <w:tcPr>
            <w:tcW w:w="1985" w:type="dxa"/>
            <w:tcBorders>
              <w:left w:val="single" w:sz="4" w:space="0" w:color="000000"/>
              <w:bottom w:val="single" w:sz="4" w:space="0" w:color="000000"/>
              <w:right w:val="single" w:sz="4" w:space="0" w:color="000000"/>
            </w:tcBorders>
            <w:vAlign w:val="center"/>
          </w:tcPr>
          <w:p w14:paraId="7028FD8C" w14:textId="77777777" w:rsidR="00FA57CC" w:rsidRPr="00127BB6" w:rsidRDefault="00FA57CC" w:rsidP="00FA57CC">
            <w:pPr>
              <w:jc w:val="both"/>
              <w:rPr>
                <w:rFonts w:eastAsia="Calibri"/>
                <w:szCs w:val="22"/>
                <w:lang w:eastAsia="en-US"/>
              </w:rPr>
            </w:pPr>
          </w:p>
        </w:tc>
      </w:tr>
      <w:tr w:rsidR="00127BB6" w:rsidRPr="00127BB6" w14:paraId="39A73FFD" w14:textId="77777777" w:rsidTr="00E017BE">
        <w:tc>
          <w:tcPr>
            <w:tcW w:w="567" w:type="dxa"/>
            <w:tcBorders>
              <w:left w:val="single" w:sz="4" w:space="0" w:color="000000"/>
              <w:bottom w:val="single" w:sz="4" w:space="0" w:color="000000"/>
            </w:tcBorders>
            <w:vAlign w:val="center"/>
          </w:tcPr>
          <w:p w14:paraId="13F515C7"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3C512B44"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Poziom sygnałów wychodzących  2Vpp</w:t>
            </w:r>
          </w:p>
        </w:tc>
        <w:tc>
          <w:tcPr>
            <w:tcW w:w="1985" w:type="dxa"/>
            <w:tcBorders>
              <w:left w:val="single" w:sz="4" w:space="0" w:color="000000"/>
              <w:bottom w:val="single" w:sz="4" w:space="0" w:color="000000"/>
              <w:right w:val="single" w:sz="4" w:space="0" w:color="000000"/>
            </w:tcBorders>
            <w:vAlign w:val="center"/>
          </w:tcPr>
          <w:p w14:paraId="10F59D7B" w14:textId="77777777" w:rsidR="00FA57CC" w:rsidRPr="00127BB6" w:rsidRDefault="00FA57CC" w:rsidP="00FA57CC">
            <w:pPr>
              <w:jc w:val="both"/>
              <w:rPr>
                <w:rFonts w:eastAsia="Calibri"/>
                <w:szCs w:val="22"/>
                <w:lang w:eastAsia="en-US"/>
              </w:rPr>
            </w:pPr>
          </w:p>
        </w:tc>
      </w:tr>
      <w:tr w:rsidR="00127BB6" w:rsidRPr="00127BB6" w14:paraId="7875EAC0" w14:textId="77777777" w:rsidTr="00E017BE">
        <w:tc>
          <w:tcPr>
            <w:tcW w:w="567" w:type="dxa"/>
            <w:tcBorders>
              <w:left w:val="single" w:sz="4" w:space="0" w:color="000000"/>
              <w:bottom w:val="single" w:sz="4" w:space="0" w:color="000000"/>
            </w:tcBorders>
            <w:vAlign w:val="center"/>
          </w:tcPr>
          <w:p w14:paraId="604EB19D"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4600B2AB"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Sterowanie i komunikacja użytkownika z sygnalizatorem powinna być realizowana za pośrednictwem klawiatury oraz przycisków dostępnych z zewnątrz urządzenia</w:t>
            </w:r>
          </w:p>
        </w:tc>
        <w:tc>
          <w:tcPr>
            <w:tcW w:w="1985" w:type="dxa"/>
            <w:tcBorders>
              <w:left w:val="single" w:sz="4" w:space="0" w:color="000000"/>
              <w:bottom w:val="single" w:sz="4" w:space="0" w:color="000000"/>
              <w:right w:val="single" w:sz="4" w:space="0" w:color="000000"/>
            </w:tcBorders>
            <w:vAlign w:val="center"/>
          </w:tcPr>
          <w:p w14:paraId="23D333C6" w14:textId="77777777" w:rsidR="00FA57CC" w:rsidRPr="00127BB6" w:rsidRDefault="00FA57CC" w:rsidP="00FA57CC">
            <w:pPr>
              <w:jc w:val="both"/>
              <w:rPr>
                <w:rFonts w:eastAsia="Calibri"/>
                <w:szCs w:val="22"/>
                <w:lang w:eastAsia="en-US"/>
              </w:rPr>
            </w:pPr>
          </w:p>
        </w:tc>
      </w:tr>
      <w:tr w:rsidR="00127BB6" w:rsidRPr="00127BB6" w14:paraId="29BA0D02" w14:textId="77777777" w:rsidTr="00E017BE">
        <w:tc>
          <w:tcPr>
            <w:tcW w:w="567" w:type="dxa"/>
            <w:tcBorders>
              <w:left w:val="single" w:sz="4" w:space="0" w:color="000000"/>
              <w:bottom w:val="single" w:sz="4" w:space="0" w:color="000000"/>
            </w:tcBorders>
            <w:vAlign w:val="center"/>
          </w:tcPr>
          <w:p w14:paraId="5EBBADF3"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610D3A30"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 xml:space="preserve">Głośność sygnałów ostrzegawczych </w:t>
            </w:r>
            <w:r w:rsidRPr="00127BB6">
              <w:rPr>
                <w:rFonts w:eastAsia="Calibri"/>
                <w:lang w:eastAsia="en-US"/>
              </w:rPr>
              <w:sym w:font="Symbol" w:char="F0B3"/>
            </w:r>
            <w:r w:rsidRPr="00127BB6">
              <w:rPr>
                <w:rFonts w:eastAsia="Calibri"/>
                <w:szCs w:val="22"/>
                <w:lang w:eastAsia="en-US"/>
              </w:rPr>
              <w:t xml:space="preserve"> 100 </w:t>
            </w:r>
            <w:proofErr w:type="spellStart"/>
            <w:r w:rsidRPr="00127BB6">
              <w:rPr>
                <w:rFonts w:eastAsia="Calibri"/>
                <w:szCs w:val="22"/>
                <w:lang w:eastAsia="en-US"/>
              </w:rPr>
              <w:t>dB</w:t>
            </w:r>
            <w:proofErr w:type="spellEnd"/>
          </w:p>
        </w:tc>
        <w:tc>
          <w:tcPr>
            <w:tcW w:w="1985" w:type="dxa"/>
            <w:tcBorders>
              <w:left w:val="single" w:sz="4" w:space="0" w:color="000000"/>
              <w:bottom w:val="single" w:sz="4" w:space="0" w:color="000000"/>
              <w:right w:val="single" w:sz="4" w:space="0" w:color="000000"/>
            </w:tcBorders>
            <w:vAlign w:val="center"/>
          </w:tcPr>
          <w:p w14:paraId="537E2764" w14:textId="77777777" w:rsidR="00FA57CC" w:rsidRPr="00127BB6" w:rsidRDefault="00FA57CC" w:rsidP="00FA57CC">
            <w:pPr>
              <w:jc w:val="both"/>
              <w:rPr>
                <w:rFonts w:eastAsia="Calibri"/>
                <w:szCs w:val="22"/>
                <w:lang w:eastAsia="en-US"/>
              </w:rPr>
            </w:pPr>
          </w:p>
        </w:tc>
      </w:tr>
      <w:tr w:rsidR="00127BB6" w:rsidRPr="00127BB6" w14:paraId="61CC7C1A" w14:textId="77777777" w:rsidTr="00E017BE">
        <w:tc>
          <w:tcPr>
            <w:tcW w:w="567" w:type="dxa"/>
            <w:tcBorders>
              <w:left w:val="single" w:sz="4" w:space="0" w:color="000000"/>
              <w:bottom w:val="single" w:sz="4" w:space="0" w:color="000000"/>
            </w:tcBorders>
            <w:vAlign w:val="center"/>
          </w:tcPr>
          <w:p w14:paraId="6191CBDC"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3146915D" w14:textId="77777777" w:rsidR="00FA57CC" w:rsidRPr="00127BB6" w:rsidRDefault="00FA57CC" w:rsidP="00FA57CC">
            <w:pPr>
              <w:tabs>
                <w:tab w:val="left" w:leader="dot" w:pos="6379"/>
              </w:tabs>
              <w:jc w:val="both"/>
              <w:rPr>
                <w:rFonts w:eastAsia="Calibri"/>
                <w:szCs w:val="22"/>
                <w:lang w:eastAsia="en-US"/>
              </w:rPr>
            </w:pPr>
            <w:r w:rsidRPr="00127BB6">
              <w:rPr>
                <w:rFonts w:eastAsia="Calibri"/>
                <w:lang w:eastAsia="en-US"/>
              </w:rPr>
              <w:t>Stopień ochrony obudowy min. IP54</w:t>
            </w:r>
          </w:p>
        </w:tc>
        <w:tc>
          <w:tcPr>
            <w:tcW w:w="1985" w:type="dxa"/>
            <w:tcBorders>
              <w:left w:val="single" w:sz="4" w:space="0" w:color="000000"/>
              <w:bottom w:val="single" w:sz="4" w:space="0" w:color="000000"/>
              <w:right w:val="single" w:sz="4" w:space="0" w:color="000000"/>
            </w:tcBorders>
            <w:vAlign w:val="center"/>
          </w:tcPr>
          <w:p w14:paraId="7B435979" w14:textId="77777777" w:rsidR="00FA57CC" w:rsidRPr="00127BB6" w:rsidRDefault="00FA57CC" w:rsidP="00FA57CC">
            <w:pPr>
              <w:jc w:val="both"/>
              <w:rPr>
                <w:rFonts w:eastAsia="Calibri"/>
                <w:szCs w:val="22"/>
                <w:lang w:eastAsia="en-US"/>
              </w:rPr>
            </w:pPr>
          </w:p>
        </w:tc>
      </w:tr>
      <w:tr w:rsidR="00127BB6" w:rsidRPr="00127BB6" w14:paraId="4696ECBA" w14:textId="77777777" w:rsidTr="00E017BE">
        <w:tc>
          <w:tcPr>
            <w:tcW w:w="567" w:type="dxa"/>
            <w:tcBorders>
              <w:left w:val="single" w:sz="4" w:space="0" w:color="000000"/>
              <w:bottom w:val="single" w:sz="4" w:space="0" w:color="000000"/>
            </w:tcBorders>
            <w:vAlign w:val="center"/>
          </w:tcPr>
          <w:p w14:paraId="7CC1E91A"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36188DB8" w14:textId="77777777" w:rsidR="00FA57CC" w:rsidRPr="00127BB6" w:rsidRDefault="00FA57CC" w:rsidP="00FA57CC">
            <w:pPr>
              <w:jc w:val="both"/>
              <w:rPr>
                <w:rFonts w:eastAsia="Calibri"/>
                <w:szCs w:val="22"/>
                <w:lang w:eastAsia="en-US"/>
              </w:rPr>
            </w:pPr>
            <w:r w:rsidRPr="00127BB6">
              <w:rPr>
                <w:rFonts w:eastAsia="Calibri"/>
                <w:lang w:eastAsia="en-US"/>
              </w:rPr>
              <w:t xml:space="preserve">Rodzaj budowy przeciwwybuchowej  I M2/M1 Ex </w:t>
            </w:r>
            <w:proofErr w:type="spellStart"/>
            <w:r w:rsidRPr="00127BB6">
              <w:rPr>
                <w:rFonts w:eastAsia="Calibri"/>
                <w:lang w:eastAsia="en-US"/>
              </w:rPr>
              <w:t>ib</w:t>
            </w:r>
            <w:proofErr w:type="spellEnd"/>
            <w:r w:rsidRPr="00127BB6">
              <w:rPr>
                <w:rFonts w:eastAsia="Calibri"/>
                <w:vertAlign w:val="subscript"/>
                <w:lang w:eastAsia="en-US"/>
              </w:rPr>
              <w:t>/</w:t>
            </w:r>
            <w:proofErr w:type="spellStart"/>
            <w:r w:rsidRPr="00127BB6">
              <w:rPr>
                <w:rFonts w:eastAsia="Calibri"/>
                <w:lang w:eastAsia="en-US"/>
              </w:rPr>
              <w:t>ia</w:t>
            </w:r>
            <w:proofErr w:type="spellEnd"/>
            <w:r w:rsidRPr="00127BB6">
              <w:rPr>
                <w:rFonts w:eastAsia="Calibri"/>
                <w:lang w:eastAsia="en-US"/>
              </w:rPr>
              <w:t xml:space="preserve"> I</w:t>
            </w:r>
          </w:p>
        </w:tc>
        <w:tc>
          <w:tcPr>
            <w:tcW w:w="1985" w:type="dxa"/>
            <w:tcBorders>
              <w:left w:val="single" w:sz="4" w:space="0" w:color="000000"/>
              <w:bottom w:val="single" w:sz="4" w:space="0" w:color="000000"/>
              <w:right w:val="single" w:sz="4" w:space="0" w:color="000000"/>
            </w:tcBorders>
            <w:vAlign w:val="center"/>
          </w:tcPr>
          <w:p w14:paraId="6701AEAC" w14:textId="77777777" w:rsidR="00FA57CC" w:rsidRPr="00127BB6" w:rsidRDefault="00FA57CC" w:rsidP="00FA57CC">
            <w:pPr>
              <w:jc w:val="both"/>
              <w:rPr>
                <w:rFonts w:eastAsia="Calibri"/>
                <w:szCs w:val="22"/>
                <w:lang w:eastAsia="en-US"/>
              </w:rPr>
            </w:pPr>
          </w:p>
        </w:tc>
      </w:tr>
      <w:tr w:rsidR="00127BB6" w:rsidRPr="00127BB6" w14:paraId="6B7038DD" w14:textId="77777777" w:rsidTr="00E017BE">
        <w:tc>
          <w:tcPr>
            <w:tcW w:w="567" w:type="dxa"/>
            <w:tcBorders>
              <w:left w:val="single" w:sz="4" w:space="0" w:color="000000"/>
              <w:bottom w:val="single" w:sz="4" w:space="0" w:color="000000"/>
            </w:tcBorders>
            <w:vAlign w:val="center"/>
          </w:tcPr>
          <w:p w14:paraId="27047928" w14:textId="77777777" w:rsidR="00FA57CC" w:rsidRPr="00127BB6" w:rsidRDefault="00FA57CC" w:rsidP="00F80593">
            <w:pPr>
              <w:numPr>
                <w:ilvl w:val="0"/>
                <w:numId w:val="109"/>
              </w:numPr>
              <w:jc w:val="both"/>
              <w:rPr>
                <w:rFonts w:eastAsia="Calibri"/>
                <w:b/>
                <w:bCs/>
                <w:szCs w:val="22"/>
                <w:lang w:eastAsia="en-US"/>
              </w:rPr>
            </w:pPr>
          </w:p>
        </w:tc>
        <w:tc>
          <w:tcPr>
            <w:tcW w:w="6237" w:type="dxa"/>
            <w:tcBorders>
              <w:left w:val="single" w:sz="4" w:space="0" w:color="000000"/>
              <w:bottom w:val="single" w:sz="4" w:space="0" w:color="000000"/>
            </w:tcBorders>
            <w:vAlign w:val="center"/>
          </w:tcPr>
          <w:p w14:paraId="71A8C859" w14:textId="77777777" w:rsidR="00FA57CC" w:rsidRPr="00127BB6" w:rsidRDefault="00FA57CC" w:rsidP="00FA57CC">
            <w:pPr>
              <w:jc w:val="both"/>
              <w:rPr>
                <w:rFonts w:eastAsia="Calibri"/>
                <w:lang w:eastAsia="en-US"/>
              </w:rPr>
            </w:pPr>
            <w:r w:rsidRPr="00127BB6">
              <w:rPr>
                <w:rFonts w:eastAsia="Calibri"/>
                <w:lang w:eastAsia="en-US"/>
              </w:rPr>
              <w:t xml:space="preserve">Sygnalizator akustyczny trasy  </w:t>
            </w:r>
          </w:p>
        </w:tc>
        <w:tc>
          <w:tcPr>
            <w:tcW w:w="1985" w:type="dxa"/>
            <w:tcBorders>
              <w:left w:val="single" w:sz="4" w:space="0" w:color="000000"/>
              <w:bottom w:val="single" w:sz="4" w:space="0" w:color="000000"/>
              <w:right w:val="single" w:sz="4" w:space="0" w:color="000000"/>
            </w:tcBorders>
            <w:vAlign w:val="center"/>
          </w:tcPr>
          <w:p w14:paraId="731AEFD8" w14:textId="77777777" w:rsidR="00FA57CC" w:rsidRPr="00127BB6" w:rsidRDefault="00FA57CC" w:rsidP="00FA57CC">
            <w:pPr>
              <w:jc w:val="both"/>
              <w:rPr>
                <w:rFonts w:eastAsia="Calibri"/>
                <w:szCs w:val="22"/>
                <w:lang w:eastAsia="en-US"/>
              </w:rPr>
            </w:pPr>
          </w:p>
        </w:tc>
      </w:tr>
      <w:tr w:rsidR="00FA57CC" w:rsidRPr="00127BB6" w14:paraId="57E27FD4" w14:textId="77777777" w:rsidTr="00E017BE">
        <w:tc>
          <w:tcPr>
            <w:tcW w:w="567" w:type="dxa"/>
            <w:tcBorders>
              <w:top w:val="single" w:sz="4" w:space="0" w:color="auto"/>
              <w:left w:val="single" w:sz="4" w:space="0" w:color="auto"/>
              <w:bottom w:val="single" w:sz="4" w:space="0" w:color="auto"/>
              <w:right w:val="single" w:sz="4" w:space="0" w:color="auto"/>
            </w:tcBorders>
            <w:vAlign w:val="center"/>
          </w:tcPr>
          <w:p w14:paraId="4B4258D1" w14:textId="77777777" w:rsidR="00FA57CC" w:rsidRPr="00127BB6" w:rsidRDefault="00FA57CC" w:rsidP="00F80593">
            <w:pPr>
              <w:numPr>
                <w:ilvl w:val="0"/>
                <w:numId w:val="109"/>
              </w:numPr>
              <w:jc w:val="both"/>
              <w:rPr>
                <w:rFonts w:eastAsia="Calibri"/>
                <w:b/>
                <w:bCs/>
                <w:szCs w:val="22"/>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4B561E5F" w14:textId="77777777" w:rsidR="00FA57CC" w:rsidRPr="00127BB6" w:rsidRDefault="00FA57CC" w:rsidP="00FA57CC">
            <w:pPr>
              <w:jc w:val="right"/>
              <w:rPr>
                <w:rFonts w:eastAsia="Calibri"/>
                <w:b/>
                <w:szCs w:val="22"/>
                <w:lang w:eastAsia="en-US"/>
              </w:rPr>
            </w:pPr>
            <w:r w:rsidRPr="00127BB6">
              <w:rPr>
                <w:rFonts w:eastAsia="Calibri"/>
                <w:b/>
                <w:szCs w:val="22"/>
                <w:lang w:eastAsia="en-US"/>
              </w:rPr>
              <w:t>Oferowane urządzenie zadanie: /typ/</w:t>
            </w:r>
          </w:p>
        </w:tc>
        <w:tc>
          <w:tcPr>
            <w:tcW w:w="1985" w:type="dxa"/>
            <w:tcBorders>
              <w:top w:val="single" w:sz="4" w:space="0" w:color="auto"/>
              <w:left w:val="single" w:sz="4" w:space="0" w:color="auto"/>
              <w:bottom w:val="single" w:sz="4" w:space="0" w:color="auto"/>
              <w:right w:val="single" w:sz="4" w:space="0" w:color="auto"/>
            </w:tcBorders>
            <w:vAlign w:val="center"/>
          </w:tcPr>
          <w:p w14:paraId="41D7F130" w14:textId="77777777" w:rsidR="00FA57CC" w:rsidRPr="00127BB6" w:rsidRDefault="00FA57CC" w:rsidP="00FA57CC">
            <w:pPr>
              <w:jc w:val="both"/>
              <w:rPr>
                <w:rFonts w:eastAsia="Calibri"/>
                <w:b/>
                <w:szCs w:val="22"/>
                <w:lang w:eastAsia="en-US"/>
              </w:rPr>
            </w:pPr>
          </w:p>
          <w:p w14:paraId="144C8DA4" w14:textId="77777777" w:rsidR="00FA57CC" w:rsidRPr="00127BB6" w:rsidRDefault="00FA57CC" w:rsidP="00FA57CC">
            <w:pPr>
              <w:jc w:val="both"/>
              <w:rPr>
                <w:rFonts w:eastAsia="Calibri"/>
                <w:b/>
                <w:szCs w:val="22"/>
                <w:lang w:eastAsia="en-US"/>
              </w:rPr>
            </w:pPr>
          </w:p>
        </w:tc>
      </w:tr>
    </w:tbl>
    <w:p w14:paraId="14D43032" w14:textId="77777777" w:rsidR="00FA57CC" w:rsidRPr="00127BB6" w:rsidRDefault="00FA57CC" w:rsidP="00FA57CC">
      <w:pPr>
        <w:jc w:val="right"/>
        <w:rPr>
          <w:b/>
          <w:bCs/>
          <w:sz w:val="22"/>
          <w:szCs w:val="22"/>
        </w:rPr>
      </w:pPr>
    </w:p>
    <w:p w14:paraId="2B49BB44" w14:textId="3FDE90EE" w:rsidR="00FA57CC" w:rsidRPr="00127BB6" w:rsidRDefault="00FA57CC" w:rsidP="00FA57CC">
      <w:pPr>
        <w:spacing w:afterAutospacing="1"/>
        <w:jc w:val="center"/>
        <w:rPr>
          <w:rFonts w:ascii="Arial Unicode MS" w:eastAsia="Arial Unicode MS" w:cs="Tms Rmn"/>
          <w:b/>
          <w:szCs w:val="22"/>
          <w:lang w:eastAsia="en-US"/>
        </w:rPr>
      </w:pPr>
      <w:r w:rsidRPr="00127BB6">
        <w:rPr>
          <w:rFonts w:eastAsia="Arial Unicode MS" w:cs="Arial Unicode MS"/>
          <w:b/>
          <w:sz w:val="24"/>
          <w:szCs w:val="22"/>
          <w:lang w:eastAsia="en-US"/>
        </w:rPr>
        <w:t xml:space="preserve">Zadanie nr </w:t>
      </w:r>
      <w:r w:rsidR="00507972" w:rsidRPr="00127BB6">
        <w:rPr>
          <w:rFonts w:eastAsia="Arial Unicode MS" w:cs="Arial Unicode MS"/>
          <w:b/>
          <w:sz w:val="24"/>
          <w:szCs w:val="22"/>
          <w:lang w:eastAsia="en-US"/>
        </w:rPr>
        <w:t>10</w:t>
      </w:r>
      <w:r w:rsidRPr="00127BB6">
        <w:rPr>
          <w:rFonts w:eastAsia="Arial Unicode MS" w:cs="Arial Unicode MS"/>
          <w:b/>
          <w:sz w:val="24"/>
          <w:szCs w:val="22"/>
          <w:lang w:eastAsia="en-US"/>
        </w:rPr>
        <w:t>/</w:t>
      </w:r>
      <w:r w:rsidR="00EE5C4A" w:rsidRPr="00127BB6">
        <w:rPr>
          <w:rFonts w:eastAsia="Arial Unicode MS" w:cs="Arial Unicode MS"/>
          <w:b/>
          <w:sz w:val="24"/>
          <w:szCs w:val="22"/>
          <w:lang w:eastAsia="en-US"/>
        </w:rPr>
        <w:t>2</w:t>
      </w:r>
      <w:r w:rsidRPr="00127BB6">
        <w:rPr>
          <w:rFonts w:eastAsia="Arial Unicode MS" w:cs="Arial Unicode MS"/>
          <w:b/>
          <w:sz w:val="24"/>
          <w:szCs w:val="22"/>
          <w:lang w:eastAsia="en-US"/>
        </w:rPr>
        <w:t>-</w:t>
      </w:r>
      <w:r w:rsidR="00487B83" w:rsidRPr="00127BB6">
        <w:rPr>
          <w:rFonts w:eastAsia="Arial Unicode MS" w:cs="Arial Unicode MS"/>
          <w:b/>
          <w:sz w:val="24"/>
          <w:szCs w:val="22"/>
          <w:lang w:eastAsia="en-US"/>
        </w:rPr>
        <w:t>4</w:t>
      </w:r>
    </w:p>
    <w:tbl>
      <w:tblPr>
        <w:tblW w:w="8789" w:type="dxa"/>
        <w:tblInd w:w="212" w:type="dxa"/>
        <w:tblLayout w:type="fixed"/>
        <w:tblCellMar>
          <w:left w:w="70" w:type="dxa"/>
          <w:right w:w="70" w:type="dxa"/>
        </w:tblCellMar>
        <w:tblLook w:val="0000" w:firstRow="0" w:lastRow="0" w:firstColumn="0" w:lastColumn="0" w:noHBand="0" w:noVBand="0"/>
      </w:tblPr>
      <w:tblGrid>
        <w:gridCol w:w="479"/>
        <w:gridCol w:w="6325"/>
        <w:gridCol w:w="1985"/>
      </w:tblGrid>
      <w:tr w:rsidR="00127BB6" w:rsidRPr="00127BB6" w14:paraId="3D506BD6" w14:textId="77777777" w:rsidTr="00E017BE">
        <w:trPr>
          <w:cantSplit/>
        </w:trPr>
        <w:tc>
          <w:tcPr>
            <w:tcW w:w="479" w:type="dxa"/>
            <w:tcBorders>
              <w:top w:val="single" w:sz="4" w:space="0" w:color="000000"/>
              <w:left w:val="single" w:sz="4" w:space="0" w:color="000000"/>
              <w:bottom w:val="single" w:sz="4" w:space="0" w:color="000000"/>
            </w:tcBorders>
            <w:vAlign w:val="center"/>
          </w:tcPr>
          <w:p w14:paraId="46A1F605" w14:textId="77777777" w:rsidR="00FA57CC" w:rsidRPr="00127BB6" w:rsidRDefault="00FA57CC" w:rsidP="00FA57CC">
            <w:pPr>
              <w:jc w:val="center"/>
              <w:rPr>
                <w:rFonts w:eastAsia="Calibri"/>
                <w:b/>
                <w:bCs/>
                <w:i/>
                <w:iCs/>
                <w:szCs w:val="22"/>
                <w:lang w:eastAsia="en-US"/>
              </w:rPr>
            </w:pPr>
            <w:r w:rsidRPr="00127BB6">
              <w:rPr>
                <w:rFonts w:eastAsia="Calibri"/>
                <w:b/>
                <w:bCs/>
                <w:i/>
                <w:iCs/>
                <w:szCs w:val="22"/>
                <w:lang w:eastAsia="en-US"/>
              </w:rPr>
              <w:t>Lp.</w:t>
            </w:r>
          </w:p>
        </w:tc>
        <w:tc>
          <w:tcPr>
            <w:tcW w:w="6325" w:type="dxa"/>
            <w:tcBorders>
              <w:top w:val="single" w:sz="4" w:space="0" w:color="000000"/>
              <w:left w:val="single" w:sz="4" w:space="0" w:color="000000"/>
              <w:bottom w:val="single" w:sz="4" w:space="0" w:color="000000"/>
            </w:tcBorders>
            <w:vAlign w:val="center"/>
          </w:tcPr>
          <w:p w14:paraId="4E68013F" w14:textId="77777777" w:rsidR="00FA57CC" w:rsidRPr="00127BB6" w:rsidRDefault="00FA57CC" w:rsidP="00FA57CC">
            <w:pPr>
              <w:jc w:val="center"/>
              <w:rPr>
                <w:rFonts w:eastAsia="Calibri"/>
                <w:b/>
                <w:bCs/>
                <w:i/>
                <w:iCs/>
                <w:szCs w:val="22"/>
                <w:lang w:eastAsia="en-US"/>
              </w:rPr>
            </w:pPr>
            <w:r w:rsidRPr="00127BB6">
              <w:rPr>
                <w:rFonts w:eastAsia="Calibri"/>
                <w:b/>
                <w:bCs/>
                <w:i/>
                <w:iCs/>
                <w:szCs w:val="22"/>
                <w:lang w:eastAsia="en-US"/>
              </w:rPr>
              <w:t>Wymagania techniczne</w:t>
            </w:r>
          </w:p>
        </w:tc>
        <w:tc>
          <w:tcPr>
            <w:tcW w:w="1985" w:type="dxa"/>
            <w:tcBorders>
              <w:top w:val="single" w:sz="4" w:space="0" w:color="000000"/>
              <w:left w:val="single" w:sz="4" w:space="0" w:color="000000"/>
              <w:bottom w:val="single" w:sz="4" w:space="0" w:color="000000"/>
              <w:right w:val="single" w:sz="4" w:space="0" w:color="000000"/>
            </w:tcBorders>
            <w:vAlign w:val="center"/>
          </w:tcPr>
          <w:p w14:paraId="0704A927" w14:textId="77777777" w:rsidR="00FA57CC" w:rsidRPr="00127BB6" w:rsidRDefault="00FA57CC" w:rsidP="00FA57CC">
            <w:pPr>
              <w:jc w:val="center"/>
              <w:rPr>
                <w:rFonts w:eastAsia="Calibri"/>
                <w:b/>
                <w:bCs/>
                <w:i/>
                <w:iCs/>
                <w:szCs w:val="22"/>
                <w:lang w:eastAsia="en-US"/>
              </w:rPr>
            </w:pPr>
            <w:r w:rsidRPr="00127BB6">
              <w:rPr>
                <w:rFonts w:eastAsia="Calibri"/>
                <w:b/>
                <w:bCs/>
                <w:i/>
                <w:iCs/>
                <w:szCs w:val="22"/>
                <w:lang w:eastAsia="en-US"/>
              </w:rPr>
              <w:t>Wpisać odpowiednio właściwy parametr oferowanego materiału</w:t>
            </w:r>
          </w:p>
          <w:p w14:paraId="58D9F9C9" w14:textId="77777777" w:rsidR="00FA57CC" w:rsidRPr="00127BB6" w:rsidRDefault="00FA57CC" w:rsidP="00FA57CC">
            <w:pPr>
              <w:jc w:val="center"/>
              <w:rPr>
                <w:rFonts w:eastAsia="Calibri"/>
                <w:iCs/>
                <w:szCs w:val="22"/>
                <w:lang w:eastAsia="en-US"/>
              </w:rPr>
            </w:pPr>
            <w:r w:rsidRPr="00127BB6">
              <w:rPr>
                <w:rFonts w:eastAsia="Calibri"/>
                <w:iCs/>
                <w:szCs w:val="22"/>
                <w:lang w:eastAsia="en-US"/>
              </w:rPr>
              <w:t>/wypełnia oferent/</w:t>
            </w:r>
          </w:p>
        </w:tc>
      </w:tr>
      <w:tr w:rsidR="00127BB6" w:rsidRPr="00127BB6" w14:paraId="21BACC6C" w14:textId="77777777" w:rsidTr="00E017BE">
        <w:trPr>
          <w:trHeight w:val="329"/>
        </w:trPr>
        <w:tc>
          <w:tcPr>
            <w:tcW w:w="479" w:type="dxa"/>
            <w:tcBorders>
              <w:left w:val="single" w:sz="4" w:space="0" w:color="000000"/>
              <w:bottom w:val="single" w:sz="4" w:space="0" w:color="000000"/>
            </w:tcBorders>
            <w:vAlign w:val="center"/>
          </w:tcPr>
          <w:p w14:paraId="5145C616"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7CCD0F8F" w14:textId="77777777" w:rsidR="00FA57CC" w:rsidRPr="00127BB6" w:rsidRDefault="00FA57CC" w:rsidP="00FA57CC">
            <w:pPr>
              <w:jc w:val="both"/>
              <w:rPr>
                <w:rFonts w:eastAsia="Calibri"/>
                <w:szCs w:val="22"/>
                <w:lang w:eastAsia="en-US"/>
              </w:rPr>
            </w:pPr>
            <w:r w:rsidRPr="00127BB6">
              <w:rPr>
                <w:rFonts w:eastAsia="Calibri"/>
                <w:lang w:eastAsia="en-US"/>
              </w:rPr>
              <w:t xml:space="preserve">Sygnalizatory przeznaczone do utrzymania łączności głośnomówiącej wzdłuż odstaw przenośnikowych urobku, przenośników ścianowych oraz kolejek pracujących na drogach transportu materiałów i ludzi. </w:t>
            </w:r>
          </w:p>
        </w:tc>
        <w:tc>
          <w:tcPr>
            <w:tcW w:w="1985" w:type="dxa"/>
            <w:tcBorders>
              <w:left w:val="single" w:sz="4" w:space="0" w:color="000000"/>
              <w:bottom w:val="single" w:sz="4" w:space="0" w:color="000000"/>
              <w:right w:val="single" w:sz="4" w:space="0" w:color="000000"/>
            </w:tcBorders>
            <w:vAlign w:val="center"/>
          </w:tcPr>
          <w:p w14:paraId="61DACB6C" w14:textId="77777777" w:rsidR="00FA57CC" w:rsidRPr="00127BB6" w:rsidRDefault="00FA57CC" w:rsidP="00FA57CC">
            <w:pPr>
              <w:jc w:val="both"/>
              <w:rPr>
                <w:rFonts w:eastAsia="Calibri"/>
                <w:szCs w:val="22"/>
                <w:lang w:eastAsia="en-US"/>
              </w:rPr>
            </w:pPr>
          </w:p>
        </w:tc>
      </w:tr>
      <w:tr w:rsidR="00127BB6" w:rsidRPr="00127BB6" w14:paraId="24A2169D" w14:textId="77777777" w:rsidTr="00E017BE">
        <w:tc>
          <w:tcPr>
            <w:tcW w:w="479" w:type="dxa"/>
            <w:tcBorders>
              <w:left w:val="single" w:sz="4" w:space="0" w:color="000000"/>
              <w:bottom w:val="single" w:sz="4" w:space="0" w:color="000000"/>
            </w:tcBorders>
            <w:vAlign w:val="center"/>
          </w:tcPr>
          <w:p w14:paraId="16410B13"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5852A873" w14:textId="77777777" w:rsidR="00FA57CC" w:rsidRPr="00127BB6" w:rsidRDefault="00FA57CC" w:rsidP="00FA57CC">
            <w:pPr>
              <w:jc w:val="both"/>
              <w:rPr>
                <w:rFonts w:eastAsia="Calibri"/>
                <w:szCs w:val="22"/>
                <w:lang w:eastAsia="en-US"/>
              </w:rPr>
            </w:pPr>
            <w:r w:rsidRPr="00127BB6">
              <w:rPr>
                <w:rFonts w:eastAsia="Calibri"/>
                <w:lang w:eastAsia="en-US"/>
              </w:rPr>
              <w:t xml:space="preserve">Iskrobezpieczna budowa sygnalizatora umożliwia stosowanie go w wyrobiskach kopalń </w:t>
            </w:r>
            <w:proofErr w:type="spellStart"/>
            <w:r w:rsidRPr="00127BB6">
              <w:rPr>
                <w:rFonts w:eastAsia="Calibri"/>
                <w:lang w:eastAsia="en-US"/>
              </w:rPr>
              <w:t>niemetanowych</w:t>
            </w:r>
            <w:proofErr w:type="spellEnd"/>
            <w:r w:rsidRPr="00127BB6">
              <w:rPr>
                <w:rFonts w:eastAsia="Calibri"/>
                <w:lang w:eastAsia="en-US"/>
              </w:rPr>
              <w:t xml:space="preserve"> oraz w wyrobiskach kopalń metanowych, w pomieszczeniach ze stopniem „a”, „b” lub „c” niebezpieczeństwa wybuchu metanu oraz klasy A i B zagrożenia wybuchem pyłu węglowego</w:t>
            </w:r>
          </w:p>
        </w:tc>
        <w:tc>
          <w:tcPr>
            <w:tcW w:w="1985" w:type="dxa"/>
            <w:tcBorders>
              <w:left w:val="single" w:sz="4" w:space="0" w:color="000000"/>
              <w:bottom w:val="single" w:sz="4" w:space="0" w:color="000000"/>
              <w:right w:val="single" w:sz="4" w:space="0" w:color="000000"/>
            </w:tcBorders>
            <w:vAlign w:val="center"/>
          </w:tcPr>
          <w:p w14:paraId="761527BB" w14:textId="77777777" w:rsidR="00FA57CC" w:rsidRPr="00127BB6" w:rsidRDefault="00FA57CC" w:rsidP="00FA57CC">
            <w:pPr>
              <w:jc w:val="both"/>
              <w:rPr>
                <w:rFonts w:eastAsia="Calibri"/>
                <w:szCs w:val="22"/>
                <w:lang w:eastAsia="en-US"/>
              </w:rPr>
            </w:pPr>
          </w:p>
        </w:tc>
      </w:tr>
      <w:tr w:rsidR="00127BB6" w:rsidRPr="00127BB6" w14:paraId="214600DA" w14:textId="77777777" w:rsidTr="00E017BE">
        <w:tc>
          <w:tcPr>
            <w:tcW w:w="479" w:type="dxa"/>
            <w:tcBorders>
              <w:left w:val="single" w:sz="4" w:space="0" w:color="000000"/>
              <w:bottom w:val="single" w:sz="4" w:space="0" w:color="000000"/>
            </w:tcBorders>
            <w:vAlign w:val="center"/>
          </w:tcPr>
          <w:p w14:paraId="794A4B3D"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32356AEE" w14:textId="77777777" w:rsidR="00FA57CC" w:rsidRPr="00127BB6" w:rsidRDefault="00FA57CC" w:rsidP="00FA57CC">
            <w:pPr>
              <w:jc w:val="both"/>
              <w:rPr>
                <w:rFonts w:eastAsia="Calibri"/>
                <w:szCs w:val="22"/>
                <w:lang w:eastAsia="en-US"/>
              </w:rPr>
            </w:pPr>
            <w:r w:rsidRPr="00127BB6">
              <w:rPr>
                <w:rFonts w:eastAsia="Calibri"/>
                <w:lang w:eastAsia="en-US"/>
              </w:rPr>
              <w:t>Sygnalizatory powinny pracować jako samodzielne systemy łączności.</w:t>
            </w:r>
          </w:p>
        </w:tc>
        <w:tc>
          <w:tcPr>
            <w:tcW w:w="1985" w:type="dxa"/>
            <w:tcBorders>
              <w:left w:val="single" w:sz="4" w:space="0" w:color="000000"/>
              <w:bottom w:val="single" w:sz="4" w:space="0" w:color="000000"/>
              <w:right w:val="single" w:sz="4" w:space="0" w:color="000000"/>
            </w:tcBorders>
            <w:vAlign w:val="center"/>
          </w:tcPr>
          <w:p w14:paraId="46540B65" w14:textId="77777777" w:rsidR="00FA57CC" w:rsidRPr="00127BB6" w:rsidRDefault="00FA57CC" w:rsidP="00FA57CC">
            <w:pPr>
              <w:jc w:val="both"/>
              <w:rPr>
                <w:rFonts w:eastAsia="Calibri"/>
                <w:szCs w:val="22"/>
                <w:lang w:eastAsia="en-US"/>
              </w:rPr>
            </w:pPr>
          </w:p>
        </w:tc>
      </w:tr>
      <w:tr w:rsidR="00127BB6" w:rsidRPr="00127BB6" w14:paraId="3E461BEE" w14:textId="77777777" w:rsidTr="00E017BE">
        <w:tc>
          <w:tcPr>
            <w:tcW w:w="479" w:type="dxa"/>
            <w:tcBorders>
              <w:left w:val="single" w:sz="4" w:space="0" w:color="000000"/>
              <w:bottom w:val="single" w:sz="4" w:space="0" w:color="000000"/>
            </w:tcBorders>
            <w:vAlign w:val="center"/>
          </w:tcPr>
          <w:p w14:paraId="159B78E6"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0879D0E5" w14:textId="77777777" w:rsidR="00FA57CC" w:rsidRPr="00127BB6" w:rsidRDefault="00FA57CC" w:rsidP="00FA57CC">
            <w:pPr>
              <w:jc w:val="both"/>
              <w:rPr>
                <w:rFonts w:eastAsia="Calibri"/>
                <w:szCs w:val="22"/>
                <w:lang w:eastAsia="en-US"/>
              </w:rPr>
            </w:pPr>
            <w:r w:rsidRPr="00127BB6">
              <w:rPr>
                <w:rFonts w:eastAsia="Calibri"/>
                <w:lang w:eastAsia="en-US"/>
              </w:rPr>
              <w:t xml:space="preserve">Na pokrywie po stronie zewnętrznej zlokalizowane muszą być monostabilne przyciski „S/P” i „N/O”. </w:t>
            </w:r>
          </w:p>
        </w:tc>
        <w:tc>
          <w:tcPr>
            <w:tcW w:w="1985" w:type="dxa"/>
            <w:tcBorders>
              <w:left w:val="single" w:sz="4" w:space="0" w:color="000000"/>
              <w:bottom w:val="single" w:sz="4" w:space="0" w:color="000000"/>
              <w:right w:val="single" w:sz="4" w:space="0" w:color="000000"/>
            </w:tcBorders>
            <w:vAlign w:val="center"/>
          </w:tcPr>
          <w:p w14:paraId="444FA3A7" w14:textId="77777777" w:rsidR="00FA57CC" w:rsidRPr="00127BB6" w:rsidRDefault="00FA57CC" w:rsidP="00FA57CC">
            <w:pPr>
              <w:jc w:val="both"/>
              <w:rPr>
                <w:rFonts w:eastAsia="Calibri"/>
                <w:szCs w:val="22"/>
                <w:lang w:eastAsia="en-US"/>
              </w:rPr>
            </w:pPr>
          </w:p>
        </w:tc>
      </w:tr>
      <w:tr w:rsidR="00127BB6" w:rsidRPr="00127BB6" w14:paraId="135470AE" w14:textId="77777777" w:rsidTr="00E017BE">
        <w:tc>
          <w:tcPr>
            <w:tcW w:w="479" w:type="dxa"/>
            <w:tcBorders>
              <w:left w:val="single" w:sz="4" w:space="0" w:color="000000"/>
              <w:bottom w:val="single" w:sz="4" w:space="0" w:color="000000"/>
            </w:tcBorders>
            <w:vAlign w:val="center"/>
          </w:tcPr>
          <w:p w14:paraId="22AA4045"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7870637D" w14:textId="77777777" w:rsidR="00FA57CC" w:rsidRPr="00127BB6" w:rsidRDefault="00FA57CC" w:rsidP="00FA57CC">
            <w:pPr>
              <w:jc w:val="both"/>
              <w:rPr>
                <w:rFonts w:eastAsia="Calibri"/>
                <w:szCs w:val="22"/>
                <w:lang w:eastAsia="en-US"/>
              </w:rPr>
            </w:pPr>
            <w:r w:rsidRPr="00127BB6">
              <w:rPr>
                <w:rFonts w:eastAsia="Calibri"/>
                <w:lang w:eastAsia="en-US"/>
              </w:rPr>
              <w:t>Wykonana została z blachy stalowej o min. grubości 2 mm. Obudowa zabezpieczona przed korozją przez pokrycie lakierem proszkowym</w:t>
            </w:r>
          </w:p>
        </w:tc>
        <w:tc>
          <w:tcPr>
            <w:tcW w:w="1985" w:type="dxa"/>
            <w:tcBorders>
              <w:left w:val="single" w:sz="4" w:space="0" w:color="000000"/>
              <w:bottom w:val="single" w:sz="4" w:space="0" w:color="000000"/>
              <w:right w:val="single" w:sz="4" w:space="0" w:color="000000"/>
            </w:tcBorders>
            <w:vAlign w:val="center"/>
          </w:tcPr>
          <w:p w14:paraId="0AA5BD1B" w14:textId="77777777" w:rsidR="00FA57CC" w:rsidRPr="00127BB6" w:rsidRDefault="00FA57CC" w:rsidP="00FA57CC">
            <w:pPr>
              <w:jc w:val="both"/>
              <w:rPr>
                <w:rFonts w:eastAsia="Calibri"/>
                <w:szCs w:val="22"/>
                <w:lang w:eastAsia="en-US"/>
              </w:rPr>
            </w:pPr>
          </w:p>
        </w:tc>
      </w:tr>
      <w:tr w:rsidR="00127BB6" w:rsidRPr="00127BB6" w14:paraId="4A310A9F" w14:textId="77777777" w:rsidTr="00E017BE">
        <w:tc>
          <w:tcPr>
            <w:tcW w:w="479" w:type="dxa"/>
            <w:tcBorders>
              <w:left w:val="single" w:sz="4" w:space="0" w:color="000000"/>
              <w:bottom w:val="single" w:sz="4" w:space="0" w:color="000000"/>
            </w:tcBorders>
            <w:vAlign w:val="center"/>
          </w:tcPr>
          <w:p w14:paraId="29737BB5"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4E5DA6F2" w14:textId="77777777" w:rsidR="00FA57CC" w:rsidRPr="00127BB6" w:rsidRDefault="00FA57CC" w:rsidP="00FA57CC">
            <w:pPr>
              <w:jc w:val="both"/>
              <w:rPr>
                <w:rFonts w:eastAsia="Calibri"/>
                <w:szCs w:val="22"/>
                <w:lang w:eastAsia="en-US"/>
              </w:rPr>
            </w:pPr>
            <w:r w:rsidRPr="00127BB6">
              <w:rPr>
                <w:rFonts w:eastAsia="Calibri"/>
                <w:lang w:eastAsia="en-US"/>
              </w:rPr>
              <w:t xml:space="preserve">Sygnalizator głośnomówiący powinien być przystosowany i dopuszczony do bezpośredniej współpracy i transmisji z sygnalizatorami głośnomówiącymi typu SAG-E...C  </w:t>
            </w:r>
            <w:r w:rsidRPr="00127BB6">
              <w:rPr>
                <w:rFonts w:eastAsia="Calibri"/>
              </w:rPr>
              <w:t>co powinno być potwierdzone certyfikatem badania typu WE oraz instrukcją obsługi. /dotyczy tylko oferowanych materiałów równoważnych/  dołączonych do oferty</w:t>
            </w:r>
          </w:p>
        </w:tc>
        <w:tc>
          <w:tcPr>
            <w:tcW w:w="1985" w:type="dxa"/>
            <w:tcBorders>
              <w:left w:val="single" w:sz="4" w:space="0" w:color="000000"/>
              <w:bottom w:val="single" w:sz="4" w:space="0" w:color="000000"/>
              <w:right w:val="single" w:sz="4" w:space="0" w:color="000000"/>
            </w:tcBorders>
            <w:vAlign w:val="center"/>
          </w:tcPr>
          <w:p w14:paraId="79DA63BC" w14:textId="77777777" w:rsidR="00FA57CC" w:rsidRPr="00127BB6" w:rsidRDefault="00FA57CC" w:rsidP="00FA57CC">
            <w:pPr>
              <w:jc w:val="both"/>
              <w:rPr>
                <w:rFonts w:eastAsia="Calibri"/>
                <w:szCs w:val="22"/>
                <w:lang w:eastAsia="en-US"/>
              </w:rPr>
            </w:pPr>
          </w:p>
        </w:tc>
      </w:tr>
      <w:tr w:rsidR="00127BB6" w:rsidRPr="00127BB6" w14:paraId="126FCBE6" w14:textId="77777777" w:rsidTr="00E017BE">
        <w:tc>
          <w:tcPr>
            <w:tcW w:w="479" w:type="dxa"/>
            <w:tcBorders>
              <w:left w:val="single" w:sz="4" w:space="0" w:color="000000"/>
              <w:bottom w:val="single" w:sz="4" w:space="0" w:color="000000"/>
            </w:tcBorders>
            <w:vAlign w:val="center"/>
          </w:tcPr>
          <w:p w14:paraId="5671622F"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56D0788B" w14:textId="77777777" w:rsidR="00FA57CC" w:rsidRPr="00127BB6" w:rsidRDefault="00FA57CC" w:rsidP="00FA57CC">
            <w:pPr>
              <w:jc w:val="both"/>
              <w:rPr>
                <w:rFonts w:eastAsia="Calibri"/>
                <w:lang w:eastAsia="en-US"/>
              </w:rPr>
            </w:pPr>
            <w:r w:rsidRPr="00127BB6">
              <w:rPr>
                <w:rFonts w:eastAsia="Calibri"/>
                <w:lang w:eastAsia="en-US"/>
              </w:rPr>
              <w:t>Wyposażone w moduł cyfrowy realizujący transmisję danych co umożliwić musi kontrolę czterech czujników stykowych oraz sterowania dwoma wyjściami stykowymi.</w:t>
            </w:r>
          </w:p>
        </w:tc>
        <w:tc>
          <w:tcPr>
            <w:tcW w:w="1985" w:type="dxa"/>
            <w:tcBorders>
              <w:left w:val="single" w:sz="4" w:space="0" w:color="000000"/>
              <w:bottom w:val="single" w:sz="4" w:space="0" w:color="000000"/>
              <w:right w:val="single" w:sz="4" w:space="0" w:color="000000"/>
            </w:tcBorders>
            <w:vAlign w:val="center"/>
          </w:tcPr>
          <w:p w14:paraId="16AD53AD" w14:textId="77777777" w:rsidR="00FA57CC" w:rsidRPr="00127BB6" w:rsidRDefault="00FA57CC" w:rsidP="00FA57CC">
            <w:pPr>
              <w:jc w:val="both"/>
              <w:rPr>
                <w:rFonts w:eastAsia="Calibri"/>
                <w:szCs w:val="22"/>
                <w:lang w:eastAsia="en-US"/>
              </w:rPr>
            </w:pPr>
          </w:p>
        </w:tc>
      </w:tr>
      <w:tr w:rsidR="00127BB6" w:rsidRPr="00127BB6" w14:paraId="3984055D" w14:textId="77777777" w:rsidTr="00E017BE">
        <w:tc>
          <w:tcPr>
            <w:tcW w:w="479" w:type="dxa"/>
            <w:tcBorders>
              <w:left w:val="single" w:sz="4" w:space="0" w:color="000000"/>
              <w:bottom w:val="single" w:sz="4" w:space="0" w:color="000000"/>
            </w:tcBorders>
            <w:vAlign w:val="center"/>
          </w:tcPr>
          <w:p w14:paraId="65EDE4EF"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72748F5F" w14:textId="77777777" w:rsidR="00FA57CC" w:rsidRPr="00127BB6" w:rsidRDefault="00FA57CC" w:rsidP="00FA57CC">
            <w:pPr>
              <w:jc w:val="both"/>
              <w:rPr>
                <w:rFonts w:eastAsia="Calibri"/>
                <w:lang w:eastAsia="en-US"/>
              </w:rPr>
            </w:pPr>
            <w:r w:rsidRPr="00127BB6">
              <w:rPr>
                <w:rFonts w:eastAsia="Calibri"/>
                <w:lang w:eastAsia="en-US"/>
              </w:rPr>
              <w:t>Sygnalizator umożliwić powinien:</w:t>
            </w:r>
          </w:p>
          <w:p w14:paraId="7CAD1496" w14:textId="77777777" w:rsidR="00FA57CC" w:rsidRPr="00127BB6" w:rsidRDefault="00FA57CC" w:rsidP="00FA57CC">
            <w:pPr>
              <w:jc w:val="both"/>
              <w:rPr>
                <w:rFonts w:eastAsia="Calibri"/>
                <w:lang w:eastAsia="en-US"/>
              </w:rPr>
            </w:pPr>
            <w:r w:rsidRPr="00127BB6">
              <w:rPr>
                <w:rFonts w:eastAsia="Calibri"/>
                <w:lang w:eastAsia="en-US"/>
              </w:rPr>
              <w:t>- współpracę ze sterownikiem DIAMENT 2200-E,K;</w:t>
            </w:r>
          </w:p>
          <w:p w14:paraId="16FBC00C" w14:textId="77777777" w:rsidR="00FA57CC" w:rsidRPr="00127BB6" w:rsidRDefault="00FA57CC" w:rsidP="00FA57CC">
            <w:pPr>
              <w:jc w:val="both"/>
              <w:rPr>
                <w:rFonts w:eastAsia="Calibri"/>
                <w:lang w:eastAsia="en-US"/>
              </w:rPr>
            </w:pPr>
            <w:r w:rsidRPr="00127BB6">
              <w:rPr>
                <w:rFonts w:eastAsia="Calibri"/>
                <w:lang w:eastAsia="en-US"/>
              </w:rPr>
              <w:t>- simpleksową łączność głośnomówiąca;</w:t>
            </w:r>
          </w:p>
          <w:p w14:paraId="53034215" w14:textId="77777777" w:rsidR="00FA57CC" w:rsidRPr="00127BB6" w:rsidRDefault="00FA57CC" w:rsidP="00FA57CC">
            <w:pPr>
              <w:jc w:val="both"/>
              <w:rPr>
                <w:rFonts w:eastAsia="Calibri"/>
                <w:lang w:eastAsia="en-US"/>
              </w:rPr>
            </w:pPr>
            <w:r w:rsidRPr="00127BB6">
              <w:rPr>
                <w:rFonts w:eastAsia="Calibri"/>
                <w:lang w:eastAsia="en-US"/>
              </w:rPr>
              <w:t>- generowanie sygnałów porozumiewawczych (wewnętrzny generator)</w:t>
            </w:r>
          </w:p>
          <w:p w14:paraId="3F0B0289" w14:textId="77777777" w:rsidR="00FA57CC" w:rsidRPr="00127BB6" w:rsidRDefault="00FA57CC" w:rsidP="00FA57CC">
            <w:pPr>
              <w:jc w:val="both"/>
              <w:rPr>
                <w:rFonts w:eastAsia="Calibri"/>
                <w:lang w:eastAsia="en-US"/>
              </w:rPr>
            </w:pPr>
            <w:r w:rsidRPr="00127BB6">
              <w:rPr>
                <w:rFonts w:eastAsia="Calibri"/>
                <w:lang w:eastAsia="en-US"/>
              </w:rPr>
              <w:t>- emisję sygnałów ostrzegawczych przed uruchomieniem maszyn i urządzeń;</w:t>
            </w:r>
          </w:p>
          <w:p w14:paraId="246D129F" w14:textId="77777777" w:rsidR="00FA57CC" w:rsidRPr="00127BB6" w:rsidRDefault="00FA57CC" w:rsidP="00FA57CC">
            <w:pPr>
              <w:jc w:val="both"/>
              <w:rPr>
                <w:rFonts w:eastAsia="Calibri"/>
                <w:lang w:eastAsia="en-US"/>
              </w:rPr>
            </w:pPr>
            <w:r w:rsidRPr="00127BB6">
              <w:rPr>
                <w:rFonts w:eastAsia="Calibri"/>
                <w:lang w:eastAsia="en-US"/>
              </w:rPr>
              <w:t>- priorytet emisji sygnałów ostrzegawczych przed uruchomieniem maszyn i urządzeń;</w:t>
            </w:r>
          </w:p>
          <w:p w14:paraId="077010DE" w14:textId="77777777" w:rsidR="00FA57CC" w:rsidRPr="00127BB6" w:rsidRDefault="00FA57CC" w:rsidP="00FA57CC">
            <w:pPr>
              <w:ind w:left="142" w:hanging="142"/>
              <w:jc w:val="both"/>
              <w:rPr>
                <w:rFonts w:eastAsia="Calibri"/>
                <w:lang w:eastAsia="en-US"/>
              </w:rPr>
            </w:pPr>
            <w:r w:rsidRPr="00127BB6">
              <w:rPr>
                <w:rFonts w:eastAsia="Calibri"/>
                <w:lang w:eastAsia="en-US"/>
              </w:rPr>
              <w:t>- optyczną sygnalizację lokalizacji urządzenia oraz sygnalizację wybranych stanów awaryjnych za pomocą diod LED umieszczonych na obudowie;</w:t>
            </w:r>
          </w:p>
          <w:p w14:paraId="7143C37A" w14:textId="77777777" w:rsidR="00FA57CC" w:rsidRPr="00127BB6" w:rsidRDefault="00FA57CC" w:rsidP="00FA57CC">
            <w:pPr>
              <w:jc w:val="both"/>
              <w:rPr>
                <w:rFonts w:eastAsia="Calibri"/>
                <w:lang w:eastAsia="en-US"/>
              </w:rPr>
            </w:pPr>
            <w:r w:rsidRPr="00127BB6">
              <w:rPr>
                <w:rFonts w:eastAsia="Calibri"/>
                <w:lang w:eastAsia="en-US"/>
              </w:rPr>
              <w:t xml:space="preserve">- przeprowadzenie </w:t>
            </w:r>
            <w:proofErr w:type="spellStart"/>
            <w:r w:rsidRPr="00127BB6">
              <w:rPr>
                <w:rFonts w:eastAsia="Calibri"/>
                <w:lang w:eastAsia="en-US"/>
              </w:rPr>
              <w:t>autotestu</w:t>
            </w:r>
            <w:proofErr w:type="spellEnd"/>
            <w:r w:rsidRPr="00127BB6">
              <w:rPr>
                <w:rFonts w:eastAsia="Calibri"/>
                <w:lang w:eastAsia="en-US"/>
              </w:rPr>
              <w:t xml:space="preserve"> urządzenia;</w:t>
            </w:r>
          </w:p>
          <w:p w14:paraId="4FAF0D50" w14:textId="77777777" w:rsidR="00FA57CC" w:rsidRPr="00127BB6" w:rsidRDefault="00FA57CC" w:rsidP="00FA57CC">
            <w:pPr>
              <w:ind w:left="142" w:hanging="142"/>
              <w:jc w:val="both"/>
              <w:rPr>
                <w:rFonts w:eastAsia="Calibri"/>
                <w:lang w:eastAsia="en-US"/>
              </w:rPr>
            </w:pPr>
            <w:r w:rsidRPr="00127BB6">
              <w:rPr>
                <w:rFonts w:eastAsia="Calibri"/>
                <w:szCs w:val="22"/>
                <w:lang w:eastAsia="en-US"/>
              </w:rPr>
              <w:t xml:space="preserve">- </w:t>
            </w:r>
            <w:r w:rsidRPr="00127BB6">
              <w:rPr>
                <w:rFonts w:eastAsia="Calibri"/>
                <w:lang w:eastAsia="en-US"/>
              </w:rPr>
              <w:t>transmisję danych;</w:t>
            </w:r>
          </w:p>
          <w:p w14:paraId="099EA8C8" w14:textId="77777777" w:rsidR="00FA57CC" w:rsidRPr="00127BB6" w:rsidRDefault="00FA57CC" w:rsidP="00FA57CC">
            <w:pPr>
              <w:ind w:left="142" w:hanging="142"/>
              <w:jc w:val="both"/>
              <w:rPr>
                <w:rFonts w:eastAsia="Calibri"/>
                <w:lang w:eastAsia="en-US"/>
              </w:rPr>
            </w:pPr>
            <w:r w:rsidRPr="00127BB6">
              <w:rPr>
                <w:rFonts w:eastAsia="Calibri"/>
                <w:lang w:eastAsia="en-US"/>
              </w:rPr>
              <w:t>- współpracę z min. czterema zewnętrznymi iskrobezpiecznymi czujnikami z wyjściem stykowym  (linie czujników parametryzowane);</w:t>
            </w:r>
          </w:p>
          <w:p w14:paraId="26BDB7A8" w14:textId="77777777" w:rsidR="00FA57CC" w:rsidRPr="00127BB6" w:rsidRDefault="00FA57CC" w:rsidP="00FA57CC">
            <w:pPr>
              <w:ind w:left="142" w:hanging="142"/>
              <w:jc w:val="both"/>
              <w:rPr>
                <w:rFonts w:eastAsia="Calibri"/>
                <w:lang w:eastAsia="en-US"/>
              </w:rPr>
            </w:pPr>
            <w:r w:rsidRPr="00127BB6">
              <w:rPr>
                <w:rFonts w:eastAsia="Calibri"/>
                <w:lang w:eastAsia="en-US"/>
              </w:rPr>
              <w:t>- sterowanie dwu urządzeń wykonawczych za pośrednictwem separowanych galwanicznie wyjść stykowych;</w:t>
            </w:r>
          </w:p>
          <w:p w14:paraId="573B67F2" w14:textId="77777777" w:rsidR="00FA57CC" w:rsidRPr="00127BB6" w:rsidRDefault="00FA57CC" w:rsidP="00FA57CC">
            <w:pPr>
              <w:ind w:left="142" w:hanging="142"/>
              <w:jc w:val="both"/>
              <w:rPr>
                <w:rFonts w:eastAsia="Calibri"/>
                <w:lang w:eastAsia="en-US"/>
              </w:rPr>
            </w:pPr>
            <w:r w:rsidRPr="00127BB6">
              <w:rPr>
                <w:rFonts w:eastAsia="Calibri"/>
                <w:lang w:eastAsia="en-US"/>
              </w:rPr>
              <w:t>- możliwość wyboru przez użytkownika jednego z trybów pracy wyjść stykowych:</w:t>
            </w:r>
          </w:p>
          <w:p w14:paraId="1D0F866F" w14:textId="77777777" w:rsidR="00FA57CC" w:rsidRPr="00127BB6" w:rsidRDefault="00FA57CC" w:rsidP="00F80593">
            <w:pPr>
              <w:numPr>
                <w:ilvl w:val="0"/>
                <w:numId w:val="111"/>
              </w:numPr>
              <w:jc w:val="both"/>
              <w:rPr>
                <w:rFonts w:eastAsia="Calibri"/>
                <w:lang w:eastAsia="en-US"/>
              </w:rPr>
            </w:pPr>
            <w:r w:rsidRPr="00127BB6">
              <w:rPr>
                <w:rFonts w:eastAsia="Calibri"/>
                <w:lang w:eastAsia="en-US"/>
              </w:rPr>
              <w:t>sterowanie programowe na podstawie danych z urządzenia nadrzędnego;</w:t>
            </w:r>
          </w:p>
          <w:p w14:paraId="77A509CB" w14:textId="77777777" w:rsidR="00FA57CC" w:rsidRPr="00127BB6" w:rsidRDefault="00FA57CC" w:rsidP="00F80593">
            <w:pPr>
              <w:numPr>
                <w:ilvl w:val="0"/>
                <w:numId w:val="111"/>
              </w:numPr>
              <w:jc w:val="both"/>
              <w:rPr>
                <w:rFonts w:eastAsia="Calibri"/>
                <w:lang w:eastAsia="en-US"/>
              </w:rPr>
            </w:pPr>
            <w:r w:rsidRPr="00127BB6">
              <w:rPr>
                <w:rFonts w:eastAsia="Calibri"/>
                <w:lang w:eastAsia="en-US"/>
              </w:rPr>
              <w:t>powtarzanie stanu wybranego wejścia stykowego;</w:t>
            </w:r>
          </w:p>
          <w:p w14:paraId="117596CD" w14:textId="77777777" w:rsidR="00FA57CC" w:rsidRPr="00127BB6" w:rsidRDefault="00FA57CC" w:rsidP="00F80593">
            <w:pPr>
              <w:numPr>
                <w:ilvl w:val="0"/>
                <w:numId w:val="111"/>
              </w:numPr>
              <w:jc w:val="both"/>
              <w:rPr>
                <w:rFonts w:eastAsia="Calibri"/>
                <w:lang w:eastAsia="en-US"/>
              </w:rPr>
            </w:pPr>
            <w:r w:rsidRPr="00127BB6">
              <w:rPr>
                <w:rFonts w:eastAsia="Calibri"/>
                <w:lang w:eastAsia="en-US"/>
              </w:rPr>
              <w:t>powtarzanie stanu przycisku „S/P”;</w:t>
            </w:r>
          </w:p>
          <w:p w14:paraId="6726F93B" w14:textId="77777777" w:rsidR="00FA57CC" w:rsidRPr="00127BB6" w:rsidRDefault="00FA57CC" w:rsidP="00F80593">
            <w:pPr>
              <w:numPr>
                <w:ilvl w:val="0"/>
                <w:numId w:val="111"/>
              </w:numPr>
              <w:jc w:val="both"/>
              <w:rPr>
                <w:rFonts w:eastAsia="Calibri"/>
                <w:lang w:eastAsia="en-US"/>
              </w:rPr>
            </w:pPr>
            <w:r w:rsidRPr="00127BB6">
              <w:rPr>
                <w:rFonts w:eastAsia="Calibri"/>
                <w:lang w:eastAsia="en-US"/>
              </w:rPr>
              <w:t>blokada działania wyjścia stykowego;</w:t>
            </w:r>
          </w:p>
        </w:tc>
        <w:tc>
          <w:tcPr>
            <w:tcW w:w="1985" w:type="dxa"/>
            <w:tcBorders>
              <w:left w:val="single" w:sz="4" w:space="0" w:color="000000"/>
              <w:bottom w:val="single" w:sz="4" w:space="0" w:color="000000"/>
              <w:right w:val="single" w:sz="4" w:space="0" w:color="000000"/>
            </w:tcBorders>
            <w:vAlign w:val="center"/>
          </w:tcPr>
          <w:p w14:paraId="5D344691" w14:textId="77777777" w:rsidR="00FA57CC" w:rsidRPr="00127BB6" w:rsidRDefault="00FA57CC" w:rsidP="00FA57CC">
            <w:pPr>
              <w:jc w:val="both"/>
              <w:rPr>
                <w:rFonts w:eastAsia="Calibri"/>
                <w:szCs w:val="22"/>
                <w:lang w:eastAsia="en-US"/>
              </w:rPr>
            </w:pPr>
          </w:p>
        </w:tc>
      </w:tr>
      <w:tr w:rsidR="00127BB6" w:rsidRPr="00127BB6" w14:paraId="207D707D" w14:textId="77777777" w:rsidTr="00E017BE">
        <w:tc>
          <w:tcPr>
            <w:tcW w:w="479" w:type="dxa"/>
            <w:tcBorders>
              <w:left w:val="single" w:sz="4" w:space="0" w:color="000000"/>
              <w:bottom w:val="single" w:sz="4" w:space="0" w:color="000000"/>
            </w:tcBorders>
            <w:vAlign w:val="center"/>
          </w:tcPr>
          <w:p w14:paraId="18CE8EB7"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4745B25C" w14:textId="77777777" w:rsidR="00FA57CC" w:rsidRPr="00127BB6" w:rsidRDefault="00FA57CC" w:rsidP="00FA57CC">
            <w:pPr>
              <w:jc w:val="both"/>
              <w:rPr>
                <w:rFonts w:eastAsia="Calibri"/>
                <w:szCs w:val="22"/>
                <w:lang w:eastAsia="en-US"/>
              </w:rPr>
            </w:pPr>
            <w:r w:rsidRPr="00127BB6">
              <w:rPr>
                <w:rFonts w:eastAsia="Calibri"/>
                <w:lang w:eastAsia="en-US"/>
              </w:rPr>
              <w:t>Stany awaryjne muszą być sygnalizowane przez diody LED</w:t>
            </w:r>
          </w:p>
        </w:tc>
        <w:tc>
          <w:tcPr>
            <w:tcW w:w="1985" w:type="dxa"/>
            <w:tcBorders>
              <w:left w:val="single" w:sz="4" w:space="0" w:color="000000"/>
              <w:bottom w:val="single" w:sz="4" w:space="0" w:color="000000"/>
              <w:right w:val="single" w:sz="4" w:space="0" w:color="000000"/>
            </w:tcBorders>
            <w:vAlign w:val="center"/>
          </w:tcPr>
          <w:p w14:paraId="57D84FE2" w14:textId="77777777" w:rsidR="00FA57CC" w:rsidRPr="00127BB6" w:rsidRDefault="00FA57CC" w:rsidP="00FA57CC">
            <w:pPr>
              <w:jc w:val="both"/>
              <w:rPr>
                <w:rFonts w:eastAsia="Calibri"/>
                <w:szCs w:val="22"/>
                <w:lang w:eastAsia="en-US"/>
              </w:rPr>
            </w:pPr>
          </w:p>
        </w:tc>
      </w:tr>
      <w:tr w:rsidR="00127BB6" w:rsidRPr="00127BB6" w14:paraId="75DDD5C1" w14:textId="77777777" w:rsidTr="00E017BE">
        <w:tc>
          <w:tcPr>
            <w:tcW w:w="479" w:type="dxa"/>
            <w:tcBorders>
              <w:left w:val="single" w:sz="4" w:space="0" w:color="000000"/>
              <w:bottom w:val="single" w:sz="4" w:space="0" w:color="000000"/>
            </w:tcBorders>
            <w:vAlign w:val="center"/>
          </w:tcPr>
          <w:p w14:paraId="075127A8"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4F6B0D01" w14:textId="77777777" w:rsidR="00FA57CC" w:rsidRPr="00127BB6" w:rsidRDefault="00FA57CC" w:rsidP="00FA57CC">
            <w:pPr>
              <w:jc w:val="both"/>
              <w:rPr>
                <w:rFonts w:eastAsia="Calibri"/>
                <w:szCs w:val="22"/>
                <w:lang w:eastAsia="en-US"/>
              </w:rPr>
            </w:pPr>
            <w:r w:rsidRPr="00127BB6">
              <w:rPr>
                <w:rFonts w:eastAsia="Calibri"/>
                <w:szCs w:val="22"/>
                <w:lang w:eastAsia="en-US"/>
              </w:rPr>
              <w:t>Kontrola poziomu naładowania wewnętrznego źródła zasilania</w:t>
            </w:r>
          </w:p>
        </w:tc>
        <w:tc>
          <w:tcPr>
            <w:tcW w:w="1985" w:type="dxa"/>
            <w:tcBorders>
              <w:left w:val="single" w:sz="4" w:space="0" w:color="000000"/>
              <w:bottom w:val="single" w:sz="4" w:space="0" w:color="000000"/>
              <w:right w:val="single" w:sz="4" w:space="0" w:color="000000"/>
            </w:tcBorders>
            <w:vAlign w:val="center"/>
          </w:tcPr>
          <w:p w14:paraId="58DEC950" w14:textId="77777777" w:rsidR="00FA57CC" w:rsidRPr="00127BB6" w:rsidRDefault="00FA57CC" w:rsidP="00FA57CC">
            <w:pPr>
              <w:jc w:val="both"/>
              <w:rPr>
                <w:rFonts w:eastAsia="Calibri"/>
                <w:szCs w:val="22"/>
                <w:lang w:eastAsia="en-US"/>
              </w:rPr>
            </w:pPr>
          </w:p>
        </w:tc>
      </w:tr>
      <w:tr w:rsidR="00127BB6" w:rsidRPr="00127BB6" w14:paraId="6E2AD535" w14:textId="77777777" w:rsidTr="00E017BE">
        <w:trPr>
          <w:cantSplit/>
        </w:trPr>
        <w:tc>
          <w:tcPr>
            <w:tcW w:w="8789" w:type="dxa"/>
            <w:gridSpan w:val="3"/>
            <w:tcBorders>
              <w:left w:val="single" w:sz="4" w:space="0" w:color="000000"/>
              <w:bottom w:val="single" w:sz="4" w:space="0" w:color="auto"/>
              <w:right w:val="single" w:sz="4" w:space="0" w:color="000000"/>
            </w:tcBorders>
            <w:shd w:val="clear" w:color="auto" w:fill="D9D9D9"/>
            <w:vAlign w:val="center"/>
          </w:tcPr>
          <w:p w14:paraId="5A5E4931" w14:textId="77777777" w:rsidR="00FA57CC" w:rsidRPr="00127BB6" w:rsidRDefault="00FA57CC" w:rsidP="00FA57CC">
            <w:pPr>
              <w:jc w:val="center"/>
              <w:rPr>
                <w:rFonts w:eastAsia="Calibri"/>
                <w:b/>
                <w:szCs w:val="22"/>
                <w:lang w:eastAsia="en-US"/>
              </w:rPr>
            </w:pPr>
            <w:r w:rsidRPr="00127BB6">
              <w:rPr>
                <w:rFonts w:eastAsia="Calibri"/>
                <w:b/>
                <w:szCs w:val="22"/>
                <w:lang w:eastAsia="en-US"/>
              </w:rPr>
              <w:t>Wymagane parametry techniczne</w:t>
            </w:r>
          </w:p>
        </w:tc>
      </w:tr>
      <w:tr w:rsidR="00127BB6" w:rsidRPr="00127BB6" w14:paraId="341658CB" w14:textId="77777777" w:rsidTr="00E017BE">
        <w:tc>
          <w:tcPr>
            <w:tcW w:w="479" w:type="dxa"/>
            <w:tcBorders>
              <w:top w:val="single" w:sz="4" w:space="0" w:color="auto"/>
              <w:left w:val="single" w:sz="4" w:space="0" w:color="auto"/>
              <w:bottom w:val="single" w:sz="4" w:space="0" w:color="auto"/>
              <w:right w:val="single" w:sz="4" w:space="0" w:color="auto"/>
            </w:tcBorders>
            <w:vAlign w:val="center"/>
          </w:tcPr>
          <w:p w14:paraId="7C424E7B" w14:textId="77777777" w:rsidR="00FA57CC" w:rsidRPr="00127BB6" w:rsidRDefault="00FA57CC" w:rsidP="00F80593">
            <w:pPr>
              <w:numPr>
                <w:ilvl w:val="0"/>
                <w:numId w:val="112"/>
              </w:numPr>
              <w:jc w:val="both"/>
              <w:rPr>
                <w:rFonts w:eastAsia="Calibri"/>
                <w:b/>
                <w:bCs/>
                <w:szCs w:val="22"/>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16C9CB2F"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 xml:space="preserve">Napięcie zasilania Uzas:10 </w:t>
            </w:r>
            <w:r w:rsidRPr="00127BB6">
              <w:rPr>
                <w:rFonts w:eastAsia="Calibri"/>
                <w:lang w:eastAsia="en-US"/>
              </w:rPr>
              <w:sym w:font="Symbol" w:char="F0B8"/>
            </w:r>
            <w:r w:rsidRPr="00127BB6">
              <w:rPr>
                <w:rFonts w:eastAsia="Calibri"/>
                <w:szCs w:val="22"/>
                <w:lang w:eastAsia="en-US"/>
              </w:rPr>
              <w:t>15,75 VDC</w:t>
            </w:r>
          </w:p>
        </w:tc>
        <w:tc>
          <w:tcPr>
            <w:tcW w:w="1985" w:type="dxa"/>
            <w:tcBorders>
              <w:top w:val="single" w:sz="4" w:space="0" w:color="auto"/>
              <w:left w:val="single" w:sz="4" w:space="0" w:color="auto"/>
              <w:bottom w:val="single" w:sz="4" w:space="0" w:color="auto"/>
              <w:right w:val="single" w:sz="4" w:space="0" w:color="auto"/>
            </w:tcBorders>
            <w:vAlign w:val="center"/>
          </w:tcPr>
          <w:p w14:paraId="56847F59" w14:textId="77777777" w:rsidR="00FA57CC" w:rsidRPr="00127BB6" w:rsidRDefault="00FA57CC" w:rsidP="00FA57CC">
            <w:pPr>
              <w:jc w:val="both"/>
              <w:rPr>
                <w:rFonts w:eastAsia="Calibri"/>
                <w:szCs w:val="22"/>
                <w:lang w:eastAsia="en-US"/>
              </w:rPr>
            </w:pPr>
          </w:p>
        </w:tc>
      </w:tr>
      <w:tr w:rsidR="00127BB6" w:rsidRPr="00127BB6" w14:paraId="2EA4025F" w14:textId="77777777" w:rsidTr="00E017BE">
        <w:tc>
          <w:tcPr>
            <w:tcW w:w="479" w:type="dxa"/>
            <w:tcBorders>
              <w:top w:val="single" w:sz="4" w:space="0" w:color="auto"/>
              <w:left w:val="single" w:sz="4" w:space="0" w:color="000000"/>
              <w:bottom w:val="single" w:sz="4" w:space="0" w:color="000000"/>
            </w:tcBorders>
            <w:vAlign w:val="center"/>
          </w:tcPr>
          <w:p w14:paraId="585926F5" w14:textId="77777777" w:rsidR="00FA57CC" w:rsidRPr="00127BB6" w:rsidRDefault="00FA57CC" w:rsidP="00F80593">
            <w:pPr>
              <w:numPr>
                <w:ilvl w:val="0"/>
                <w:numId w:val="112"/>
              </w:numPr>
              <w:jc w:val="both"/>
              <w:rPr>
                <w:rFonts w:eastAsia="Calibri"/>
                <w:b/>
                <w:bCs/>
                <w:szCs w:val="22"/>
                <w:lang w:eastAsia="en-US"/>
              </w:rPr>
            </w:pPr>
          </w:p>
        </w:tc>
        <w:tc>
          <w:tcPr>
            <w:tcW w:w="6325" w:type="dxa"/>
            <w:tcBorders>
              <w:top w:val="single" w:sz="4" w:space="0" w:color="auto"/>
              <w:left w:val="single" w:sz="4" w:space="0" w:color="000000"/>
              <w:bottom w:val="single" w:sz="4" w:space="0" w:color="000000"/>
            </w:tcBorders>
            <w:vAlign w:val="center"/>
          </w:tcPr>
          <w:p w14:paraId="6F385C38"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 xml:space="preserve">Maksymalny prąd zasilający </w:t>
            </w:r>
            <w:proofErr w:type="spellStart"/>
            <w:r w:rsidRPr="00127BB6">
              <w:rPr>
                <w:rFonts w:eastAsia="Calibri"/>
                <w:szCs w:val="22"/>
                <w:lang w:eastAsia="en-US"/>
              </w:rPr>
              <w:t>Izas</w:t>
            </w:r>
            <w:proofErr w:type="spellEnd"/>
            <w:r w:rsidRPr="00127BB6">
              <w:rPr>
                <w:rFonts w:eastAsia="Calibri"/>
                <w:szCs w:val="22"/>
                <w:lang w:eastAsia="en-US"/>
              </w:rPr>
              <w:t xml:space="preserve"> : 86 </w:t>
            </w:r>
            <w:proofErr w:type="spellStart"/>
            <w:r w:rsidRPr="00127BB6">
              <w:rPr>
                <w:rFonts w:eastAsia="Calibri"/>
                <w:szCs w:val="22"/>
                <w:lang w:eastAsia="en-US"/>
              </w:rPr>
              <w:t>mA</w:t>
            </w:r>
            <w:proofErr w:type="spellEnd"/>
            <w:r w:rsidRPr="00127BB6">
              <w:rPr>
                <w:rFonts w:eastAsia="Calibri"/>
                <w:szCs w:val="22"/>
                <w:lang w:eastAsia="en-US"/>
              </w:rPr>
              <w:t xml:space="preserve"> DC  </w:t>
            </w:r>
          </w:p>
        </w:tc>
        <w:tc>
          <w:tcPr>
            <w:tcW w:w="1985" w:type="dxa"/>
            <w:tcBorders>
              <w:top w:val="single" w:sz="4" w:space="0" w:color="auto"/>
              <w:left w:val="single" w:sz="4" w:space="0" w:color="000000"/>
              <w:bottom w:val="single" w:sz="4" w:space="0" w:color="000000"/>
              <w:right w:val="single" w:sz="4" w:space="0" w:color="000000"/>
            </w:tcBorders>
            <w:vAlign w:val="center"/>
          </w:tcPr>
          <w:p w14:paraId="6036BAAA" w14:textId="77777777" w:rsidR="00FA57CC" w:rsidRPr="00127BB6" w:rsidRDefault="00FA57CC" w:rsidP="00FA57CC">
            <w:pPr>
              <w:jc w:val="both"/>
              <w:rPr>
                <w:rFonts w:eastAsia="Calibri"/>
                <w:szCs w:val="22"/>
                <w:lang w:eastAsia="en-US"/>
              </w:rPr>
            </w:pPr>
          </w:p>
        </w:tc>
      </w:tr>
      <w:tr w:rsidR="00127BB6" w:rsidRPr="00127BB6" w14:paraId="6E665D4D" w14:textId="77777777" w:rsidTr="00E017BE">
        <w:tc>
          <w:tcPr>
            <w:tcW w:w="479" w:type="dxa"/>
            <w:tcBorders>
              <w:left w:val="single" w:sz="4" w:space="0" w:color="000000"/>
              <w:bottom w:val="single" w:sz="4" w:space="0" w:color="000000"/>
            </w:tcBorders>
            <w:vAlign w:val="center"/>
          </w:tcPr>
          <w:p w14:paraId="64FBBE97"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28CB9D05" w14:textId="77777777" w:rsidR="00FA57CC" w:rsidRPr="00127BB6" w:rsidRDefault="00FA57CC" w:rsidP="00FA57CC">
            <w:pPr>
              <w:tabs>
                <w:tab w:val="left" w:leader="dot" w:pos="6379"/>
                <w:tab w:val="left" w:pos="6946"/>
              </w:tabs>
              <w:jc w:val="both"/>
              <w:rPr>
                <w:rFonts w:eastAsia="Calibri"/>
                <w:szCs w:val="22"/>
                <w:lang w:eastAsia="en-US"/>
              </w:rPr>
            </w:pPr>
            <w:r w:rsidRPr="00127BB6">
              <w:rPr>
                <w:rFonts w:eastAsia="Calibri"/>
                <w:szCs w:val="22"/>
                <w:lang w:eastAsia="en-US"/>
              </w:rPr>
              <w:t>Poziom sygnałów wychodzących: 2Vpp</w:t>
            </w:r>
          </w:p>
        </w:tc>
        <w:tc>
          <w:tcPr>
            <w:tcW w:w="1985" w:type="dxa"/>
            <w:tcBorders>
              <w:left w:val="single" w:sz="4" w:space="0" w:color="000000"/>
              <w:bottom w:val="single" w:sz="4" w:space="0" w:color="000000"/>
              <w:right w:val="single" w:sz="4" w:space="0" w:color="000000"/>
            </w:tcBorders>
            <w:vAlign w:val="center"/>
          </w:tcPr>
          <w:p w14:paraId="26538D74" w14:textId="77777777" w:rsidR="00FA57CC" w:rsidRPr="00127BB6" w:rsidRDefault="00FA57CC" w:rsidP="00FA57CC">
            <w:pPr>
              <w:jc w:val="both"/>
              <w:rPr>
                <w:rFonts w:eastAsia="Calibri"/>
                <w:szCs w:val="22"/>
                <w:lang w:eastAsia="en-US"/>
              </w:rPr>
            </w:pPr>
          </w:p>
        </w:tc>
      </w:tr>
      <w:tr w:rsidR="00127BB6" w:rsidRPr="00127BB6" w14:paraId="4DEDC7CB" w14:textId="77777777" w:rsidTr="00E017BE">
        <w:tc>
          <w:tcPr>
            <w:tcW w:w="479" w:type="dxa"/>
            <w:tcBorders>
              <w:left w:val="single" w:sz="4" w:space="0" w:color="000000"/>
              <w:bottom w:val="single" w:sz="4" w:space="0" w:color="auto"/>
            </w:tcBorders>
            <w:vAlign w:val="center"/>
          </w:tcPr>
          <w:p w14:paraId="68163BB8"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auto"/>
            </w:tcBorders>
            <w:vAlign w:val="center"/>
          </w:tcPr>
          <w:p w14:paraId="37FDFFA6"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Poziom sygnałów akceptowanych linii R</w:t>
            </w:r>
            <w:r w:rsidRPr="00127BB6">
              <w:rPr>
                <w:rFonts w:eastAsia="Calibri"/>
                <w:lang w:eastAsia="en-US"/>
              </w:rPr>
              <w:sym w:font="Symbol" w:char="F0A3"/>
            </w:r>
            <w:r w:rsidRPr="00127BB6">
              <w:rPr>
                <w:rFonts w:eastAsia="Calibri"/>
                <w:szCs w:val="22"/>
                <w:lang w:eastAsia="en-US"/>
              </w:rPr>
              <w:t xml:space="preserve"> 6 </w:t>
            </w:r>
            <w:proofErr w:type="spellStart"/>
            <w:r w:rsidRPr="00127BB6">
              <w:rPr>
                <w:rFonts w:eastAsia="Calibri"/>
                <w:szCs w:val="22"/>
                <w:lang w:eastAsia="en-US"/>
              </w:rPr>
              <w:t>Vpp</w:t>
            </w:r>
            <w:proofErr w:type="spellEnd"/>
          </w:p>
        </w:tc>
        <w:tc>
          <w:tcPr>
            <w:tcW w:w="1985" w:type="dxa"/>
            <w:tcBorders>
              <w:left w:val="single" w:sz="4" w:space="0" w:color="000000"/>
              <w:bottom w:val="single" w:sz="4" w:space="0" w:color="auto"/>
              <w:right w:val="single" w:sz="4" w:space="0" w:color="000000"/>
            </w:tcBorders>
            <w:vAlign w:val="center"/>
          </w:tcPr>
          <w:p w14:paraId="26455C2C" w14:textId="77777777" w:rsidR="00FA57CC" w:rsidRPr="00127BB6" w:rsidRDefault="00FA57CC" w:rsidP="00FA57CC">
            <w:pPr>
              <w:jc w:val="both"/>
              <w:rPr>
                <w:rFonts w:eastAsia="Calibri"/>
                <w:szCs w:val="22"/>
                <w:lang w:eastAsia="en-US"/>
              </w:rPr>
            </w:pPr>
          </w:p>
        </w:tc>
      </w:tr>
      <w:tr w:rsidR="00127BB6" w:rsidRPr="00127BB6" w14:paraId="42EEF67A" w14:textId="77777777" w:rsidTr="00E017BE">
        <w:tc>
          <w:tcPr>
            <w:tcW w:w="479" w:type="dxa"/>
            <w:tcBorders>
              <w:top w:val="single" w:sz="4" w:space="0" w:color="auto"/>
              <w:left w:val="single" w:sz="4" w:space="0" w:color="auto"/>
              <w:bottom w:val="single" w:sz="4" w:space="0" w:color="auto"/>
              <w:right w:val="single" w:sz="4" w:space="0" w:color="auto"/>
            </w:tcBorders>
            <w:vAlign w:val="center"/>
          </w:tcPr>
          <w:p w14:paraId="36169F59" w14:textId="77777777" w:rsidR="00FA57CC" w:rsidRPr="00127BB6" w:rsidRDefault="00FA57CC" w:rsidP="00F80593">
            <w:pPr>
              <w:numPr>
                <w:ilvl w:val="0"/>
                <w:numId w:val="112"/>
              </w:numPr>
              <w:jc w:val="both"/>
              <w:rPr>
                <w:rFonts w:eastAsia="Calibri"/>
                <w:b/>
                <w:bCs/>
                <w:szCs w:val="22"/>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1CEBE2B0"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Poziom sygnału akceptowanych linii P</w:t>
            </w:r>
            <w:r w:rsidRPr="00127BB6">
              <w:rPr>
                <w:rFonts w:eastAsia="Calibri"/>
                <w:lang w:eastAsia="en-US"/>
              </w:rPr>
              <w:sym w:font="Symbol" w:char="F0A3"/>
            </w:r>
            <w:r w:rsidRPr="00127BB6">
              <w:rPr>
                <w:rFonts w:eastAsia="Calibri"/>
                <w:szCs w:val="22"/>
                <w:lang w:eastAsia="en-US"/>
              </w:rPr>
              <w:t xml:space="preserve"> 12 </w:t>
            </w:r>
            <w:proofErr w:type="spellStart"/>
            <w:r w:rsidRPr="00127BB6">
              <w:rPr>
                <w:rFonts w:eastAsia="Calibri"/>
                <w:szCs w:val="22"/>
                <w:lang w:eastAsia="en-US"/>
              </w:rPr>
              <w:t>Vpp</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20644D1C" w14:textId="77777777" w:rsidR="00FA57CC" w:rsidRPr="00127BB6" w:rsidRDefault="00FA57CC" w:rsidP="00FA57CC">
            <w:pPr>
              <w:jc w:val="both"/>
              <w:rPr>
                <w:rFonts w:eastAsia="Calibri"/>
                <w:szCs w:val="22"/>
                <w:lang w:eastAsia="en-US"/>
              </w:rPr>
            </w:pPr>
          </w:p>
        </w:tc>
      </w:tr>
      <w:tr w:rsidR="00127BB6" w:rsidRPr="00127BB6" w14:paraId="54786590" w14:textId="77777777" w:rsidTr="00E017BE">
        <w:tc>
          <w:tcPr>
            <w:tcW w:w="479" w:type="dxa"/>
            <w:tcBorders>
              <w:top w:val="single" w:sz="4" w:space="0" w:color="auto"/>
              <w:left w:val="single" w:sz="4" w:space="0" w:color="000000"/>
              <w:bottom w:val="single" w:sz="4" w:space="0" w:color="000000"/>
            </w:tcBorders>
            <w:vAlign w:val="center"/>
          </w:tcPr>
          <w:p w14:paraId="64726ED9" w14:textId="77777777" w:rsidR="00FA57CC" w:rsidRPr="00127BB6" w:rsidRDefault="00FA57CC" w:rsidP="00F80593">
            <w:pPr>
              <w:numPr>
                <w:ilvl w:val="0"/>
                <w:numId w:val="112"/>
              </w:numPr>
              <w:jc w:val="both"/>
              <w:rPr>
                <w:rFonts w:eastAsia="Calibri"/>
                <w:b/>
                <w:bCs/>
                <w:szCs w:val="22"/>
                <w:lang w:eastAsia="en-US"/>
              </w:rPr>
            </w:pPr>
          </w:p>
        </w:tc>
        <w:tc>
          <w:tcPr>
            <w:tcW w:w="6325" w:type="dxa"/>
            <w:tcBorders>
              <w:top w:val="single" w:sz="4" w:space="0" w:color="auto"/>
              <w:left w:val="single" w:sz="4" w:space="0" w:color="000000"/>
              <w:bottom w:val="single" w:sz="4" w:space="0" w:color="000000"/>
            </w:tcBorders>
            <w:vAlign w:val="center"/>
          </w:tcPr>
          <w:p w14:paraId="15137472"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Poziom nakładek stałoprądowych linii P i R</w:t>
            </w:r>
            <w:r w:rsidRPr="00127BB6">
              <w:rPr>
                <w:rFonts w:eastAsia="Calibri"/>
                <w:lang w:eastAsia="en-US"/>
              </w:rPr>
              <w:sym w:font="Symbol" w:char="F0B3"/>
            </w:r>
            <w:r w:rsidRPr="00127BB6">
              <w:rPr>
                <w:rFonts w:eastAsia="Calibri"/>
                <w:szCs w:val="22"/>
                <w:lang w:eastAsia="en-US"/>
              </w:rPr>
              <w:t xml:space="preserve"> 6 V DC</w:t>
            </w:r>
          </w:p>
        </w:tc>
        <w:tc>
          <w:tcPr>
            <w:tcW w:w="1985" w:type="dxa"/>
            <w:tcBorders>
              <w:top w:val="single" w:sz="4" w:space="0" w:color="auto"/>
              <w:left w:val="single" w:sz="4" w:space="0" w:color="000000"/>
              <w:bottom w:val="single" w:sz="4" w:space="0" w:color="000000"/>
              <w:right w:val="single" w:sz="4" w:space="0" w:color="000000"/>
            </w:tcBorders>
            <w:vAlign w:val="center"/>
          </w:tcPr>
          <w:p w14:paraId="2666E553" w14:textId="77777777" w:rsidR="00FA57CC" w:rsidRPr="00127BB6" w:rsidRDefault="00FA57CC" w:rsidP="00FA57CC">
            <w:pPr>
              <w:jc w:val="both"/>
              <w:rPr>
                <w:rFonts w:eastAsia="Calibri"/>
                <w:szCs w:val="22"/>
                <w:lang w:eastAsia="en-US"/>
              </w:rPr>
            </w:pPr>
          </w:p>
        </w:tc>
      </w:tr>
      <w:tr w:rsidR="00127BB6" w:rsidRPr="00127BB6" w14:paraId="573C4E88" w14:textId="77777777" w:rsidTr="00E017BE">
        <w:tc>
          <w:tcPr>
            <w:tcW w:w="479" w:type="dxa"/>
            <w:tcBorders>
              <w:left w:val="single" w:sz="4" w:space="0" w:color="000000"/>
              <w:bottom w:val="single" w:sz="4" w:space="0" w:color="000000"/>
            </w:tcBorders>
            <w:vAlign w:val="center"/>
          </w:tcPr>
          <w:p w14:paraId="29DD18EF"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22125793"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 xml:space="preserve">Częstotliwość sygnałów porozumiewawczych: 600Hz </w:t>
            </w:r>
            <w:r w:rsidRPr="00127BB6">
              <w:rPr>
                <w:rFonts w:eastAsia="Calibri"/>
                <w:lang w:eastAsia="en-US"/>
              </w:rPr>
              <w:sym w:font="Symbol" w:char="F0B1"/>
            </w:r>
            <w:r w:rsidRPr="00127BB6">
              <w:rPr>
                <w:rFonts w:eastAsia="Calibri"/>
                <w:szCs w:val="22"/>
                <w:lang w:eastAsia="en-US"/>
              </w:rPr>
              <w:t xml:space="preserve"> 20%</w:t>
            </w:r>
          </w:p>
        </w:tc>
        <w:tc>
          <w:tcPr>
            <w:tcW w:w="1985" w:type="dxa"/>
            <w:tcBorders>
              <w:left w:val="single" w:sz="4" w:space="0" w:color="000000"/>
              <w:bottom w:val="single" w:sz="4" w:space="0" w:color="000000"/>
              <w:right w:val="single" w:sz="4" w:space="0" w:color="000000"/>
            </w:tcBorders>
            <w:vAlign w:val="center"/>
          </w:tcPr>
          <w:p w14:paraId="34B67892" w14:textId="77777777" w:rsidR="00FA57CC" w:rsidRPr="00127BB6" w:rsidRDefault="00FA57CC" w:rsidP="00FA57CC">
            <w:pPr>
              <w:jc w:val="both"/>
              <w:rPr>
                <w:rFonts w:eastAsia="Calibri"/>
                <w:szCs w:val="22"/>
                <w:lang w:eastAsia="en-US"/>
              </w:rPr>
            </w:pPr>
          </w:p>
        </w:tc>
      </w:tr>
      <w:tr w:rsidR="00127BB6" w:rsidRPr="00127BB6" w14:paraId="021BB3FE" w14:textId="77777777" w:rsidTr="00E017BE">
        <w:tc>
          <w:tcPr>
            <w:tcW w:w="479" w:type="dxa"/>
            <w:tcBorders>
              <w:left w:val="single" w:sz="4" w:space="0" w:color="000000"/>
              <w:bottom w:val="single" w:sz="4" w:space="0" w:color="000000"/>
            </w:tcBorders>
            <w:vAlign w:val="center"/>
          </w:tcPr>
          <w:p w14:paraId="3F9D9AE9"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1C4CBEE1" w14:textId="77777777" w:rsidR="00FA57CC" w:rsidRPr="00127BB6" w:rsidRDefault="00FA57CC" w:rsidP="00FA57CC">
            <w:pPr>
              <w:tabs>
                <w:tab w:val="left" w:leader="dot" w:pos="6379"/>
              </w:tabs>
              <w:jc w:val="both"/>
              <w:rPr>
                <w:rFonts w:eastAsia="Calibri"/>
                <w:szCs w:val="22"/>
                <w:lang w:eastAsia="en-US"/>
              </w:rPr>
            </w:pPr>
            <w:r w:rsidRPr="00127BB6">
              <w:rPr>
                <w:rFonts w:eastAsia="Calibri"/>
                <w:szCs w:val="22"/>
                <w:lang w:eastAsia="en-US"/>
              </w:rPr>
              <w:t>Głośność sygnałów ostrzegawczych</w:t>
            </w:r>
            <w:r w:rsidRPr="00127BB6">
              <w:rPr>
                <w:rFonts w:eastAsia="Calibri"/>
                <w:lang w:eastAsia="en-US"/>
              </w:rPr>
              <w:sym w:font="Symbol" w:char="F0B3"/>
            </w:r>
            <w:r w:rsidRPr="00127BB6">
              <w:rPr>
                <w:rFonts w:eastAsia="Calibri"/>
                <w:szCs w:val="22"/>
                <w:lang w:eastAsia="en-US"/>
              </w:rPr>
              <w:t xml:space="preserve"> 100 </w:t>
            </w:r>
            <w:proofErr w:type="spellStart"/>
            <w:r w:rsidRPr="00127BB6">
              <w:rPr>
                <w:rFonts w:eastAsia="Calibri"/>
                <w:szCs w:val="22"/>
                <w:lang w:eastAsia="en-US"/>
              </w:rPr>
              <w:t>dB</w:t>
            </w:r>
            <w:proofErr w:type="spellEnd"/>
          </w:p>
        </w:tc>
        <w:tc>
          <w:tcPr>
            <w:tcW w:w="1985" w:type="dxa"/>
            <w:tcBorders>
              <w:left w:val="single" w:sz="4" w:space="0" w:color="000000"/>
              <w:bottom w:val="single" w:sz="4" w:space="0" w:color="000000"/>
              <w:right w:val="single" w:sz="4" w:space="0" w:color="000000"/>
            </w:tcBorders>
            <w:vAlign w:val="center"/>
          </w:tcPr>
          <w:p w14:paraId="4743763C" w14:textId="77777777" w:rsidR="00FA57CC" w:rsidRPr="00127BB6" w:rsidRDefault="00FA57CC" w:rsidP="00FA57CC">
            <w:pPr>
              <w:jc w:val="both"/>
              <w:rPr>
                <w:rFonts w:eastAsia="Calibri"/>
                <w:szCs w:val="22"/>
                <w:lang w:eastAsia="en-US"/>
              </w:rPr>
            </w:pPr>
          </w:p>
        </w:tc>
      </w:tr>
      <w:tr w:rsidR="00127BB6" w:rsidRPr="00127BB6" w14:paraId="3E8823F4" w14:textId="77777777" w:rsidTr="00E017BE">
        <w:tc>
          <w:tcPr>
            <w:tcW w:w="479" w:type="dxa"/>
            <w:tcBorders>
              <w:left w:val="single" w:sz="4" w:space="0" w:color="000000"/>
              <w:bottom w:val="single" w:sz="4" w:space="0" w:color="000000"/>
            </w:tcBorders>
            <w:vAlign w:val="center"/>
          </w:tcPr>
          <w:p w14:paraId="7BD4C2BB"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2C3F6743" w14:textId="77777777" w:rsidR="00FA57CC" w:rsidRPr="00127BB6" w:rsidRDefault="00FA57CC" w:rsidP="00FA57CC">
            <w:pPr>
              <w:tabs>
                <w:tab w:val="left" w:leader="dot" w:pos="6379"/>
                <w:tab w:val="left" w:pos="6915"/>
              </w:tabs>
              <w:jc w:val="both"/>
              <w:rPr>
                <w:rFonts w:eastAsia="Calibri"/>
                <w:szCs w:val="22"/>
                <w:lang w:eastAsia="en-US"/>
              </w:rPr>
            </w:pPr>
            <w:r w:rsidRPr="00127BB6">
              <w:rPr>
                <w:rFonts w:eastAsia="Calibri"/>
                <w:szCs w:val="22"/>
                <w:lang w:eastAsia="en-US"/>
              </w:rPr>
              <w:t>Parametryzowane wejścia stykowe: min.4</w:t>
            </w:r>
          </w:p>
        </w:tc>
        <w:tc>
          <w:tcPr>
            <w:tcW w:w="1985" w:type="dxa"/>
            <w:tcBorders>
              <w:left w:val="single" w:sz="4" w:space="0" w:color="000000"/>
              <w:bottom w:val="single" w:sz="4" w:space="0" w:color="000000"/>
              <w:right w:val="single" w:sz="4" w:space="0" w:color="000000"/>
            </w:tcBorders>
            <w:vAlign w:val="center"/>
          </w:tcPr>
          <w:p w14:paraId="17695254" w14:textId="77777777" w:rsidR="00FA57CC" w:rsidRPr="00127BB6" w:rsidRDefault="00FA57CC" w:rsidP="00FA57CC">
            <w:pPr>
              <w:jc w:val="both"/>
              <w:rPr>
                <w:rFonts w:eastAsia="Calibri"/>
                <w:szCs w:val="22"/>
                <w:lang w:eastAsia="en-US"/>
              </w:rPr>
            </w:pPr>
          </w:p>
        </w:tc>
      </w:tr>
      <w:tr w:rsidR="00127BB6" w:rsidRPr="00127BB6" w14:paraId="400B04A9" w14:textId="77777777" w:rsidTr="00E017BE">
        <w:tc>
          <w:tcPr>
            <w:tcW w:w="479" w:type="dxa"/>
            <w:tcBorders>
              <w:left w:val="single" w:sz="4" w:space="0" w:color="000000"/>
              <w:bottom w:val="single" w:sz="4" w:space="0" w:color="auto"/>
            </w:tcBorders>
            <w:vAlign w:val="center"/>
          </w:tcPr>
          <w:p w14:paraId="07D80D67"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auto"/>
            </w:tcBorders>
            <w:vAlign w:val="center"/>
          </w:tcPr>
          <w:p w14:paraId="0686E005" w14:textId="77777777" w:rsidR="00FA57CC" w:rsidRPr="00127BB6" w:rsidRDefault="00FA57CC" w:rsidP="00FA57CC">
            <w:pPr>
              <w:tabs>
                <w:tab w:val="left" w:leader="dot" w:pos="6379"/>
                <w:tab w:val="left" w:pos="6915"/>
              </w:tabs>
              <w:jc w:val="both"/>
              <w:rPr>
                <w:rFonts w:eastAsia="Calibri"/>
                <w:szCs w:val="22"/>
                <w:lang w:eastAsia="en-US"/>
              </w:rPr>
            </w:pPr>
            <w:r w:rsidRPr="00127BB6">
              <w:rPr>
                <w:rFonts w:eastAsia="Calibri"/>
                <w:szCs w:val="22"/>
                <w:lang w:eastAsia="en-US"/>
              </w:rPr>
              <w:t>Wyjścia stykowe: min.2</w:t>
            </w:r>
          </w:p>
        </w:tc>
        <w:tc>
          <w:tcPr>
            <w:tcW w:w="1985" w:type="dxa"/>
            <w:tcBorders>
              <w:left w:val="single" w:sz="4" w:space="0" w:color="000000"/>
              <w:bottom w:val="single" w:sz="4" w:space="0" w:color="auto"/>
              <w:right w:val="single" w:sz="4" w:space="0" w:color="000000"/>
            </w:tcBorders>
            <w:vAlign w:val="center"/>
          </w:tcPr>
          <w:p w14:paraId="7F4CCABF" w14:textId="77777777" w:rsidR="00FA57CC" w:rsidRPr="00127BB6" w:rsidRDefault="00FA57CC" w:rsidP="00FA57CC">
            <w:pPr>
              <w:jc w:val="both"/>
              <w:rPr>
                <w:rFonts w:eastAsia="Calibri"/>
                <w:szCs w:val="22"/>
                <w:lang w:eastAsia="en-US"/>
              </w:rPr>
            </w:pPr>
          </w:p>
        </w:tc>
      </w:tr>
      <w:tr w:rsidR="00127BB6" w:rsidRPr="00127BB6" w14:paraId="0D16F11A" w14:textId="77777777" w:rsidTr="00E017BE">
        <w:tc>
          <w:tcPr>
            <w:tcW w:w="479" w:type="dxa"/>
            <w:tcBorders>
              <w:top w:val="single" w:sz="4" w:space="0" w:color="auto"/>
              <w:left w:val="single" w:sz="4" w:space="0" w:color="auto"/>
              <w:bottom w:val="single" w:sz="4" w:space="0" w:color="auto"/>
              <w:right w:val="single" w:sz="4" w:space="0" w:color="auto"/>
            </w:tcBorders>
            <w:vAlign w:val="center"/>
          </w:tcPr>
          <w:p w14:paraId="01BEAA3B" w14:textId="77777777" w:rsidR="00FA57CC" w:rsidRPr="00127BB6" w:rsidRDefault="00FA57CC" w:rsidP="00F80593">
            <w:pPr>
              <w:numPr>
                <w:ilvl w:val="0"/>
                <w:numId w:val="112"/>
              </w:numPr>
              <w:jc w:val="both"/>
              <w:rPr>
                <w:rFonts w:eastAsia="Calibri"/>
                <w:b/>
                <w:bCs/>
                <w:szCs w:val="22"/>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0A953CF4" w14:textId="77777777" w:rsidR="00FA57CC" w:rsidRPr="00127BB6" w:rsidRDefault="00FA57CC" w:rsidP="00FA57CC">
            <w:pPr>
              <w:tabs>
                <w:tab w:val="left" w:leader="dot" w:pos="6379"/>
              </w:tabs>
              <w:jc w:val="both"/>
              <w:rPr>
                <w:rFonts w:eastAsia="Calibri"/>
                <w:szCs w:val="22"/>
                <w:lang w:eastAsia="en-US"/>
              </w:rPr>
            </w:pPr>
            <w:r w:rsidRPr="00127BB6">
              <w:rPr>
                <w:rFonts w:eastAsia="Calibri"/>
                <w:lang w:eastAsia="en-US"/>
              </w:rPr>
              <w:t>Stopień ochrony obudowy: min. IP54</w:t>
            </w:r>
          </w:p>
        </w:tc>
        <w:tc>
          <w:tcPr>
            <w:tcW w:w="1985" w:type="dxa"/>
            <w:tcBorders>
              <w:top w:val="single" w:sz="4" w:space="0" w:color="auto"/>
              <w:left w:val="single" w:sz="4" w:space="0" w:color="auto"/>
              <w:bottom w:val="single" w:sz="4" w:space="0" w:color="auto"/>
              <w:right w:val="single" w:sz="4" w:space="0" w:color="auto"/>
            </w:tcBorders>
            <w:vAlign w:val="center"/>
          </w:tcPr>
          <w:p w14:paraId="1A5013DE" w14:textId="77777777" w:rsidR="00FA57CC" w:rsidRPr="00127BB6" w:rsidRDefault="00FA57CC" w:rsidP="00FA57CC">
            <w:pPr>
              <w:jc w:val="both"/>
              <w:rPr>
                <w:rFonts w:eastAsia="Calibri"/>
                <w:szCs w:val="22"/>
                <w:lang w:eastAsia="en-US"/>
              </w:rPr>
            </w:pPr>
          </w:p>
        </w:tc>
      </w:tr>
      <w:tr w:rsidR="00127BB6" w:rsidRPr="00127BB6" w14:paraId="1E243F8E" w14:textId="77777777" w:rsidTr="00E017BE">
        <w:tc>
          <w:tcPr>
            <w:tcW w:w="479" w:type="dxa"/>
            <w:tcBorders>
              <w:top w:val="single" w:sz="4" w:space="0" w:color="auto"/>
              <w:left w:val="single" w:sz="4" w:space="0" w:color="000000"/>
              <w:bottom w:val="single" w:sz="4" w:space="0" w:color="000000"/>
            </w:tcBorders>
            <w:vAlign w:val="center"/>
          </w:tcPr>
          <w:p w14:paraId="442C2549" w14:textId="77777777" w:rsidR="00FA57CC" w:rsidRPr="00127BB6" w:rsidRDefault="00FA57CC" w:rsidP="00F80593">
            <w:pPr>
              <w:numPr>
                <w:ilvl w:val="0"/>
                <w:numId w:val="112"/>
              </w:numPr>
              <w:jc w:val="both"/>
              <w:rPr>
                <w:rFonts w:eastAsia="Calibri"/>
                <w:b/>
                <w:bCs/>
                <w:szCs w:val="22"/>
                <w:lang w:eastAsia="en-US"/>
              </w:rPr>
            </w:pPr>
          </w:p>
        </w:tc>
        <w:tc>
          <w:tcPr>
            <w:tcW w:w="6325" w:type="dxa"/>
            <w:tcBorders>
              <w:top w:val="single" w:sz="4" w:space="0" w:color="auto"/>
              <w:left w:val="single" w:sz="4" w:space="0" w:color="000000"/>
              <w:bottom w:val="single" w:sz="4" w:space="0" w:color="000000"/>
            </w:tcBorders>
            <w:vAlign w:val="center"/>
          </w:tcPr>
          <w:p w14:paraId="6C9F3181" w14:textId="77777777" w:rsidR="00FA57CC" w:rsidRPr="00127BB6" w:rsidRDefault="00FA57CC" w:rsidP="00FA57CC">
            <w:pPr>
              <w:jc w:val="both"/>
              <w:rPr>
                <w:rFonts w:eastAsia="Calibri"/>
                <w:szCs w:val="22"/>
                <w:lang w:eastAsia="en-US"/>
              </w:rPr>
            </w:pPr>
            <w:r w:rsidRPr="00127BB6">
              <w:rPr>
                <w:rFonts w:eastAsia="Calibri"/>
                <w:lang w:eastAsia="en-US"/>
              </w:rPr>
              <w:t xml:space="preserve">Rodzaj budowy przeciwwybuchowej  I M2/M1 Ex </w:t>
            </w:r>
            <w:proofErr w:type="spellStart"/>
            <w:r w:rsidRPr="00127BB6">
              <w:rPr>
                <w:rFonts w:eastAsia="Calibri"/>
                <w:lang w:eastAsia="en-US"/>
              </w:rPr>
              <w:t>ib</w:t>
            </w:r>
            <w:proofErr w:type="spellEnd"/>
            <w:r w:rsidRPr="00127BB6">
              <w:rPr>
                <w:rFonts w:eastAsia="Calibri"/>
                <w:vertAlign w:val="subscript"/>
                <w:lang w:eastAsia="en-US"/>
              </w:rPr>
              <w:t>/</w:t>
            </w:r>
            <w:proofErr w:type="spellStart"/>
            <w:r w:rsidRPr="00127BB6">
              <w:rPr>
                <w:rFonts w:eastAsia="Calibri"/>
                <w:lang w:eastAsia="en-US"/>
              </w:rPr>
              <w:t>ia</w:t>
            </w:r>
            <w:proofErr w:type="spellEnd"/>
            <w:r w:rsidRPr="00127BB6">
              <w:rPr>
                <w:rFonts w:eastAsia="Calibri"/>
                <w:lang w:eastAsia="en-US"/>
              </w:rPr>
              <w:t xml:space="preserve"> I</w:t>
            </w:r>
          </w:p>
        </w:tc>
        <w:tc>
          <w:tcPr>
            <w:tcW w:w="1985" w:type="dxa"/>
            <w:tcBorders>
              <w:top w:val="single" w:sz="4" w:space="0" w:color="auto"/>
              <w:left w:val="single" w:sz="4" w:space="0" w:color="000000"/>
              <w:bottom w:val="single" w:sz="4" w:space="0" w:color="000000"/>
              <w:right w:val="single" w:sz="4" w:space="0" w:color="000000"/>
            </w:tcBorders>
            <w:vAlign w:val="center"/>
          </w:tcPr>
          <w:p w14:paraId="323B0B10" w14:textId="77777777" w:rsidR="00FA57CC" w:rsidRPr="00127BB6" w:rsidRDefault="00FA57CC" w:rsidP="00FA57CC">
            <w:pPr>
              <w:jc w:val="both"/>
              <w:rPr>
                <w:rFonts w:eastAsia="Calibri"/>
                <w:szCs w:val="22"/>
                <w:lang w:eastAsia="en-US"/>
              </w:rPr>
            </w:pPr>
          </w:p>
        </w:tc>
      </w:tr>
      <w:tr w:rsidR="00127BB6" w:rsidRPr="00127BB6" w14:paraId="6CD82D1A" w14:textId="77777777" w:rsidTr="00E017BE">
        <w:tc>
          <w:tcPr>
            <w:tcW w:w="479" w:type="dxa"/>
            <w:tcBorders>
              <w:top w:val="single" w:sz="4" w:space="0" w:color="auto"/>
              <w:left w:val="single" w:sz="4" w:space="0" w:color="000000"/>
              <w:bottom w:val="single" w:sz="4" w:space="0" w:color="000000"/>
            </w:tcBorders>
            <w:vAlign w:val="center"/>
          </w:tcPr>
          <w:p w14:paraId="38B2CB07" w14:textId="77777777" w:rsidR="00EE5C4A" w:rsidRPr="00127BB6" w:rsidRDefault="00EE5C4A" w:rsidP="00F80593">
            <w:pPr>
              <w:numPr>
                <w:ilvl w:val="0"/>
                <w:numId w:val="112"/>
              </w:numPr>
              <w:jc w:val="both"/>
              <w:rPr>
                <w:rFonts w:eastAsia="Calibri"/>
                <w:b/>
                <w:bCs/>
                <w:szCs w:val="22"/>
                <w:lang w:eastAsia="en-US"/>
              </w:rPr>
            </w:pPr>
          </w:p>
        </w:tc>
        <w:tc>
          <w:tcPr>
            <w:tcW w:w="6325" w:type="dxa"/>
            <w:tcBorders>
              <w:top w:val="single" w:sz="4" w:space="0" w:color="auto"/>
              <w:left w:val="single" w:sz="4" w:space="0" w:color="000000"/>
              <w:bottom w:val="single" w:sz="4" w:space="0" w:color="000000"/>
            </w:tcBorders>
            <w:vAlign w:val="center"/>
          </w:tcPr>
          <w:p w14:paraId="3E2390A1" w14:textId="1D2EA86E" w:rsidR="00EE5C4A" w:rsidRPr="00127BB6" w:rsidRDefault="00EE5C4A" w:rsidP="00EE5C4A">
            <w:pPr>
              <w:jc w:val="both"/>
              <w:rPr>
                <w:rFonts w:eastAsia="Calibri"/>
                <w:lang w:eastAsia="en-US"/>
              </w:rPr>
            </w:pPr>
            <w:r w:rsidRPr="00127BB6">
              <w:rPr>
                <w:rFonts w:eastAsia="Calibri"/>
                <w:lang w:eastAsia="en-US"/>
              </w:rPr>
              <w:t>Sygnalizator akustyczny początkowy /</w:t>
            </w:r>
            <w:r w:rsidRPr="00127BB6">
              <w:rPr>
                <w:rFonts w:eastAsia="Calibri"/>
                <w:b/>
                <w:bCs/>
                <w:lang w:eastAsia="en-US"/>
              </w:rPr>
              <w:t>zadanie nr 10/2</w:t>
            </w:r>
          </w:p>
        </w:tc>
        <w:tc>
          <w:tcPr>
            <w:tcW w:w="1985" w:type="dxa"/>
            <w:tcBorders>
              <w:top w:val="single" w:sz="4" w:space="0" w:color="auto"/>
              <w:left w:val="single" w:sz="4" w:space="0" w:color="000000"/>
              <w:bottom w:val="single" w:sz="4" w:space="0" w:color="000000"/>
              <w:right w:val="single" w:sz="4" w:space="0" w:color="000000"/>
            </w:tcBorders>
            <w:vAlign w:val="center"/>
          </w:tcPr>
          <w:p w14:paraId="75703618" w14:textId="77777777" w:rsidR="00EE5C4A" w:rsidRPr="00127BB6" w:rsidRDefault="00EE5C4A" w:rsidP="00FA57CC">
            <w:pPr>
              <w:jc w:val="both"/>
              <w:rPr>
                <w:rFonts w:eastAsia="Calibri"/>
                <w:szCs w:val="22"/>
                <w:lang w:eastAsia="en-US"/>
              </w:rPr>
            </w:pPr>
          </w:p>
        </w:tc>
      </w:tr>
      <w:tr w:rsidR="00127BB6" w:rsidRPr="00127BB6" w14:paraId="710D9E69" w14:textId="77777777" w:rsidTr="00E017BE">
        <w:tc>
          <w:tcPr>
            <w:tcW w:w="479" w:type="dxa"/>
            <w:tcBorders>
              <w:left w:val="single" w:sz="4" w:space="0" w:color="000000"/>
              <w:bottom w:val="single" w:sz="4" w:space="0" w:color="000000"/>
            </w:tcBorders>
            <w:vAlign w:val="center"/>
          </w:tcPr>
          <w:p w14:paraId="6FA6DCC9"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6F70FFAE" w14:textId="4CEAE142" w:rsidR="00FA57CC" w:rsidRPr="00127BB6" w:rsidRDefault="00FA57CC" w:rsidP="00487B83">
            <w:pPr>
              <w:jc w:val="both"/>
              <w:rPr>
                <w:rFonts w:eastAsia="Calibri"/>
                <w:lang w:eastAsia="en-US"/>
              </w:rPr>
            </w:pPr>
            <w:r w:rsidRPr="00127BB6">
              <w:rPr>
                <w:rFonts w:eastAsia="Calibri"/>
                <w:lang w:eastAsia="en-US"/>
              </w:rPr>
              <w:t>Sygnalizator akustyczny trasy /</w:t>
            </w:r>
            <w:r w:rsidRPr="00127BB6">
              <w:rPr>
                <w:rFonts w:eastAsia="Calibri"/>
                <w:b/>
                <w:bCs/>
                <w:lang w:eastAsia="en-US"/>
              </w:rPr>
              <w:t xml:space="preserve">zadanie nr </w:t>
            </w:r>
            <w:r w:rsidR="00487B83" w:rsidRPr="00127BB6">
              <w:rPr>
                <w:rFonts w:eastAsia="Calibri"/>
                <w:b/>
                <w:bCs/>
                <w:lang w:eastAsia="en-US"/>
              </w:rPr>
              <w:t>10</w:t>
            </w:r>
            <w:r w:rsidRPr="00127BB6">
              <w:rPr>
                <w:rFonts w:eastAsia="Calibri"/>
                <w:b/>
                <w:bCs/>
                <w:lang w:eastAsia="en-US"/>
              </w:rPr>
              <w:t>/3</w:t>
            </w:r>
            <w:r w:rsidRPr="00127BB6">
              <w:rPr>
                <w:rFonts w:eastAsia="Calibri"/>
                <w:lang w:eastAsia="en-US"/>
              </w:rPr>
              <w:t xml:space="preserve"> </w:t>
            </w:r>
          </w:p>
        </w:tc>
        <w:tc>
          <w:tcPr>
            <w:tcW w:w="1985" w:type="dxa"/>
            <w:tcBorders>
              <w:left w:val="single" w:sz="4" w:space="0" w:color="000000"/>
              <w:bottom w:val="single" w:sz="4" w:space="0" w:color="000000"/>
              <w:right w:val="single" w:sz="4" w:space="0" w:color="000000"/>
            </w:tcBorders>
            <w:vAlign w:val="center"/>
          </w:tcPr>
          <w:p w14:paraId="5D0DAF5E" w14:textId="77777777" w:rsidR="00FA57CC" w:rsidRPr="00127BB6" w:rsidRDefault="00FA57CC" w:rsidP="00FA57CC">
            <w:pPr>
              <w:jc w:val="both"/>
              <w:rPr>
                <w:rFonts w:eastAsia="Calibri"/>
                <w:szCs w:val="22"/>
                <w:lang w:eastAsia="en-US"/>
              </w:rPr>
            </w:pPr>
          </w:p>
        </w:tc>
      </w:tr>
      <w:tr w:rsidR="00127BB6" w:rsidRPr="00127BB6" w14:paraId="6C23F34C" w14:textId="77777777" w:rsidTr="00E017BE">
        <w:tc>
          <w:tcPr>
            <w:tcW w:w="479" w:type="dxa"/>
            <w:tcBorders>
              <w:left w:val="single" w:sz="4" w:space="0" w:color="000000"/>
              <w:bottom w:val="single" w:sz="4" w:space="0" w:color="000000"/>
            </w:tcBorders>
            <w:vAlign w:val="center"/>
          </w:tcPr>
          <w:p w14:paraId="32830640" w14:textId="77777777" w:rsidR="00FA57CC" w:rsidRPr="00127BB6" w:rsidRDefault="00FA57CC"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67939280" w14:textId="3EADC7BB" w:rsidR="00FA57CC" w:rsidRPr="00127BB6" w:rsidRDefault="00FA57CC" w:rsidP="00487B83">
            <w:pPr>
              <w:jc w:val="both"/>
              <w:rPr>
                <w:rFonts w:eastAsia="Calibri"/>
                <w:lang w:eastAsia="en-US"/>
              </w:rPr>
            </w:pPr>
            <w:r w:rsidRPr="00127BB6">
              <w:rPr>
                <w:rFonts w:eastAsia="Calibri"/>
                <w:lang w:eastAsia="en-US"/>
              </w:rPr>
              <w:t>Sygnalizator akustyczny końcowy /</w:t>
            </w:r>
            <w:r w:rsidRPr="00127BB6">
              <w:rPr>
                <w:rFonts w:eastAsia="Calibri"/>
                <w:b/>
                <w:bCs/>
                <w:lang w:eastAsia="en-US"/>
              </w:rPr>
              <w:t xml:space="preserve">zadanie nr </w:t>
            </w:r>
            <w:r w:rsidR="00487B83" w:rsidRPr="00127BB6">
              <w:rPr>
                <w:rFonts w:eastAsia="Calibri"/>
                <w:b/>
                <w:bCs/>
                <w:lang w:eastAsia="en-US"/>
              </w:rPr>
              <w:t>10</w:t>
            </w:r>
            <w:r w:rsidRPr="00127BB6">
              <w:rPr>
                <w:rFonts w:eastAsia="Calibri"/>
                <w:b/>
                <w:bCs/>
                <w:lang w:eastAsia="en-US"/>
              </w:rPr>
              <w:t>/</w:t>
            </w:r>
            <w:r w:rsidR="00487B83" w:rsidRPr="00127BB6">
              <w:rPr>
                <w:rFonts w:eastAsia="Calibri"/>
                <w:b/>
                <w:bCs/>
                <w:lang w:eastAsia="en-US"/>
              </w:rPr>
              <w:t>4</w:t>
            </w:r>
            <w:r w:rsidRPr="00127BB6">
              <w:rPr>
                <w:rFonts w:eastAsia="Calibri"/>
                <w:lang w:eastAsia="en-US"/>
              </w:rPr>
              <w:t xml:space="preserve"> </w:t>
            </w:r>
          </w:p>
        </w:tc>
        <w:tc>
          <w:tcPr>
            <w:tcW w:w="1985" w:type="dxa"/>
            <w:tcBorders>
              <w:left w:val="single" w:sz="4" w:space="0" w:color="000000"/>
              <w:bottom w:val="single" w:sz="4" w:space="0" w:color="000000"/>
              <w:right w:val="single" w:sz="4" w:space="0" w:color="000000"/>
            </w:tcBorders>
            <w:vAlign w:val="center"/>
          </w:tcPr>
          <w:p w14:paraId="23681CC2" w14:textId="77777777" w:rsidR="00FA57CC" w:rsidRPr="00127BB6" w:rsidRDefault="00FA57CC" w:rsidP="00FA57CC">
            <w:pPr>
              <w:jc w:val="both"/>
              <w:rPr>
                <w:rFonts w:eastAsia="Calibri"/>
                <w:szCs w:val="22"/>
                <w:lang w:eastAsia="en-US"/>
              </w:rPr>
            </w:pPr>
          </w:p>
        </w:tc>
      </w:tr>
      <w:tr w:rsidR="00127BB6" w:rsidRPr="00127BB6" w14:paraId="50B77D29" w14:textId="77777777" w:rsidTr="00E017BE">
        <w:tc>
          <w:tcPr>
            <w:tcW w:w="479" w:type="dxa"/>
            <w:tcBorders>
              <w:left w:val="single" w:sz="4" w:space="0" w:color="000000"/>
              <w:bottom w:val="single" w:sz="4" w:space="0" w:color="000000"/>
            </w:tcBorders>
            <w:vAlign w:val="center"/>
          </w:tcPr>
          <w:p w14:paraId="72ABE714" w14:textId="77777777" w:rsidR="00EE5C4A" w:rsidRPr="00127BB6" w:rsidRDefault="00EE5C4A" w:rsidP="00F80593">
            <w:pPr>
              <w:numPr>
                <w:ilvl w:val="0"/>
                <w:numId w:val="112"/>
              </w:numPr>
              <w:jc w:val="both"/>
              <w:rPr>
                <w:rFonts w:eastAsia="Calibri"/>
                <w:b/>
                <w:bCs/>
                <w:szCs w:val="22"/>
                <w:lang w:eastAsia="en-US"/>
              </w:rPr>
            </w:pPr>
          </w:p>
        </w:tc>
        <w:tc>
          <w:tcPr>
            <w:tcW w:w="6325" w:type="dxa"/>
            <w:tcBorders>
              <w:left w:val="single" w:sz="4" w:space="0" w:color="000000"/>
              <w:bottom w:val="single" w:sz="4" w:space="0" w:color="000000"/>
            </w:tcBorders>
            <w:vAlign w:val="center"/>
          </w:tcPr>
          <w:p w14:paraId="47CCD5DD" w14:textId="490A60FC" w:rsidR="00EE5C4A" w:rsidRPr="00127BB6" w:rsidRDefault="00EE5C4A" w:rsidP="00EE5C4A">
            <w:pPr>
              <w:jc w:val="right"/>
              <w:rPr>
                <w:rFonts w:eastAsia="Calibri"/>
                <w:lang w:eastAsia="en-US"/>
              </w:rPr>
            </w:pPr>
            <w:r w:rsidRPr="00127BB6">
              <w:rPr>
                <w:rFonts w:eastAsia="Calibri"/>
                <w:b/>
                <w:szCs w:val="22"/>
                <w:lang w:eastAsia="en-US"/>
              </w:rPr>
              <w:t>Oferowane urządzenie zadanie 10/2: /typ/</w:t>
            </w:r>
          </w:p>
        </w:tc>
        <w:tc>
          <w:tcPr>
            <w:tcW w:w="1985" w:type="dxa"/>
            <w:tcBorders>
              <w:left w:val="single" w:sz="4" w:space="0" w:color="000000"/>
              <w:bottom w:val="single" w:sz="4" w:space="0" w:color="000000"/>
              <w:right w:val="single" w:sz="4" w:space="0" w:color="000000"/>
            </w:tcBorders>
            <w:vAlign w:val="center"/>
          </w:tcPr>
          <w:p w14:paraId="183552D5" w14:textId="77777777" w:rsidR="00EE5C4A" w:rsidRPr="00127BB6" w:rsidRDefault="00EE5C4A" w:rsidP="00FA57CC">
            <w:pPr>
              <w:jc w:val="both"/>
              <w:rPr>
                <w:rFonts w:eastAsia="Calibri"/>
                <w:szCs w:val="22"/>
                <w:lang w:eastAsia="en-US"/>
              </w:rPr>
            </w:pPr>
          </w:p>
        </w:tc>
      </w:tr>
      <w:tr w:rsidR="00127BB6" w:rsidRPr="00127BB6" w14:paraId="6FD5278A" w14:textId="77777777" w:rsidTr="00E017BE">
        <w:trPr>
          <w:trHeight w:val="436"/>
        </w:trPr>
        <w:tc>
          <w:tcPr>
            <w:tcW w:w="479" w:type="dxa"/>
            <w:tcBorders>
              <w:top w:val="single" w:sz="4" w:space="0" w:color="auto"/>
              <w:left w:val="single" w:sz="4" w:space="0" w:color="auto"/>
              <w:bottom w:val="single" w:sz="4" w:space="0" w:color="auto"/>
              <w:right w:val="single" w:sz="4" w:space="0" w:color="auto"/>
            </w:tcBorders>
            <w:vAlign w:val="center"/>
          </w:tcPr>
          <w:p w14:paraId="3A39ACFC" w14:textId="77777777" w:rsidR="00FA57CC" w:rsidRPr="00127BB6" w:rsidRDefault="00FA57CC" w:rsidP="00F80593">
            <w:pPr>
              <w:numPr>
                <w:ilvl w:val="0"/>
                <w:numId w:val="112"/>
              </w:numPr>
              <w:jc w:val="both"/>
              <w:rPr>
                <w:rFonts w:eastAsia="Calibri"/>
                <w:b/>
                <w:bCs/>
                <w:szCs w:val="22"/>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51AE1B7C" w14:textId="70C9610A" w:rsidR="00FA57CC" w:rsidRPr="00127BB6" w:rsidRDefault="00FA57CC" w:rsidP="00487B83">
            <w:pPr>
              <w:jc w:val="right"/>
              <w:rPr>
                <w:rFonts w:eastAsia="Calibri"/>
                <w:b/>
                <w:szCs w:val="22"/>
                <w:lang w:eastAsia="en-US"/>
              </w:rPr>
            </w:pPr>
            <w:r w:rsidRPr="00127BB6">
              <w:rPr>
                <w:rFonts w:eastAsia="Calibri"/>
                <w:b/>
                <w:szCs w:val="22"/>
                <w:lang w:eastAsia="en-US"/>
              </w:rPr>
              <w:t>Oferowane urządzenie zadanie 1</w:t>
            </w:r>
            <w:r w:rsidR="00487B83" w:rsidRPr="00127BB6">
              <w:rPr>
                <w:rFonts w:eastAsia="Calibri"/>
                <w:b/>
                <w:szCs w:val="22"/>
                <w:lang w:eastAsia="en-US"/>
              </w:rPr>
              <w:t>0</w:t>
            </w:r>
            <w:r w:rsidRPr="00127BB6">
              <w:rPr>
                <w:rFonts w:eastAsia="Calibri"/>
                <w:b/>
                <w:szCs w:val="22"/>
                <w:lang w:eastAsia="en-US"/>
              </w:rPr>
              <w:t>/</w:t>
            </w:r>
            <w:r w:rsidR="00487B83" w:rsidRPr="00127BB6">
              <w:rPr>
                <w:rFonts w:eastAsia="Calibri"/>
                <w:b/>
                <w:szCs w:val="22"/>
                <w:lang w:eastAsia="en-US"/>
              </w:rPr>
              <w:t>3</w:t>
            </w:r>
            <w:r w:rsidRPr="00127BB6">
              <w:rPr>
                <w:rFonts w:eastAsia="Calibri"/>
                <w:b/>
                <w:szCs w:val="22"/>
                <w:lang w:eastAsia="en-US"/>
              </w:rPr>
              <w:t>: /typ/</w:t>
            </w:r>
          </w:p>
        </w:tc>
        <w:tc>
          <w:tcPr>
            <w:tcW w:w="1985" w:type="dxa"/>
            <w:tcBorders>
              <w:top w:val="single" w:sz="4" w:space="0" w:color="auto"/>
              <w:left w:val="single" w:sz="4" w:space="0" w:color="auto"/>
              <w:bottom w:val="single" w:sz="4" w:space="0" w:color="auto"/>
              <w:right w:val="single" w:sz="4" w:space="0" w:color="auto"/>
            </w:tcBorders>
            <w:vAlign w:val="center"/>
          </w:tcPr>
          <w:p w14:paraId="1F613905" w14:textId="77777777" w:rsidR="00FA57CC" w:rsidRPr="00127BB6" w:rsidRDefault="00FA57CC" w:rsidP="00FA57CC">
            <w:pPr>
              <w:jc w:val="both"/>
              <w:rPr>
                <w:rFonts w:eastAsia="Calibri"/>
                <w:b/>
                <w:szCs w:val="22"/>
                <w:lang w:eastAsia="en-US"/>
              </w:rPr>
            </w:pPr>
          </w:p>
        </w:tc>
      </w:tr>
      <w:tr w:rsidR="00FA57CC" w:rsidRPr="00127BB6" w14:paraId="0944B961" w14:textId="77777777" w:rsidTr="00E017BE">
        <w:tc>
          <w:tcPr>
            <w:tcW w:w="479" w:type="dxa"/>
            <w:tcBorders>
              <w:top w:val="single" w:sz="4" w:space="0" w:color="auto"/>
              <w:left w:val="single" w:sz="4" w:space="0" w:color="auto"/>
              <w:bottom w:val="single" w:sz="4" w:space="0" w:color="auto"/>
              <w:right w:val="single" w:sz="4" w:space="0" w:color="auto"/>
            </w:tcBorders>
            <w:vAlign w:val="center"/>
          </w:tcPr>
          <w:p w14:paraId="5F5AD836" w14:textId="77777777" w:rsidR="00FA57CC" w:rsidRPr="00127BB6" w:rsidRDefault="00FA57CC" w:rsidP="00F80593">
            <w:pPr>
              <w:numPr>
                <w:ilvl w:val="0"/>
                <w:numId w:val="112"/>
              </w:numPr>
              <w:jc w:val="both"/>
              <w:rPr>
                <w:rFonts w:eastAsia="Calibri"/>
                <w:b/>
                <w:bCs/>
                <w:szCs w:val="22"/>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3B256BDB" w14:textId="2124C688" w:rsidR="00FA57CC" w:rsidRPr="00127BB6" w:rsidRDefault="00FA57CC" w:rsidP="00487B83">
            <w:pPr>
              <w:jc w:val="right"/>
              <w:rPr>
                <w:rFonts w:eastAsia="Calibri"/>
                <w:b/>
                <w:szCs w:val="22"/>
                <w:lang w:eastAsia="en-US"/>
              </w:rPr>
            </w:pPr>
            <w:r w:rsidRPr="00127BB6">
              <w:rPr>
                <w:rFonts w:eastAsia="Calibri"/>
                <w:b/>
                <w:szCs w:val="22"/>
                <w:lang w:eastAsia="en-US"/>
              </w:rPr>
              <w:t xml:space="preserve">Oferowane urządzenie zadanie </w:t>
            </w:r>
            <w:r w:rsidR="00487B83" w:rsidRPr="00127BB6">
              <w:rPr>
                <w:rFonts w:eastAsia="Calibri"/>
                <w:b/>
                <w:szCs w:val="22"/>
                <w:lang w:eastAsia="en-US"/>
              </w:rPr>
              <w:t>10</w:t>
            </w:r>
            <w:r w:rsidRPr="00127BB6">
              <w:rPr>
                <w:rFonts w:eastAsia="Calibri"/>
                <w:b/>
                <w:szCs w:val="22"/>
                <w:lang w:eastAsia="en-US"/>
              </w:rPr>
              <w:t>/</w:t>
            </w:r>
            <w:r w:rsidR="00487B83" w:rsidRPr="00127BB6">
              <w:rPr>
                <w:rFonts w:eastAsia="Calibri"/>
                <w:b/>
                <w:szCs w:val="22"/>
                <w:lang w:eastAsia="en-US"/>
              </w:rPr>
              <w:t>4</w:t>
            </w:r>
            <w:r w:rsidRPr="00127BB6">
              <w:rPr>
                <w:rFonts w:eastAsia="Calibri"/>
                <w:b/>
                <w:szCs w:val="22"/>
                <w:lang w:eastAsia="en-US"/>
              </w:rPr>
              <w:t>: /typ/</w:t>
            </w:r>
          </w:p>
        </w:tc>
        <w:tc>
          <w:tcPr>
            <w:tcW w:w="1985" w:type="dxa"/>
            <w:tcBorders>
              <w:top w:val="single" w:sz="4" w:space="0" w:color="auto"/>
              <w:left w:val="single" w:sz="4" w:space="0" w:color="auto"/>
              <w:bottom w:val="single" w:sz="4" w:space="0" w:color="auto"/>
              <w:right w:val="single" w:sz="4" w:space="0" w:color="auto"/>
            </w:tcBorders>
            <w:vAlign w:val="center"/>
          </w:tcPr>
          <w:p w14:paraId="25A77B0A" w14:textId="77777777" w:rsidR="00FA57CC" w:rsidRPr="00127BB6" w:rsidRDefault="00FA57CC" w:rsidP="00FA57CC">
            <w:pPr>
              <w:jc w:val="both"/>
              <w:rPr>
                <w:rFonts w:eastAsia="Calibri"/>
                <w:b/>
                <w:szCs w:val="22"/>
                <w:lang w:eastAsia="en-US"/>
              </w:rPr>
            </w:pPr>
          </w:p>
          <w:p w14:paraId="2527F73E" w14:textId="77777777" w:rsidR="00FA57CC" w:rsidRPr="00127BB6" w:rsidRDefault="00FA57CC" w:rsidP="00FA57CC">
            <w:pPr>
              <w:jc w:val="both"/>
              <w:rPr>
                <w:rFonts w:eastAsia="Calibri"/>
                <w:b/>
                <w:szCs w:val="22"/>
                <w:lang w:eastAsia="en-US"/>
              </w:rPr>
            </w:pPr>
          </w:p>
        </w:tc>
      </w:tr>
    </w:tbl>
    <w:p w14:paraId="2C886607" w14:textId="77777777" w:rsidR="00FA57CC" w:rsidRPr="00127BB6" w:rsidRDefault="00FA57CC" w:rsidP="00FA57CC">
      <w:pPr>
        <w:spacing w:before="100" w:beforeAutospacing="1" w:after="100" w:afterAutospacing="1"/>
        <w:jc w:val="center"/>
        <w:rPr>
          <w:rFonts w:eastAsia="Arial Unicode MS" w:cs="Arial Unicode MS"/>
          <w:b/>
          <w:sz w:val="24"/>
          <w:szCs w:val="22"/>
          <w:lang w:eastAsia="en-US"/>
        </w:rPr>
      </w:pPr>
    </w:p>
    <w:p w14:paraId="07BEDF55" w14:textId="77777777" w:rsidR="00FA57CC" w:rsidRPr="00127BB6" w:rsidRDefault="00FA57CC" w:rsidP="00FA57CC">
      <w:pPr>
        <w:jc w:val="right"/>
        <w:rPr>
          <w:b/>
          <w:bCs/>
          <w:sz w:val="22"/>
          <w:szCs w:val="22"/>
        </w:rPr>
      </w:pPr>
    </w:p>
    <w:p w14:paraId="408A699D" w14:textId="77777777" w:rsidR="00FA57CC" w:rsidRPr="00127BB6" w:rsidRDefault="00FA57CC" w:rsidP="00FA57CC">
      <w:pPr>
        <w:jc w:val="right"/>
        <w:rPr>
          <w:b/>
          <w:bCs/>
          <w:sz w:val="22"/>
          <w:szCs w:val="22"/>
        </w:rPr>
      </w:pPr>
    </w:p>
    <w:p w14:paraId="19028C8C" w14:textId="77777777" w:rsidR="00FA57CC" w:rsidRPr="00127BB6" w:rsidRDefault="00FA57CC" w:rsidP="00F80593">
      <w:pPr>
        <w:numPr>
          <w:ilvl w:val="0"/>
          <w:numId w:val="91"/>
        </w:numPr>
        <w:contextualSpacing/>
        <w:jc w:val="both"/>
        <w:rPr>
          <w:b/>
          <w:sz w:val="22"/>
          <w:szCs w:val="22"/>
        </w:rPr>
      </w:pPr>
      <w:r w:rsidRPr="00127BB6">
        <w:rPr>
          <w:b/>
          <w:sz w:val="22"/>
          <w:szCs w:val="22"/>
        </w:rPr>
        <w:t>Załączone do oferty przedmiotowe środki dowodowe potwierdzające spełnianie przez oferowane dostawy wymagań określonych przez Zamawiającego</w:t>
      </w:r>
    </w:p>
    <w:p w14:paraId="11D6888A" w14:textId="77777777" w:rsidR="00FA57CC" w:rsidRPr="00127BB6" w:rsidRDefault="00FA57CC" w:rsidP="00FA57CC">
      <w:pPr>
        <w:jc w:val="both"/>
        <w:rPr>
          <w:b/>
          <w:sz w:val="22"/>
          <w:szCs w:val="22"/>
        </w:rPr>
      </w:pPr>
    </w:p>
    <w:tbl>
      <w:tblPr>
        <w:tblW w:w="95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5990"/>
        <w:gridCol w:w="1559"/>
        <w:gridCol w:w="1375"/>
      </w:tblGrid>
      <w:tr w:rsidR="00127BB6" w:rsidRPr="00127BB6" w14:paraId="193B5959" w14:textId="77777777" w:rsidTr="00E017BE">
        <w:tc>
          <w:tcPr>
            <w:tcW w:w="596" w:type="dxa"/>
          </w:tcPr>
          <w:p w14:paraId="6E40DA04" w14:textId="77777777" w:rsidR="00FA57CC" w:rsidRPr="00127BB6" w:rsidRDefault="00FA57CC" w:rsidP="00FA57CC">
            <w:pPr>
              <w:jc w:val="both"/>
              <w:rPr>
                <w:rFonts w:eastAsia="Calibri"/>
                <w:b/>
                <w:bCs/>
                <w:sz w:val="22"/>
                <w:szCs w:val="22"/>
                <w:lang w:eastAsia="en-US"/>
              </w:rPr>
            </w:pPr>
          </w:p>
          <w:p w14:paraId="48F8BB05" w14:textId="77777777" w:rsidR="00FA57CC" w:rsidRPr="00127BB6" w:rsidRDefault="00FA57CC" w:rsidP="00FA57CC">
            <w:pPr>
              <w:jc w:val="both"/>
              <w:rPr>
                <w:rFonts w:eastAsia="Calibri"/>
                <w:b/>
                <w:bCs/>
                <w:sz w:val="22"/>
                <w:szCs w:val="22"/>
                <w:lang w:eastAsia="en-US"/>
              </w:rPr>
            </w:pPr>
            <w:r w:rsidRPr="00127BB6">
              <w:rPr>
                <w:rFonts w:eastAsia="Calibri"/>
                <w:b/>
                <w:bCs/>
                <w:sz w:val="22"/>
                <w:szCs w:val="22"/>
                <w:lang w:eastAsia="en-US"/>
              </w:rPr>
              <w:t>L.p.</w:t>
            </w:r>
          </w:p>
        </w:tc>
        <w:tc>
          <w:tcPr>
            <w:tcW w:w="5990" w:type="dxa"/>
          </w:tcPr>
          <w:p w14:paraId="092B9A7E" w14:textId="77777777" w:rsidR="00FA57CC" w:rsidRPr="00127BB6" w:rsidRDefault="00FA57CC" w:rsidP="00FA57CC">
            <w:pPr>
              <w:jc w:val="center"/>
              <w:rPr>
                <w:rFonts w:eastAsia="Calibri"/>
                <w:b/>
                <w:bCs/>
                <w:sz w:val="22"/>
                <w:szCs w:val="22"/>
                <w:lang w:eastAsia="en-US"/>
              </w:rPr>
            </w:pPr>
          </w:p>
          <w:p w14:paraId="68D287EC" w14:textId="77777777" w:rsidR="00FA57CC" w:rsidRPr="00127BB6" w:rsidRDefault="00FA57CC" w:rsidP="00FA57CC">
            <w:pPr>
              <w:jc w:val="center"/>
              <w:rPr>
                <w:rFonts w:eastAsia="Calibri"/>
                <w:b/>
                <w:bCs/>
                <w:sz w:val="22"/>
                <w:szCs w:val="22"/>
                <w:lang w:eastAsia="en-US"/>
              </w:rPr>
            </w:pPr>
            <w:r w:rsidRPr="00127BB6">
              <w:rPr>
                <w:rFonts w:eastAsia="Calibri"/>
                <w:b/>
                <w:bCs/>
                <w:sz w:val="22"/>
                <w:szCs w:val="22"/>
                <w:lang w:eastAsia="en-US"/>
              </w:rPr>
              <w:t>Wyszczególnienie</w:t>
            </w:r>
          </w:p>
        </w:tc>
        <w:tc>
          <w:tcPr>
            <w:tcW w:w="1559" w:type="dxa"/>
          </w:tcPr>
          <w:p w14:paraId="6FB552C1" w14:textId="77777777" w:rsidR="00FA57CC" w:rsidRPr="00127BB6" w:rsidRDefault="00FA57CC" w:rsidP="00FA57CC">
            <w:pPr>
              <w:jc w:val="center"/>
              <w:rPr>
                <w:rFonts w:eastAsia="Calibri"/>
                <w:lang w:eastAsia="en-US"/>
              </w:rPr>
            </w:pPr>
            <w:r w:rsidRPr="00127BB6">
              <w:rPr>
                <w:rFonts w:eastAsia="Calibri"/>
                <w:lang w:eastAsia="en-US"/>
              </w:rPr>
              <w:t>Wpisać nr pozycji formularza ofertowego</w:t>
            </w:r>
          </w:p>
          <w:p w14:paraId="1A34B724" w14:textId="77777777" w:rsidR="00FA57CC" w:rsidRPr="00127BB6" w:rsidRDefault="00FA57CC" w:rsidP="00FA57CC">
            <w:pPr>
              <w:jc w:val="center"/>
              <w:rPr>
                <w:rFonts w:eastAsia="Calibri"/>
                <w:lang w:eastAsia="en-US"/>
              </w:rPr>
            </w:pPr>
            <w:r w:rsidRPr="00127BB6">
              <w:rPr>
                <w:rFonts w:eastAsia="Calibri"/>
                <w:lang w:eastAsia="en-US"/>
              </w:rPr>
              <w:t>/wypełnia oferent/</w:t>
            </w:r>
          </w:p>
        </w:tc>
        <w:tc>
          <w:tcPr>
            <w:tcW w:w="1375" w:type="dxa"/>
          </w:tcPr>
          <w:p w14:paraId="7362B1D2" w14:textId="77777777" w:rsidR="00FA57CC" w:rsidRPr="00127BB6" w:rsidRDefault="00FA57CC" w:rsidP="00FA57CC">
            <w:pPr>
              <w:jc w:val="center"/>
              <w:rPr>
                <w:rFonts w:eastAsia="Calibri"/>
                <w:i/>
                <w:lang w:eastAsia="en-US"/>
              </w:rPr>
            </w:pPr>
            <w:r w:rsidRPr="00127BB6">
              <w:rPr>
                <w:rFonts w:eastAsia="Calibri"/>
                <w:i/>
                <w:lang w:eastAsia="en-US"/>
              </w:rPr>
              <w:t>Wpisać Nr strony w ofercie lub nazwa pliku</w:t>
            </w:r>
          </w:p>
          <w:p w14:paraId="2C4CCC03" w14:textId="77777777" w:rsidR="00FA57CC" w:rsidRPr="00127BB6" w:rsidRDefault="00FA57CC" w:rsidP="00FA57CC">
            <w:pPr>
              <w:jc w:val="center"/>
              <w:rPr>
                <w:rFonts w:eastAsia="Calibri"/>
                <w:i/>
                <w:lang w:eastAsia="en-US"/>
              </w:rPr>
            </w:pPr>
            <w:r w:rsidRPr="00127BB6">
              <w:rPr>
                <w:rFonts w:eastAsia="Calibri"/>
                <w:lang w:eastAsia="en-US"/>
              </w:rPr>
              <w:t>/wypełnia oferent/</w:t>
            </w:r>
          </w:p>
        </w:tc>
      </w:tr>
      <w:tr w:rsidR="00127BB6" w:rsidRPr="00127BB6" w14:paraId="12AB875D" w14:textId="77777777" w:rsidTr="00E017BE">
        <w:trPr>
          <w:trHeight w:val="849"/>
        </w:trPr>
        <w:tc>
          <w:tcPr>
            <w:tcW w:w="596" w:type="dxa"/>
          </w:tcPr>
          <w:p w14:paraId="14DF5F09" w14:textId="77777777" w:rsidR="00FA57CC" w:rsidRPr="00127BB6" w:rsidRDefault="00FA57CC" w:rsidP="00FA57CC">
            <w:pPr>
              <w:jc w:val="both"/>
              <w:rPr>
                <w:rFonts w:eastAsia="Calibri"/>
                <w:b/>
                <w:sz w:val="22"/>
                <w:szCs w:val="22"/>
                <w:lang w:eastAsia="en-US"/>
              </w:rPr>
            </w:pPr>
            <w:r w:rsidRPr="00127BB6">
              <w:rPr>
                <w:rFonts w:eastAsia="Calibri"/>
                <w:b/>
                <w:sz w:val="22"/>
                <w:szCs w:val="22"/>
                <w:lang w:eastAsia="en-US"/>
              </w:rPr>
              <w:t>1.</w:t>
            </w:r>
          </w:p>
        </w:tc>
        <w:tc>
          <w:tcPr>
            <w:tcW w:w="5990" w:type="dxa"/>
          </w:tcPr>
          <w:p w14:paraId="584D9C7B" w14:textId="0B796902" w:rsidR="00FA57CC" w:rsidRPr="00127BB6" w:rsidRDefault="00FA57CC" w:rsidP="00FA57CC">
            <w:pPr>
              <w:jc w:val="both"/>
              <w:rPr>
                <w:rFonts w:eastAsia="Calibri"/>
                <w:b/>
                <w:i/>
                <w:lang w:eastAsia="en-US"/>
              </w:rPr>
            </w:pPr>
            <w:r w:rsidRPr="00127BB6">
              <w:rPr>
                <w:rFonts w:eastAsia="Calibri"/>
                <w:lang w:eastAsia="en-US"/>
              </w:rPr>
              <w:t>Instrukcja obsługi urządzenia i/lub systemu zgodna z zapisami dokumentacji technicznej zdeponowanej w jednostce notyfikowanej oraz certyfikatu badania typu WE/UE, potwierdzająca parametry techni</w:t>
            </w:r>
            <w:r w:rsidR="00165862" w:rsidRPr="00127BB6">
              <w:rPr>
                <w:rFonts w:eastAsia="Calibri"/>
                <w:lang w:eastAsia="en-US"/>
              </w:rPr>
              <w:t>czne wymagane w załączniku nr 3</w:t>
            </w:r>
            <w:r w:rsidRPr="00127BB6">
              <w:rPr>
                <w:rFonts w:eastAsia="Calibri"/>
                <w:lang w:eastAsia="en-US"/>
              </w:rPr>
              <w:t xml:space="preserve"> do SWZ – </w:t>
            </w:r>
            <w:r w:rsidRPr="00127BB6">
              <w:rPr>
                <w:rFonts w:eastAsia="Calibri"/>
                <w:b/>
                <w:i/>
                <w:lang w:eastAsia="en-US"/>
              </w:rPr>
              <w:t xml:space="preserve">dotyczy tylko oferowanych materiałów równoważnych (dotyczy zadań: 2; </w:t>
            </w:r>
            <w:r w:rsidR="00165862" w:rsidRPr="00127BB6">
              <w:rPr>
                <w:rFonts w:eastAsia="Calibri"/>
                <w:b/>
                <w:i/>
                <w:lang w:eastAsia="en-US"/>
              </w:rPr>
              <w:t>4</w:t>
            </w:r>
            <w:r w:rsidRPr="00127BB6">
              <w:rPr>
                <w:rFonts w:eastAsia="Calibri"/>
                <w:b/>
                <w:i/>
                <w:lang w:eastAsia="en-US"/>
              </w:rPr>
              <w:t>-</w:t>
            </w:r>
            <w:r w:rsidR="00165862" w:rsidRPr="00127BB6">
              <w:rPr>
                <w:rFonts w:eastAsia="Calibri"/>
                <w:b/>
                <w:i/>
                <w:lang w:eastAsia="en-US"/>
              </w:rPr>
              <w:t>5;</w:t>
            </w:r>
            <w:r w:rsidRPr="00127BB6">
              <w:rPr>
                <w:rFonts w:eastAsia="Calibri"/>
                <w:b/>
                <w:i/>
                <w:lang w:eastAsia="en-US"/>
              </w:rPr>
              <w:t xml:space="preserve"> </w:t>
            </w:r>
            <w:r w:rsidR="00165862" w:rsidRPr="00127BB6">
              <w:rPr>
                <w:rFonts w:eastAsia="Calibri"/>
                <w:b/>
                <w:i/>
                <w:lang w:eastAsia="en-US"/>
              </w:rPr>
              <w:t>8</w:t>
            </w:r>
            <w:r w:rsidRPr="00127BB6">
              <w:rPr>
                <w:rFonts w:eastAsia="Calibri"/>
                <w:b/>
                <w:i/>
                <w:lang w:eastAsia="en-US"/>
              </w:rPr>
              <w:t>-</w:t>
            </w:r>
            <w:r w:rsidR="00165862" w:rsidRPr="00127BB6">
              <w:rPr>
                <w:rFonts w:eastAsia="Calibri"/>
                <w:b/>
                <w:i/>
                <w:lang w:eastAsia="en-US"/>
              </w:rPr>
              <w:t>10</w:t>
            </w:r>
            <w:r w:rsidRPr="00127BB6">
              <w:rPr>
                <w:rFonts w:eastAsia="Calibri"/>
                <w:b/>
                <w:i/>
                <w:lang w:eastAsia="en-US"/>
              </w:rPr>
              <w:t>)</w:t>
            </w:r>
          </w:p>
          <w:p w14:paraId="34790E13" w14:textId="77777777" w:rsidR="00FA57CC" w:rsidRPr="00127BB6" w:rsidRDefault="00FA57CC" w:rsidP="00FA57CC">
            <w:pPr>
              <w:jc w:val="both"/>
              <w:rPr>
                <w:rFonts w:eastAsia="Calibri"/>
                <w:b/>
                <w:lang w:eastAsia="en-US"/>
              </w:rPr>
            </w:pPr>
          </w:p>
        </w:tc>
        <w:tc>
          <w:tcPr>
            <w:tcW w:w="1559" w:type="dxa"/>
          </w:tcPr>
          <w:p w14:paraId="231DBE41" w14:textId="77777777" w:rsidR="00FA57CC" w:rsidRPr="00127BB6" w:rsidRDefault="00FA57CC" w:rsidP="00FA57CC">
            <w:pPr>
              <w:jc w:val="both"/>
              <w:rPr>
                <w:rFonts w:eastAsia="Calibri"/>
                <w:lang w:eastAsia="en-US"/>
              </w:rPr>
            </w:pPr>
          </w:p>
        </w:tc>
        <w:tc>
          <w:tcPr>
            <w:tcW w:w="1375" w:type="dxa"/>
          </w:tcPr>
          <w:p w14:paraId="471884CD" w14:textId="77777777" w:rsidR="00FA57CC" w:rsidRPr="00127BB6" w:rsidRDefault="00FA57CC" w:rsidP="00FA57CC">
            <w:pPr>
              <w:jc w:val="both"/>
              <w:rPr>
                <w:rFonts w:eastAsia="Calibri"/>
                <w:b/>
                <w:lang w:eastAsia="en-US"/>
              </w:rPr>
            </w:pPr>
          </w:p>
        </w:tc>
      </w:tr>
      <w:tr w:rsidR="00127BB6" w:rsidRPr="00127BB6" w14:paraId="2CC77580" w14:textId="77777777" w:rsidTr="00E017BE">
        <w:trPr>
          <w:trHeight w:val="1766"/>
        </w:trPr>
        <w:tc>
          <w:tcPr>
            <w:tcW w:w="596" w:type="dxa"/>
          </w:tcPr>
          <w:p w14:paraId="5974BAEC" w14:textId="77777777" w:rsidR="00FA57CC" w:rsidRPr="00127BB6" w:rsidRDefault="00FA57CC" w:rsidP="00FA57CC">
            <w:pPr>
              <w:jc w:val="both"/>
              <w:rPr>
                <w:rFonts w:eastAsia="Calibri"/>
                <w:b/>
                <w:sz w:val="22"/>
                <w:szCs w:val="22"/>
                <w:lang w:eastAsia="en-US"/>
              </w:rPr>
            </w:pPr>
            <w:r w:rsidRPr="00127BB6">
              <w:rPr>
                <w:rFonts w:eastAsia="Calibri"/>
                <w:b/>
                <w:sz w:val="22"/>
                <w:szCs w:val="22"/>
                <w:lang w:eastAsia="en-US"/>
              </w:rPr>
              <w:t>2.</w:t>
            </w:r>
          </w:p>
        </w:tc>
        <w:tc>
          <w:tcPr>
            <w:tcW w:w="5990" w:type="dxa"/>
          </w:tcPr>
          <w:p w14:paraId="6E33DC27" w14:textId="3547013D" w:rsidR="00FA57CC" w:rsidRPr="00127BB6" w:rsidRDefault="00FA57CC" w:rsidP="00D72288">
            <w:pPr>
              <w:tabs>
                <w:tab w:val="left" w:pos="960"/>
              </w:tabs>
              <w:jc w:val="both"/>
              <w:rPr>
                <w:rFonts w:eastAsia="Calibri"/>
                <w:b/>
                <w:lang w:eastAsia="en-US"/>
              </w:rPr>
            </w:pPr>
            <w:r w:rsidRPr="00127BB6">
              <w:rPr>
                <w:rFonts w:eastAsia="Calibri"/>
                <w:lang w:eastAsia="en-US"/>
              </w:rPr>
              <w:t>Certyfikat badania typu WE/UE urządzenia i/lub systemu</w:t>
            </w:r>
            <w:r w:rsidRPr="00127BB6">
              <w:rPr>
                <w:rFonts w:eastAsia="Calibri"/>
                <w:b/>
                <w:lang w:eastAsia="en-US"/>
              </w:rPr>
              <w:t xml:space="preserve"> </w:t>
            </w:r>
            <w:r w:rsidRPr="00127BB6">
              <w:rPr>
                <w:rFonts w:eastAsia="Calibri"/>
                <w:lang w:eastAsia="en-US"/>
              </w:rPr>
              <w:t xml:space="preserve">wydanego przez jednostkę notyfikowaną określającego możliwość eksploatacji urządzenia w przestrzeniach zagrożonych wybuchem zgodnie z wymaganiami zamawiającego - </w:t>
            </w:r>
            <w:r w:rsidRPr="00127BB6">
              <w:rPr>
                <w:rFonts w:eastAsia="Calibri"/>
                <w:b/>
                <w:i/>
                <w:lang w:eastAsia="en-US"/>
              </w:rPr>
              <w:t xml:space="preserve">(nie dotyczy zadań/poz.:1/1; </w:t>
            </w:r>
            <w:r w:rsidR="00165862" w:rsidRPr="00127BB6">
              <w:rPr>
                <w:rFonts w:eastAsia="Calibri"/>
                <w:b/>
                <w:i/>
                <w:lang w:eastAsia="en-US"/>
              </w:rPr>
              <w:t>3</w:t>
            </w:r>
            <w:r w:rsidRPr="00127BB6">
              <w:rPr>
                <w:rFonts w:eastAsia="Calibri"/>
                <w:b/>
                <w:i/>
                <w:lang w:eastAsia="en-US"/>
              </w:rPr>
              <w:t>/</w:t>
            </w:r>
            <w:r w:rsidR="00165862" w:rsidRPr="00127BB6">
              <w:rPr>
                <w:rFonts w:eastAsia="Calibri"/>
                <w:b/>
                <w:i/>
                <w:lang w:eastAsia="en-US"/>
              </w:rPr>
              <w:t>1</w:t>
            </w:r>
            <w:r w:rsidRPr="00127BB6">
              <w:rPr>
                <w:rFonts w:eastAsia="Calibri"/>
                <w:b/>
                <w:i/>
                <w:lang w:eastAsia="en-US"/>
              </w:rPr>
              <w:t>;</w:t>
            </w:r>
            <w:r w:rsidR="00165862" w:rsidRPr="00127BB6">
              <w:rPr>
                <w:rFonts w:eastAsia="Calibri"/>
                <w:b/>
                <w:i/>
                <w:lang w:eastAsia="en-US"/>
              </w:rPr>
              <w:t xml:space="preserve"> 3/3-4;</w:t>
            </w:r>
            <w:r w:rsidRPr="00127BB6">
              <w:rPr>
                <w:rFonts w:eastAsia="Calibri"/>
                <w:b/>
                <w:i/>
                <w:lang w:eastAsia="en-US"/>
              </w:rPr>
              <w:t xml:space="preserve"> </w:t>
            </w:r>
            <w:r w:rsidR="00165862" w:rsidRPr="00127BB6">
              <w:rPr>
                <w:rFonts w:eastAsia="Calibri"/>
                <w:b/>
                <w:i/>
                <w:lang w:eastAsia="en-US"/>
              </w:rPr>
              <w:t>6</w:t>
            </w:r>
            <w:r w:rsidRPr="00127BB6">
              <w:rPr>
                <w:rFonts w:eastAsia="Calibri"/>
                <w:b/>
                <w:i/>
                <w:lang w:eastAsia="en-US"/>
              </w:rPr>
              <w:t>/1-</w:t>
            </w:r>
            <w:r w:rsidR="00165862" w:rsidRPr="00127BB6">
              <w:rPr>
                <w:rFonts w:eastAsia="Calibri"/>
                <w:b/>
                <w:i/>
                <w:lang w:eastAsia="en-US"/>
              </w:rPr>
              <w:t>19</w:t>
            </w:r>
            <w:r w:rsidRPr="00127BB6">
              <w:rPr>
                <w:rFonts w:eastAsia="Calibri"/>
                <w:b/>
                <w:i/>
                <w:lang w:eastAsia="en-US"/>
              </w:rPr>
              <w:t>;</w:t>
            </w:r>
            <w:r w:rsidR="00165862" w:rsidRPr="00127BB6">
              <w:rPr>
                <w:rFonts w:eastAsia="Calibri"/>
                <w:b/>
                <w:i/>
                <w:lang w:eastAsia="en-US"/>
              </w:rPr>
              <w:t xml:space="preserve"> 7</w:t>
            </w:r>
            <w:r w:rsidRPr="00127BB6">
              <w:rPr>
                <w:rFonts w:eastAsia="Calibri"/>
                <w:b/>
                <w:i/>
                <w:lang w:eastAsia="en-US"/>
              </w:rPr>
              <w:t>/</w:t>
            </w:r>
            <w:r w:rsidR="00165862" w:rsidRPr="00127BB6">
              <w:rPr>
                <w:rFonts w:eastAsia="Calibri"/>
                <w:b/>
                <w:i/>
                <w:lang w:eastAsia="en-US"/>
              </w:rPr>
              <w:t>3-4</w:t>
            </w:r>
            <w:r w:rsidRPr="00127BB6">
              <w:rPr>
                <w:rFonts w:eastAsia="Calibri"/>
                <w:b/>
                <w:i/>
                <w:lang w:eastAsia="en-US"/>
              </w:rPr>
              <w:t xml:space="preserve">; </w:t>
            </w:r>
            <w:r w:rsidR="00D72288" w:rsidRPr="00127BB6">
              <w:rPr>
                <w:rFonts w:eastAsia="Calibri"/>
                <w:b/>
                <w:i/>
                <w:lang w:eastAsia="en-US"/>
              </w:rPr>
              <w:t xml:space="preserve">12/1-11; </w:t>
            </w:r>
            <w:r w:rsidRPr="00127BB6">
              <w:rPr>
                <w:rFonts w:eastAsia="Calibri"/>
                <w:b/>
                <w:i/>
                <w:lang w:eastAsia="en-US"/>
              </w:rPr>
              <w:t>12/</w:t>
            </w:r>
            <w:r w:rsidR="00165862" w:rsidRPr="00127BB6">
              <w:rPr>
                <w:rFonts w:eastAsia="Calibri"/>
                <w:b/>
                <w:i/>
                <w:lang w:eastAsia="en-US"/>
              </w:rPr>
              <w:t>1</w:t>
            </w:r>
            <w:r w:rsidR="00D72288" w:rsidRPr="00127BB6">
              <w:rPr>
                <w:rFonts w:eastAsia="Calibri"/>
                <w:b/>
                <w:i/>
                <w:lang w:eastAsia="en-US"/>
              </w:rPr>
              <w:t>4</w:t>
            </w:r>
            <w:r w:rsidR="00165862" w:rsidRPr="00127BB6">
              <w:rPr>
                <w:rFonts w:eastAsia="Calibri"/>
                <w:b/>
                <w:i/>
                <w:lang w:eastAsia="en-US"/>
              </w:rPr>
              <w:t>-18</w:t>
            </w:r>
            <w:r w:rsidRPr="00127BB6">
              <w:rPr>
                <w:rFonts w:eastAsia="Calibri"/>
                <w:b/>
                <w:i/>
                <w:lang w:eastAsia="en-US"/>
              </w:rPr>
              <w:t>;</w:t>
            </w:r>
            <w:r w:rsidR="00D72288" w:rsidRPr="00127BB6">
              <w:rPr>
                <w:rFonts w:eastAsia="Calibri"/>
                <w:b/>
                <w:i/>
                <w:lang w:eastAsia="en-US"/>
              </w:rPr>
              <w:t>; 12/27-40</w:t>
            </w:r>
            <w:r w:rsidRPr="00127BB6">
              <w:rPr>
                <w:rFonts w:eastAsia="Calibri"/>
                <w:b/>
                <w:i/>
                <w:lang w:eastAsia="en-US"/>
              </w:rPr>
              <w:t>)</w:t>
            </w:r>
          </w:p>
        </w:tc>
        <w:tc>
          <w:tcPr>
            <w:tcW w:w="1559" w:type="dxa"/>
          </w:tcPr>
          <w:p w14:paraId="5691BE00" w14:textId="77777777" w:rsidR="00FA57CC" w:rsidRPr="00127BB6" w:rsidRDefault="00FA57CC" w:rsidP="00FA57CC">
            <w:pPr>
              <w:jc w:val="both"/>
              <w:rPr>
                <w:rFonts w:eastAsia="Calibri"/>
                <w:lang w:eastAsia="en-US"/>
              </w:rPr>
            </w:pPr>
          </w:p>
        </w:tc>
        <w:tc>
          <w:tcPr>
            <w:tcW w:w="1375" w:type="dxa"/>
          </w:tcPr>
          <w:p w14:paraId="3032ED54" w14:textId="77777777" w:rsidR="00FA57CC" w:rsidRPr="00127BB6" w:rsidRDefault="00FA57CC" w:rsidP="00FA57CC">
            <w:pPr>
              <w:jc w:val="both"/>
              <w:rPr>
                <w:rFonts w:eastAsia="Calibri"/>
                <w:b/>
                <w:lang w:eastAsia="en-US"/>
              </w:rPr>
            </w:pPr>
          </w:p>
        </w:tc>
      </w:tr>
      <w:tr w:rsidR="00FA57CC" w:rsidRPr="00127BB6" w14:paraId="5FF3B00B" w14:textId="77777777" w:rsidTr="00E017BE">
        <w:trPr>
          <w:trHeight w:val="786"/>
        </w:trPr>
        <w:tc>
          <w:tcPr>
            <w:tcW w:w="596" w:type="dxa"/>
          </w:tcPr>
          <w:p w14:paraId="7AF37C00" w14:textId="77777777" w:rsidR="00FA57CC" w:rsidRPr="00127BB6" w:rsidRDefault="00FA57CC" w:rsidP="00FA57CC">
            <w:pPr>
              <w:jc w:val="both"/>
              <w:rPr>
                <w:rFonts w:eastAsia="Calibri"/>
                <w:b/>
                <w:sz w:val="22"/>
                <w:szCs w:val="22"/>
                <w:lang w:eastAsia="en-US"/>
              </w:rPr>
            </w:pPr>
            <w:r w:rsidRPr="00127BB6">
              <w:rPr>
                <w:rFonts w:eastAsia="Calibri"/>
                <w:b/>
                <w:sz w:val="22"/>
                <w:szCs w:val="22"/>
                <w:lang w:eastAsia="en-US"/>
              </w:rPr>
              <w:t>3.</w:t>
            </w:r>
          </w:p>
        </w:tc>
        <w:tc>
          <w:tcPr>
            <w:tcW w:w="5990" w:type="dxa"/>
          </w:tcPr>
          <w:p w14:paraId="69E8F74C" w14:textId="77777777" w:rsidR="00FA57CC" w:rsidRPr="00127BB6" w:rsidRDefault="00FA57CC" w:rsidP="00FA57CC">
            <w:pPr>
              <w:tabs>
                <w:tab w:val="left" w:pos="960"/>
              </w:tabs>
              <w:jc w:val="both"/>
              <w:rPr>
                <w:rFonts w:eastAsia="Calibri"/>
                <w:b/>
                <w:lang w:eastAsia="en-US"/>
              </w:rPr>
            </w:pPr>
            <w:r w:rsidRPr="00127BB6">
              <w:rPr>
                <w:rFonts w:eastAsia="Calibri"/>
                <w:lang w:eastAsia="en-US"/>
              </w:rPr>
              <w:t>Powiadomienie o zapewnieniu jakości wydane przez jednostkę notyfikowaną dla producenta urządzenia i/lub systemu głośnomówiącego – którego dotyczy.</w:t>
            </w:r>
          </w:p>
        </w:tc>
        <w:tc>
          <w:tcPr>
            <w:tcW w:w="1559" w:type="dxa"/>
          </w:tcPr>
          <w:p w14:paraId="2963FCA5" w14:textId="77777777" w:rsidR="00FA57CC" w:rsidRPr="00127BB6" w:rsidRDefault="00FA57CC" w:rsidP="00FA57CC">
            <w:pPr>
              <w:jc w:val="both"/>
              <w:rPr>
                <w:rFonts w:eastAsia="Calibri"/>
                <w:lang w:eastAsia="en-US"/>
              </w:rPr>
            </w:pPr>
          </w:p>
        </w:tc>
        <w:tc>
          <w:tcPr>
            <w:tcW w:w="1375" w:type="dxa"/>
          </w:tcPr>
          <w:p w14:paraId="7BE01E34" w14:textId="77777777" w:rsidR="00FA57CC" w:rsidRPr="00127BB6" w:rsidRDefault="00FA57CC" w:rsidP="00FA57CC">
            <w:pPr>
              <w:jc w:val="both"/>
              <w:rPr>
                <w:rFonts w:eastAsia="Calibri"/>
                <w:b/>
                <w:lang w:eastAsia="en-US"/>
              </w:rPr>
            </w:pPr>
          </w:p>
        </w:tc>
      </w:tr>
    </w:tbl>
    <w:p w14:paraId="22B57947" w14:textId="77777777" w:rsidR="00FA57CC" w:rsidRPr="00127BB6" w:rsidRDefault="00FA57CC" w:rsidP="00FA57CC">
      <w:pPr>
        <w:autoSpaceDE w:val="0"/>
        <w:autoSpaceDN w:val="0"/>
        <w:adjustRightInd w:val="0"/>
        <w:jc w:val="both"/>
        <w:rPr>
          <w:b/>
          <w:sz w:val="22"/>
          <w:szCs w:val="22"/>
        </w:rPr>
      </w:pPr>
    </w:p>
    <w:p w14:paraId="26FA661F" w14:textId="77777777" w:rsidR="00FA57CC" w:rsidRPr="00127BB6" w:rsidRDefault="00FA57CC" w:rsidP="00F80593">
      <w:pPr>
        <w:numPr>
          <w:ilvl w:val="0"/>
          <w:numId w:val="91"/>
        </w:numPr>
        <w:contextualSpacing/>
        <w:rPr>
          <w:b/>
          <w:sz w:val="22"/>
          <w:szCs w:val="22"/>
        </w:rPr>
      </w:pPr>
      <w:r w:rsidRPr="00127BB6">
        <w:rPr>
          <w:b/>
          <w:sz w:val="22"/>
          <w:szCs w:val="22"/>
        </w:rPr>
        <w:t xml:space="preserve">Oświadczenia. </w:t>
      </w:r>
    </w:p>
    <w:p w14:paraId="6F2C781E" w14:textId="77777777" w:rsidR="00FA57CC" w:rsidRPr="00127BB6" w:rsidRDefault="00FA57CC" w:rsidP="00FA57CC">
      <w:pPr>
        <w:ind w:left="426"/>
        <w:jc w:val="both"/>
        <w:rPr>
          <w:b/>
          <w:sz w:val="22"/>
          <w:szCs w:val="22"/>
        </w:rPr>
      </w:pPr>
    </w:p>
    <w:p w14:paraId="18091455" w14:textId="77777777" w:rsidR="00FA57CC" w:rsidRPr="00127BB6" w:rsidRDefault="00FA57CC" w:rsidP="00F80593">
      <w:pPr>
        <w:numPr>
          <w:ilvl w:val="3"/>
          <w:numId w:val="102"/>
        </w:numPr>
        <w:rPr>
          <w:sz w:val="22"/>
          <w:szCs w:val="22"/>
        </w:rPr>
      </w:pPr>
      <w:r w:rsidRPr="00127BB6">
        <w:rPr>
          <w:b/>
          <w:sz w:val="22"/>
          <w:szCs w:val="22"/>
        </w:rPr>
        <w:t>Oświadczenie dotyczące przedmiotu oferty</w:t>
      </w:r>
    </w:p>
    <w:p w14:paraId="2F5DB70E" w14:textId="77777777" w:rsidR="00FA57CC" w:rsidRPr="00127BB6" w:rsidRDefault="00FA57CC" w:rsidP="00FA57CC">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127BB6" w:rsidRPr="00127BB6" w14:paraId="2EE37347" w14:textId="77777777" w:rsidTr="00E017BE">
        <w:trPr>
          <w:tblHeader/>
        </w:trPr>
        <w:tc>
          <w:tcPr>
            <w:tcW w:w="1488" w:type="dxa"/>
            <w:vAlign w:val="center"/>
          </w:tcPr>
          <w:p w14:paraId="39445413" w14:textId="77777777" w:rsidR="00FA57CC" w:rsidRPr="00127BB6" w:rsidRDefault="00FA57CC" w:rsidP="00FA57CC">
            <w:pPr>
              <w:jc w:val="center"/>
              <w:rPr>
                <w:b/>
                <w:sz w:val="18"/>
                <w:szCs w:val="18"/>
              </w:rPr>
            </w:pPr>
            <w:r w:rsidRPr="00127BB6">
              <w:rPr>
                <w:b/>
                <w:sz w:val="18"/>
                <w:szCs w:val="18"/>
              </w:rPr>
              <w:t>Zadanie/pozycja</w:t>
            </w:r>
          </w:p>
        </w:tc>
        <w:tc>
          <w:tcPr>
            <w:tcW w:w="3402" w:type="dxa"/>
            <w:vAlign w:val="center"/>
          </w:tcPr>
          <w:p w14:paraId="0D5A3B64" w14:textId="77777777" w:rsidR="00FA57CC" w:rsidRPr="00127BB6" w:rsidRDefault="00FA57CC" w:rsidP="00FA57CC">
            <w:pPr>
              <w:jc w:val="center"/>
              <w:rPr>
                <w:b/>
                <w:sz w:val="18"/>
                <w:szCs w:val="18"/>
              </w:rPr>
            </w:pPr>
            <w:r w:rsidRPr="00127BB6">
              <w:rPr>
                <w:b/>
                <w:sz w:val="18"/>
                <w:szCs w:val="18"/>
              </w:rPr>
              <w:t>Nazwa handlowa (jeżeli dotyczy)</w:t>
            </w:r>
          </w:p>
        </w:tc>
        <w:tc>
          <w:tcPr>
            <w:tcW w:w="3544" w:type="dxa"/>
            <w:vAlign w:val="center"/>
          </w:tcPr>
          <w:p w14:paraId="59A520AD" w14:textId="77777777" w:rsidR="00FA57CC" w:rsidRPr="00127BB6" w:rsidRDefault="00FA57CC" w:rsidP="00FA57CC">
            <w:pPr>
              <w:jc w:val="center"/>
              <w:rPr>
                <w:b/>
                <w:sz w:val="18"/>
                <w:szCs w:val="18"/>
              </w:rPr>
            </w:pPr>
            <w:r w:rsidRPr="00127BB6">
              <w:rPr>
                <w:b/>
                <w:sz w:val="18"/>
                <w:szCs w:val="18"/>
              </w:rPr>
              <w:t>Producent (nazwa i adres)</w:t>
            </w:r>
          </w:p>
        </w:tc>
      </w:tr>
      <w:tr w:rsidR="00127BB6" w:rsidRPr="00127BB6" w14:paraId="6DD94A60" w14:textId="77777777" w:rsidTr="00E017BE">
        <w:tc>
          <w:tcPr>
            <w:tcW w:w="1488" w:type="dxa"/>
            <w:vAlign w:val="center"/>
          </w:tcPr>
          <w:p w14:paraId="66CA29E1" w14:textId="77777777" w:rsidR="00FA57CC" w:rsidRPr="00127BB6" w:rsidRDefault="00FA57CC" w:rsidP="00FA57CC">
            <w:pPr>
              <w:tabs>
                <w:tab w:val="num" w:pos="360"/>
              </w:tabs>
              <w:jc w:val="center"/>
              <w:rPr>
                <w:b/>
              </w:rPr>
            </w:pPr>
          </w:p>
        </w:tc>
        <w:tc>
          <w:tcPr>
            <w:tcW w:w="3402" w:type="dxa"/>
          </w:tcPr>
          <w:p w14:paraId="74B59AB1" w14:textId="77777777" w:rsidR="00FA57CC" w:rsidRPr="00127BB6" w:rsidRDefault="00FA57CC" w:rsidP="00FA57CC">
            <w:pPr>
              <w:jc w:val="center"/>
              <w:rPr>
                <w:b/>
              </w:rPr>
            </w:pPr>
          </w:p>
        </w:tc>
        <w:tc>
          <w:tcPr>
            <w:tcW w:w="3544" w:type="dxa"/>
          </w:tcPr>
          <w:p w14:paraId="75FC5F19" w14:textId="77777777" w:rsidR="00FA57CC" w:rsidRPr="00127BB6" w:rsidRDefault="00FA57CC" w:rsidP="00FA57CC">
            <w:pPr>
              <w:jc w:val="center"/>
              <w:rPr>
                <w:b/>
              </w:rPr>
            </w:pPr>
          </w:p>
        </w:tc>
      </w:tr>
      <w:tr w:rsidR="00127BB6" w:rsidRPr="00127BB6" w14:paraId="3B6C613E" w14:textId="77777777" w:rsidTr="00E017BE">
        <w:tc>
          <w:tcPr>
            <w:tcW w:w="1488" w:type="dxa"/>
            <w:vAlign w:val="center"/>
          </w:tcPr>
          <w:p w14:paraId="44072E4D" w14:textId="77777777" w:rsidR="00FA57CC" w:rsidRPr="00127BB6" w:rsidRDefault="00FA57CC" w:rsidP="00FA57CC">
            <w:pPr>
              <w:tabs>
                <w:tab w:val="num" w:pos="360"/>
              </w:tabs>
              <w:jc w:val="center"/>
              <w:rPr>
                <w:b/>
              </w:rPr>
            </w:pPr>
          </w:p>
        </w:tc>
        <w:tc>
          <w:tcPr>
            <w:tcW w:w="3402" w:type="dxa"/>
          </w:tcPr>
          <w:p w14:paraId="62880953" w14:textId="77777777" w:rsidR="00FA57CC" w:rsidRPr="00127BB6" w:rsidRDefault="00FA57CC" w:rsidP="00FA57CC">
            <w:pPr>
              <w:jc w:val="center"/>
              <w:rPr>
                <w:b/>
              </w:rPr>
            </w:pPr>
          </w:p>
        </w:tc>
        <w:tc>
          <w:tcPr>
            <w:tcW w:w="3544" w:type="dxa"/>
          </w:tcPr>
          <w:p w14:paraId="17DAAEB0" w14:textId="77777777" w:rsidR="00FA57CC" w:rsidRPr="00127BB6" w:rsidRDefault="00FA57CC" w:rsidP="00FA57CC">
            <w:pPr>
              <w:jc w:val="center"/>
              <w:rPr>
                <w:b/>
              </w:rPr>
            </w:pPr>
          </w:p>
        </w:tc>
      </w:tr>
      <w:tr w:rsidR="00127BB6" w:rsidRPr="00127BB6" w14:paraId="43516B94" w14:textId="77777777" w:rsidTr="00E017BE">
        <w:tc>
          <w:tcPr>
            <w:tcW w:w="1488" w:type="dxa"/>
            <w:vAlign w:val="center"/>
          </w:tcPr>
          <w:p w14:paraId="47DB500E" w14:textId="77777777" w:rsidR="00FA57CC" w:rsidRPr="00127BB6" w:rsidRDefault="00FA57CC" w:rsidP="00FA57CC">
            <w:pPr>
              <w:tabs>
                <w:tab w:val="num" w:pos="360"/>
              </w:tabs>
              <w:jc w:val="center"/>
              <w:rPr>
                <w:b/>
              </w:rPr>
            </w:pPr>
          </w:p>
        </w:tc>
        <w:tc>
          <w:tcPr>
            <w:tcW w:w="3402" w:type="dxa"/>
          </w:tcPr>
          <w:p w14:paraId="439AFC55" w14:textId="77777777" w:rsidR="00FA57CC" w:rsidRPr="00127BB6" w:rsidRDefault="00FA57CC" w:rsidP="00FA57CC">
            <w:pPr>
              <w:jc w:val="center"/>
              <w:rPr>
                <w:b/>
              </w:rPr>
            </w:pPr>
          </w:p>
        </w:tc>
        <w:tc>
          <w:tcPr>
            <w:tcW w:w="3544" w:type="dxa"/>
          </w:tcPr>
          <w:p w14:paraId="2BCF1B27" w14:textId="77777777" w:rsidR="00FA57CC" w:rsidRPr="00127BB6" w:rsidRDefault="00FA57CC" w:rsidP="00FA57CC">
            <w:pPr>
              <w:jc w:val="center"/>
              <w:rPr>
                <w:b/>
              </w:rPr>
            </w:pPr>
          </w:p>
        </w:tc>
      </w:tr>
      <w:tr w:rsidR="00127BB6" w:rsidRPr="00127BB6" w14:paraId="4A55D3F3" w14:textId="77777777" w:rsidTr="00E017BE">
        <w:tc>
          <w:tcPr>
            <w:tcW w:w="1488" w:type="dxa"/>
            <w:vAlign w:val="center"/>
          </w:tcPr>
          <w:p w14:paraId="2598E063" w14:textId="77777777" w:rsidR="00FA57CC" w:rsidRPr="00127BB6" w:rsidRDefault="00FA57CC" w:rsidP="00FA57CC">
            <w:pPr>
              <w:tabs>
                <w:tab w:val="num" w:pos="360"/>
              </w:tabs>
              <w:jc w:val="center"/>
              <w:rPr>
                <w:b/>
              </w:rPr>
            </w:pPr>
          </w:p>
        </w:tc>
        <w:tc>
          <w:tcPr>
            <w:tcW w:w="3402" w:type="dxa"/>
          </w:tcPr>
          <w:p w14:paraId="74E504B6" w14:textId="77777777" w:rsidR="00FA57CC" w:rsidRPr="00127BB6" w:rsidRDefault="00FA57CC" w:rsidP="00FA57CC">
            <w:pPr>
              <w:jc w:val="center"/>
              <w:rPr>
                <w:b/>
              </w:rPr>
            </w:pPr>
          </w:p>
        </w:tc>
        <w:tc>
          <w:tcPr>
            <w:tcW w:w="3544" w:type="dxa"/>
          </w:tcPr>
          <w:p w14:paraId="10F2B6A7" w14:textId="77777777" w:rsidR="00FA57CC" w:rsidRPr="00127BB6" w:rsidRDefault="00FA57CC" w:rsidP="00FA57CC">
            <w:pPr>
              <w:jc w:val="center"/>
              <w:rPr>
                <w:b/>
              </w:rPr>
            </w:pPr>
          </w:p>
        </w:tc>
      </w:tr>
      <w:tr w:rsidR="00127BB6" w:rsidRPr="00127BB6" w14:paraId="76518B3D" w14:textId="77777777" w:rsidTr="00E017BE">
        <w:tc>
          <w:tcPr>
            <w:tcW w:w="1488" w:type="dxa"/>
            <w:vAlign w:val="center"/>
          </w:tcPr>
          <w:p w14:paraId="59B0DC5B" w14:textId="77777777" w:rsidR="00FA57CC" w:rsidRPr="00127BB6" w:rsidRDefault="00FA57CC" w:rsidP="00FA57CC">
            <w:pPr>
              <w:tabs>
                <w:tab w:val="num" w:pos="360"/>
              </w:tabs>
              <w:jc w:val="center"/>
              <w:rPr>
                <w:b/>
              </w:rPr>
            </w:pPr>
          </w:p>
        </w:tc>
        <w:tc>
          <w:tcPr>
            <w:tcW w:w="3402" w:type="dxa"/>
          </w:tcPr>
          <w:p w14:paraId="7102690B" w14:textId="77777777" w:rsidR="00FA57CC" w:rsidRPr="00127BB6" w:rsidRDefault="00FA57CC" w:rsidP="00FA57CC">
            <w:pPr>
              <w:jc w:val="center"/>
              <w:rPr>
                <w:b/>
              </w:rPr>
            </w:pPr>
          </w:p>
        </w:tc>
        <w:tc>
          <w:tcPr>
            <w:tcW w:w="3544" w:type="dxa"/>
          </w:tcPr>
          <w:p w14:paraId="0484D0F9" w14:textId="77777777" w:rsidR="00FA57CC" w:rsidRPr="00127BB6" w:rsidRDefault="00FA57CC" w:rsidP="00FA57CC">
            <w:pPr>
              <w:jc w:val="center"/>
              <w:rPr>
                <w:b/>
              </w:rPr>
            </w:pPr>
          </w:p>
        </w:tc>
      </w:tr>
      <w:tr w:rsidR="00127BB6" w:rsidRPr="00127BB6" w14:paraId="447E7ACC" w14:textId="77777777" w:rsidTr="00E017BE">
        <w:tc>
          <w:tcPr>
            <w:tcW w:w="1488" w:type="dxa"/>
            <w:vAlign w:val="center"/>
          </w:tcPr>
          <w:p w14:paraId="31579880" w14:textId="77777777" w:rsidR="00FA57CC" w:rsidRPr="00127BB6" w:rsidRDefault="00FA57CC" w:rsidP="00FA57CC">
            <w:pPr>
              <w:tabs>
                <w:tab w:val="num" w:pos="360"/>
              </w:tabs>
              <w:jc w:val="center"/>
              <w:rPr>
                <w:b/>
              </w:rPr>
            </w:pPr>
          </w:p>
        </w:tc>
        <w:tc>
          <w:tcPr>
            <w:tcW w:w="3402" w:type="dxa"/>
          </w:tcPr>
          <w:p w14:paraId="08822B5D" w14:textId="77777777" w:rsidR="00FA57CC" w:rsidRPr="00127BB6" w:rsidRDefault="00FA57CC" w:rsidP="00FA57CC">
            <w:pPr>
              <w:jc w:val="center"/>
              <w:rPr>
                <w:b/>
              </w:rPr>
            </w:pPr>
          </w:p>
        </w:tc>
        <w:tc>
          <w:tcPr>
            <w:tcW w:w="3544" w:type="dxa"/>
          </w:tcPr>
          <w:p w14:paraId="04C63F7E" w14:textId="77777777" w:rsidR="00FA57CC" w:rsidRPr="00127BB6" w:rsidRDefault="00FA57CC" w:rsidP="00FA57CC">
            <w:pPr>
              <w:jc w:val="center"/>
              <w:rPr>
                <w:b/>
              </w:rPr>
            </w:pPr>
          </w:p>
        </w:tc>
      </w:tr>
      <w:tr w:rsidR="00127BB6" w:rsidRPr="00127BB6" w14:paraId="7752D57E" w14:textId="77777777" w:rsidTr="00E017BE">
        <w:tc>
          <w:tcPr>
            <w:tcW w:w="1488" w:type="dxa"/>
            <w:vAlign w:val="center"/>
          </w:tcPr>
          <w:p w14:paraId="4339BC86" w14:textId="77777777" w:rsidR="00FA57CC" w:rsidRPr="00127BB6" w:rsidRDefault="00FA57CC" w:rsidP="00FA57CC">
            <w:pPr>
              <w:tabs>
                <w:tab w:val="num" w:pos="360"/>
              </w:tabs>
              <w:jc w:val="center"/>
              <w:rPr>
                <w:b/>
              </w:rPr>
            </w:pPr>
          </w:p>
        </w:tc>
        <w:tc>
          <w:tcPr>
            <w:tcW w:w="3402" w:type="dxa"/>
          </w:tcPr>
          <w:p w14:paraId="19024769" w14:textId="77777777" w:rsidR="00FA57CC" w:rsidRPr="00127BB6" w:rsidRDefault="00FA57CC" w:rsidP="00FA57CC">
            <w:pPr>
              <w:jc w:val="center"/>
              <w:rPr>
                <w:b/>
              </w:rPr>
            </w:pPr>
          </w:p>
        </w:tc>
        <w:tc>
          <w:tcPr>
            <w:tcW w:w="3544" w:type="dxa"/>
          </w:tcPr>
          <w:p w14:paraId="077A3BBF" w14:textId="77777777" w:rsidR="00FA57CC" w:rsidRPr="00127BB6" w:rsidRDefault="00FA57CC" w:rsidP="00FA57CC">
            <w:pPr>
              <w:jc w:val="center"/>
              <w:rPr>
                <w:b/>
              </w:rPr>
            </w:pPr>
          </w:p>
        </w:tc>
      </w:tr>
      <w:tr w:rsidR="00127BB6" w:rsidRPr="00127BB6" w14:paraId="01A0E9F4" w14:textId="77777777" w:rsidTr="00E017BE">
        <w:tc>
          <w:tcPr>
            <w:tcW w:w="1488" w:type="dxa"/>
            <w:vAlign w:val="center"/>
          </w:tcPr>
          <w:p w14:paraId="3FD52B13" w14:textId="77777777" w:rsidR="00FA57CC" w:rsidRPr="00127BB6" w:rsidRDefault="00FA57CC" w:rsidP="00FA57CC">
            <w:pPr>
              <w:tabs>
                <w:tab w:val="num" w:pos="360"/>
              </w:tabs>
              <w:jc w:val="center"/>
              <w:rPr>
                <w:b/>
              </w:rPr>
            </w:pPr>
          </w:p>
        </w:tc>
        <w:tc>
          <w:tcPr>
            <w:tcW w:w="3402" w:type="dxa"/>
          </w:tcPr>
          <w:p w14:paraId="6FE24BBF" w14:textId="77777777" w:rsidR="00FA57CC" w:rsidRPr="00127BB6" w:rsidRDefault="00FA57CC" w:rsidP="00FA57CC">
            <w:pPr>
              <w:jc w:val="center"/>
              <w:rPr>
                <w:b/>
              </w:rPr>
            </w:pPr>
          </w:p>
        </w:tc>
        <w:tc>
          <w:tcPr>
            <w:tcW w:w="3544" w:type="dxa"/>
          </w:tcPr>
          <w:p w14:paraId="5780C20A" w14:textId="77777777" w:rsidR="00FA57CC" w:rsidRPr="00127BB6" w:rsidRDefault="00FA57CC" w:rsidP="00FA57CC">
            <w:pPr>
              <w:jc w:val="center"/>
              <w:rPr>
                <w:b/>
              </w:rPr>
            </w:pPr>
          </w:p>
        </w:tc>
      </w:tr>
    </w:tbl>
    <w:p w14:paraId="153BF3D6" w14:textId="77777777" w:rsidR="00FA57CC" w:rsidRPr="00127BB6" w:rsidRDefault="00FA57CC" w:rsidP="00FA57CC">
      <w:pPr>
        <w:ind w:left="709"/>
        <w:jc w:val="both"/>
        <w:rPr>
          <w:sz w:val="22"/>
          <w:szCs w:val="22"/>
        </w:rPr>
      </w:pPr>
    </w:p>
    <w:p w14:paraId="38060314" w14:textId="640EDCAF" w:rsidR="00FA57CC" w:rsidRPr="00127BB6" w:rsidRDefault="000B7FFA" w:rsidP="00F80593">
      <w:pPr>
        <w:numPr>
          <w:ilvl w:val="3"/>
          <w:numId w:val="102"/>
        </w:numPr>
        <w:tabs>
          <w:tab w:val="clear" w:pos="0"/>
          <w:tab w:val="left" w:pos="284"/>
        </w:tabs>
        <w:ind w:left="426" w:hanging="426"/>
        <w:jc w:val="both"/>
        <w:rPr>
          <w:sz w:val="22"/>
          <w:szCs w:val="22"/>
        </w:rPr>
      </w:pPr>
      <w:r w:rsidRPr="00127BB6">
        <w:rPr>
          <w:b/>
          <w:sz w:val="22"/>
          <w:szCs w:val="22"/>
        </w:rPr>
        <w:t xml:space="preserve"> </w:t>
      </w:r>
      <w:r w:rsidR="00FA57CC" w:rsidRPr="00127BB6">
        <w:rPr>
          <w:b/>
          <w:sz w:val="22"/>
          <w:szCs w:val="22"/>
        </w:rPr>
        <w:t>Oświadczam</w:t>
      </w:r>
      <w:r w:rsidR="00FA57CC" w:rsidRPr="00127BB6">
        <w:rPr>
          <w:sz w:val="22"/>
          <w:szCs w:val="22"/>
        </w:rPr>
        <w:t xml:space="preserve"> że oferowany towar jest fabrycznie nowy, wolny od wad prawnych i fizycznych </w:t>
      </w:r>
      <w:r w:rsidR="00FA57CC" w:rsidRPr="00127BB6">
        <w:rPr>
          <w:sz w:val="22"/>
          <w:szCs w:val="22"/>
        </w:rPr>
        <w:br/>
        <w:t>i nie narusza praw majątkowych i niemajątkowych, znaków handlowych, patentów praw autorskich osób trzecich oraz jest zgodny ze złożoną ofertą przetargową.</w:t>
      </w:r>
    </w:p>
    <w:p w14:paraId="59B0ED4B" w14:textId="77777777" w:rsidR="00FA57CC" w:rsidRPr="00127BB6" w:rsidRDefault="00FA57CC" w:rsidP="000B7FFA">
      <w:pPr>
        <w:ind w:left="426"/>
        <w:jc w:val="both"/>
        <w:rPr>
          <w:sz w:val="22"/>
          <w:szCs w:val="22"/>
        </w:rPr>
      </w:pPr>
      <w:r w:rsidRPr="00127BB6">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w:t>
      </w:r>
      <w:r w:rsidRPr="00127BB6">
        <w:rPr>
          <w:sz w:val="22"/>
          <w:szCs w:val="22"/>
        </w:rPr>
        <w:br/>
        <w:t>z tym związane, wliczając w to koszty zapłacone przez Zamawiającego na rzecz osób trzecich, których prawa zostały naruszone.</w:t>
      </w:r>
    </w:p>
    <w:p w14:paraId="738C424A" w14:textId="77777777" w:rsidR="00FA57CC" w:rsidRPr="00127BB6" w:rsidRDefault="00FA57CC" w:rsidP="00FA57CC">
      <w:pPr>
        <w:ind w:left="709" w:hanging="709"/>
        <w:jc w:val="both"/>
        <w:rPr>
          <w:sz w:val="22"/>
          <w:szCs w:val="22"/>
        </w:rPr>
      </w:pPr>
    </w:p>
    <w:p w14:paraId="66D80E3C" w14:textId="3000159C" w:rsidR="00FA57CC" w:rsidRPr="00127BB6" w:rsidRDefault="00FA57CC" w:rsidP="00F80593">
      <w:pPr>
        <w:numPr>
          <w:ilvl w:val="3"/>
          <w:numId w:val="102"/>
        </w:numPr>
        <w:tabs>
          <w:tab w:val="clear" w:pos="0"/>
        </w:tabs>
        <w:ind w:left="426" w:hanging="426"/>
        <w:jc w:val="both"/>
        <w:rPr>
          <w:rFonts w:eastAsia="Calibri"/>
          <w:sz w:val="22"/>
          <w:szCs w:val="22"/>
          <w:lang w:eastAsia="en-US"/>
        </w:rPr>
      </w:pPr>
      <w:r w:rsidRPr="00127BB6">
        <w:rPr>
          <w:rFonts w:eastAsia="Calibri"/>
          <w:b/>
          <w:bCs/>
          <w:sz w:val="22"/>
          <w:szCs w:val="22"/>
          <w:lang w:eastAsia="en-US"/>
        </w:rPr>
        <w:t>Oświadczam</w:t>
      </w:r>
      <w:r w:rsidRPr="00127BB6">
        <w:rPr>
          <w:rFonts w:eastAsia="Calibri"/>
          <w:sz w:val="22"/>
          <w:szCs w:val="22"/>
          <w:lang w:eastAsia="en-US"/>
        </w:rPr>
        <w:t xml:space="preserve">, że przedmiot zamówienia spełnia wymogi w zakresie ochrony przeciwwybuchowej obowiązujące dla urządzeń grupy I  kategorii M2 lub/i M1 </w:t>
      </w:r>
      <w:r w:rsidRPr="00127BB6">
        <w:rPr>
          <w:rFonts w:eastAsia="Calibri"/>
          <w:sz w:val="22"/>
          <w:szCs w:val="22"/>
          <w:lang w:eastAsia="en-US"/>
        </w:rPr>
        <w:br/>
        <w:t>(</w:t>
      </w:r>
      <w:r w:rsidRPr="00127BB6">
        <w:rPr>
          <w:rFonts w:eastAsia="Calibri"/>
          <w:b/>
          <w:sz w:val="22"/>
          <w:szCs w:val="22"/>
          <w:u w:val="single"/>
          <w:lang w:eastAsia="en-US"/>
        </w:rPr>
        <w:t xml:space="preserve">w przypadku zadania </w:t>
      </w:r>
      <w:r w:rsidR="004D2124" w:rsidRPr="00127BB6">
        <w:rPr>
          <w:rFonts w:eastAsia="Calibri"/>
          <w:b/>
          <w:sz w:val="22"/>
          <w:szCs w:val="22"/>
          <w:u w:val="single"/>
          <w:lang w:eastAsia="en-US"/>
        </w:rPr>
        <w:t>9</w:t>
      </w:r>
      <w:r w:rsidRPr="00127BB6">
        <w:rPr>
          <w:rFonts w:eastAsia="Calibri"/>
          <w:b/>
          <w:sz w:val="22"/>
          <w:szCs w:val="22"/>
          <w:u w:val="single"/>
          <w:lang w:eastAsia="en-US"/>
        </w:rPr>
        <w:t xml:space="preserve"> obowiązuje dla poz. </w:t>
      </w:r>
      <w:r w:rsidR="004D2124" w:rsidRPr="00127BB6">
        <w:rPr>
          <w:rFonts w:eastAsia="Calibri"/>
          <w:b/>
          <w:sz w:val="22"/>
          <w:szCs w:val="22"/>
          <w:u w:val="single"/>
          <w:lang w:eastAsia="en-US"/>
        </w:rPr>
        <w:t>5</w:t>
      </w:r>
      <w:r w:rsidRPr="00127BB6">
        <w:rPr>
          <w:rFonts w:eastAsia="Calibri"/>
          <w:sz w:val="22"/>
          <w:szCs w:val="22"/>
          <w:lang w:eastAsia="en-US"/>
        </w:rPr>
        <w:t>).</w:t>
      </w:r>
    </w:p>
    <w:p w14:paraId="09A70FA8" w14:textId="77777777" w:rsidR="00FA57CC" w:rsidRPr="00127BB6" w:rsidRDefault="00FA57CC" w:rsidP="00FA57CC">
      <w:pPr>
        <w:tabs>
          <w:tab w:val="num" w:pos="426"/>
        </w:tabs>
        <w:ind w:left="2880"/>
        <w:jc w:val="both"/>
        <w:rPr>
          <w:rFonts w:eastAsia="Calibri"/>
          <w:sz w:val="22"/>
          <w:szCs w:val="22"/>
          <w:lang w:eastAsia="en-US"/>
        </w:rPr>
      </w:pPr>
    </w:p>
    <w:p w14:paraId="69105D2C" w14:textId="77777777" w:rsidR="00FA57CC" w:rsidRPr="00127BB6" w:rsidRDefault="00FA57CC" w:rsidP="00F80593">
      <w:pPr>
        <w:numPr>
          <w:ilvl w:val="3"/>
          <w:numId w:val="102"/>
        </w:numPr>
        <w:tabs>
          <w:tab w:val="clear" w:pos="0"/>
          <w:tab w:val="num" w:pos="284"/>
          <w:tab w:val="left" w:pos="360"/>
        </w:tabs>
        <w:ind w:left="426" w:hanging="426"/>
        <w:jc w:val="both"/>
        <w:rPr>
          <w:rFonts w:eastAsia="Calibri"/>
          <w:sz w:val="22"/>
          <w:szCs w:val="22"/>
          <w:lang w:eastAsia="en-US"/>
        </w:rPr>
      </w:pPr>
      <w:r w:rsidRPr="00127BB6">
        <w:rPr>
          <w:rFonts w:eastAsia="Calibri"/>
          <w:b/>
          <w:bCs/>
          <w:sz w:val="22"/>
          <w:szCs w:val="22"/>
          <w:lang w:eastAsia="en-US"/>
        </w:rPr>
        <w:t>Oświadczam</w:t>
      </w:r>
      <w:r w:rsidRPr="00127BB6">
        <w:rPr>
          <w:rFonts w:eastAsia="Calibri"/>
          <w:sz w:val="22"/>
          <w:szCs w:val="22"/>
          <w:lang w:eastAsia="en-US"/>
        </w:rPr>
        <w:t>, że przedmiot zamówienia  jest przewidziany do zabudowy w podziemnych wyrobiskach górniczych  w pomieszczeniach ze stopniem „a”, „b” i „c” niebezpieczeństwa wybuchu metanu oraz „A” i „B” niebezpieczeństwa wybuchu pyłu węglowego.</w:t>
      </w:r>
    </w:p>
    <w:p w14:paraId="33D34337" w14:textId="77777777" w:rsidR="00FA57CC" w:rsidRPr="00127BB6" w:rsidRDefault="00FA57CC" w:rsidP="00FA57CC">
      <w:pPr>
        <w:ind w:left="709" w:hanging="425"/>
        <w:jc w:val="both"/>
        <w:rPr>
          <w:rFonts w:eastAsia="Calibri"/>
          <w:b/>
          <w:sz w:val="22"/>
          <w:szCs w:val="22"/>
          <w:lang w:eastAsia="en-US"/>
        </w:rPr>
      </w:pPr>
    </w:p>
    <w:p w14:paraId="4AC673D7" w14:textId="77777777" w:rsidR="00FA57CC" w:rsidRPr="00127BB6" w:rsidRDefault="00FA57CC" w:rsidP="00F5040D">
      <w:pPr>
        <w:tabs>
          <w:tab w:val="left" w:pos="567"/>
        </w:tabs>
        <w:ind w:left="284" w:hanging="284"/>
        <w:jc w:val="both"/>
        <w:rPr>
          <w:rFonts w:eastAsia="Calibri"/>
          <w:b/>
          <w:sz w:val="22"/>
          <w:szCs w:val="22"/>
          <w:lang w:eastAsia="en-US"/>
        </w:rPr>
      </w:pPr>
      <w:r w:rsidRPr="00127BB6">
        <w:rPr>
          <w:rFonts w:eastAsia="Calibri"/>
          <w:sz w:val="22"/>
          <w:szCs w:val="22"/>
          <w:lang w:eastAsia="en-US"/>
        </w:rPr>
        <w:t>5.</w:t>
      </w:r>
      <w:r w:rsidRPr="00127BB6">
        <w:rPr>
          <w:rFonts w:eastAsia="Calibri"/>
          <w:b/>
          <w:bCs/>
          <w:sz w:val="22"/>
          <w:szCs w:val="22"/>
          <w:lang w:eastAsia="en-US"/>
        </w:rPr>
        <w:tab/>
        <w:t>Oświadczam</w:t>
      </w:r>
      <w:r w:rsidRPr="00127BB6">
        <w:rPr>
          <w:rFonts w:eastAsia="Calibri"/>
          <w:sz w:val="22"/>
          <w:szCs w:val="22"/>
          <w:lang w:eastAsia="en-US"/>
        </w:rPr>
        <w:t xml:space="preserve">, że przedmiot zamówienia spełnia wymagania szczegółowe dla tego typu urządzeń zawarte w: </w:t>
      </w:r>
    </w:p>
    <w:p w14:paraId="3A56D74C" w14:textId="77777777" w:rsidR="00FA57CC" w:rsidRPr="00127BB6" w:rsidRDefault="00FA57CC" w:rsidP="00F5040D">
      <w:pPr>
        <w:ind w:left="567" w:hanging="284"/>
        <w:jc w:val="both"/>
        <w:rPr>
          <w:rFonts w:eastAsia="Calibri"/>
          <w:iCs/>
          <w:sz w:val="22"/>
          <w:szCs w:val="22"/>
          <w:lang w:eastAsia="en-US"/>
        </w:rPr>
      </w:pPr>
      <w:r w:rsidRPr="00127BB6">
        <w:rPr>
          <w:rFonts w:eastAsia="Calibri"/>
          <w:iCs/>
          <w:sz w:val="22"/>
          <w:szCs w:val="22"/>
          <w:lang w:eastAsia="en-US"/>
        </w:rPr>
        <w:t>a)</w:t>
      </w:r>
      <w:r w:rsidRPr="00127BB6">
        <w:rPr>
          <w:rFonts w:eastAsia="Calibri"/>
          <w:iCs/>
          <w:sz w:val="22"/>
          <w:szCs w:val="22"/>
          <w:lang w:eastAsia="en-US"/>
        </w:rPr>
        <w:tab/>
        <w:t>Ustawie Prawo Geologiczne i Górnicze (</w:t>
      </w:r>
      <w:proofErr w:type="spellStart"/>
      <w:r w:rsidRPr="00127BB6">
        <w:rPr>
          <w:rFonts w:eastAsia="Calibri"/>
          <w:iCs/>
          <w:sz w:val="22"/>
          <w:szCs w:val="22"/>
          <w:lang w:eastAsia="en-US"/>
        </w:rPr>
        <w:t>Dz.U.z</w:t>
      </w:r>
      <w:proofErr w:type="spellEnd"/>
      <w:r w:rsidRPr="00127BB6">
        <w:rPr>
          <w:rFonts w:eastAsia="Calibri"/>
          <w:iCs/>
          <w:sz w:val="22"/>
          <w:szCs w:val="22"/>
          <w:lang w:eastAsia="en-US"/>
        </w:rPr>
        <w:t xml:space="preserve"> 2021r. poz.1420)</w:t>
      </w:r>
    </w:p>
    <w:p w14:paraId="308E506F" w14:textId="77777777" w:rsidR="00FA57CC" w:rsidRPr="00127BB6" w:rsidRDefault="00FA57CC" w:rsidP="00F5040D">
      <w:pPr>
        <w:ind w:left="567" w:hanging="284"/>
        <w:jc w:val="both"/>
        <w:rPr>
          <w:rFonts w:eastAsia="Calibri"/>
          <w:sz w:val="22"/>
          <w:szCs w:val="22"/>
          <w:lang w:eastAsia="en-US"/>
        </w:rPr>
      </w:pPr>
      <w:r w:rsidRPr="00127BB6">
        <w:rPr>
          <w:rFonts w:eastAsia="Calibri"/>
          <w:iCs/>
          <w:sz w:val="22"/>
          <w:szCs w:val="22"/>
          <w:lang w:eastAsia="en-US"/>
        </w:rPr>
        <w:t>b)</w:t>
      </w:r>
      <w:r w:rsidRPr="00127BB6">
        <w:rPr>
          <w:rFonts w:eastAsia="Calibri"/>
          <w:iCs/>
          <w:sz w:val="22"/>
          <w:szCs w:val="22"/>
          <w:lang w:eastAsia="en-US"/>
        </w:rPr>
        <w:tab/>
      </w:r>
      <w:r w:rsidRPr="00127BB6">
        <w:rPr>
          <w:rFonts w:eastAsia="Calibri"/>
          <w:sz w:val="22"/>
          <w:szCs w:val="22"/>
          <w:lang w:eastAsia="en-US"/>
        </w:rPr>
        <w:t xml:space="preserve">Ustawie o systemie oceny zgodności </w:t>
      </w:r>
      <w:r w:rsidRPr="00127BB6">
        <w:rPr>
          <w:rFonts w:eastAsia="Calibri"/>
          <w:b/>
          <w:sz w:val="22"/>
          <w:szCs w:val="22"/>
          <w:lang w:eastAsia="en-US"/>
        </w:rPr>
        <w:t>(</w:t>
      </w:r>
      <w:r w:rsidRPr="00127BB6">
        <w:rPr>
          <w:rFonts w:eastAsia="Calibri"/>
          <w:bCs/>
          <w:sz w:val="22"/>
          <w:szCs w:val="22"/>
          <w:lang w:eastAsia="en-US"/>
        </w:rPr>
        <w:t>Dz. U. z 2022r. poz.5).</w:t>
      </w:r>
    </w:p>
    <w:p w14:paraId="5EB07349" w14:textId="77777777" w:rsidR="00FA57CC" w:rsidRPr="00127BB6" w:rsidRDefault="00FA57CC" w:rsidP="00F5040D">
      <w:pPr>
        <w:ind w:left="567" w:hanging="284"/>
        <w:jc w:val="both"/>
        <w:rPr>
          <w:rFonts w:eastAsia="Calibri"/>
          <w:b/>
          <w:iCs/>
          <w:sz w:val="22"/>
          <w:szCs w:val="22"/>
          <w:lang w:eastAsia="en-US"/>
        </w:rPr>
      </w:pPr>
      <w:r w:rsidRPr="00127BB6">
        <w:rPr>
          <w:rFonts w:eastAsia="Calibri"/>
          <w:bCs/>
          <w:sz w:val="22"/>
          <w:szCs w:val="22"/>
          <w:lang w:eastAsia="en-US"/>
        </w:rPr>
        <w:t>c)</w:t>
      </w:r>
      <w:r w:rsidRPr="00127BB6">
        <w:rPr>
          <w:rFonts w:eastAsia="Calibri"/>
          <w:bCs/>
          <w:sz w:val="22"/>
          <w:szCs w:val="22"/>
          <w:lang w:eastAsia="en-US"/>
        </w:rPr>
        <w:tab/>
        <w:t xml:space="preserve">Dyrektywie Parlamentu Europejskiego i Rady 2014/34/UE z dnia 26.02.2014 w sprawie harmonizacji ustawodawstw państw członkowskich odnoszących się do urządzeń i systemów ochronnych przeznaczonych do użytku w atmosferze potencjalnie wybuchowej– Dyrektywa ATEX (Dz.U.UE.L.2014.96.309), </w:t>
      </w:r>
      <w:r w:rsidRPr="00127BB6">
        <w:rPr>
          <w:rFonts w:eastAsia="Calibri"/>
          <w:sz w:val="22"/>
          <w:szCs w:val="22"/>
          <w:lang w:eastAsia="en-US"/>
        </w:rPr>
        <w:t>a w szczególności:</w:t>
      </w:r>
    </w:p>
    <w:p w14:paraId="3243A3DE" w14:textId="77777777" w:rsidR="00FA57CC" w:rsidRPr="00127BB6" w:rsidRDefault="00FA57CC" w:rsidP="00F5040D">
      <w:pPr>
        <w:ind w:left="851" w:hanging="284"/>
        <w:jc w:val="both"/>
        <w:rPr>
          <w:sz w:val="22"/>
          <w:szCs w:val="22"/>
        </w:rPr>
      </w:pPr>
      <w:r w:rsidRPr="00127BB6">
        <w:rPr>
          <w:rFonts w:eastAsia="Calibri"/>
          <w:sz w:val="22"/>
          <w:szCs w:val="22"/>
        </w:rPr>
        <w:t>-</w:t>
      </w:r>
      <w:r w:rsidRPr="00127BB6">
        <w:rPr>
          <w:rFonts w:eastAsia="Calibri"/>
          <w:sz w:val="22"/>
          <w:szCs w:val="22"/>
        </w:rPr>
        <w:tab/>
        <w:t>Rozporządzeniu Ministra Energii z dnia 23.11.2016r. w sprawie szczegółowych wymagań dotyczących prowadzenia ruchu podziemnych zakładów górniczych (Dz.U. 2017, poz. 1118) w zakresie możliwości zapewnienia bezpieczeństwa  ich użytkowania w warunkach zagrożeń występujących w ruchu zakładów górniczych.</w:t>
      </w:r>
    </w:p>
    <w:p w14:paraId="67F24826" w14:textId="77777777" w:rsidR="00FA57CC" w:rsidRPr="00127BB6" w:rsidRDefault="00FA57CC" w:rsidP="00FA57CC">
      <w:pPr>
        <w:tabs>
          <w:tab w:val="left" w:pos="851"/>
        </w:tabs>
        <w:ind w:left="709"/>
        <w:jc w:val="both"/>
        <w:rPr>
          <w:sz w:val="22"/>
          <w:szCs w:val="22"/>
        </w:rPr>
      </w:pPr>
    </w:p>
    <w:p w14:paraId="54C6C51A" w14:textId="77777777" w:rsidR="00FA57CC" w:rsidRPr="00127BB6" w:rsidRDefault="00FA57CC" w:rsidP="00F80593">
      <w:pPr>
        <w:numPr>
          <w:ilvl w:val="3"/>
          <w:numId w:val="114"/>
        </w:numPr>
        <w:tabs>
          <w:tab w:val="clear" w:pos="0"/>
          <w:tab w:val="num" w:pos="567"/>
        </w:tabs>
        <w:spacing w:before="120"/>
        <w:ind w:left="567" w:hanging="283"/>
        <w:jc w:val="both"/>
        <w:rPr>
          <w:sz w:val="22"/>
          <w:szCs w:val="22"/>
        </w:rPr>
      </w:pPr>
      <w:r w:rsidRPr="00127BB6">
        <w:rPr>
          <w:b/>
          <w:sz w:val="22"/>
          <w:szCs w:val="22"/>
        </w:rPr>
        <w:t>Oświadczam</w:t>
      </w:r>
      <w:r w:rsidRPr="00127BB6">
        <w:rPr>
          <w:sz w:val="22"/>
          <w:szCs w:val="22"/>
        </w:rPr>
        <w:t>, że przedmiot zamówienia dostarczony będzie w opakowaniu jednorazowym nie podlegającym zwrotowi.*)</w:t>
      </w:r>
    </w:p>
    <w:p w14:paraId="6884547A" w14:textId="77777777" w:rsidR="00FA57CC" w:rsidRPr="00127BB6" w:rsidRDefault="00FA57CC" w:rsidP="00FA57CC">
      <w:pPr>
        <w:spacing w:before="60"/>
        <w:ind w:left="567"/>
        <w:jc w:val="both"/>
        <w:rPr>
          <w:sz w:val="22"/>
          <w:szCs w:val="22"/>
        </w:rPr>
      </w:pPr>
      <w:r w:rsidRPr="00127BB6">
        <w:rPr>
          <w:sz w:val="22"/>
          <w:szCs w:val="22"/>
        </w:rPr>
        <w:t>lub</w:t>
      </w:r>
    </w:p>
    <w:p w14:paraId="37A9CAF3" w14:textId="77777777" w:rsidR="00FA57CC" w:rsidRPr="00127BB6" w:rsidRDefault="00FA57CC" w:rsidP="00FA57CC">
      <w:pPr>
        <w:spacing w:before="60"/>
        <w:ind w:left="567"/>
        <w:jc w:val="both"/>
        <w:rPr>
          <w:sz w:val="22"/>
          <w:szCs w:val="22"/>
        </w:rPr>
      </w:pPr>
      <w:r w:rsidRPr="00127BB6">
        <w:rPr>
          <w:b/>
          <w:sz w:val="22"/>
          <w:szCs w:val="22"/>
        </w:rPr>
        <w:t>Oświadczam</w:t>
      </w:r>
      <w:r w:rsidRPr="00127BB6">
        <w:rPr>
          <w:sz w:val="22"/>
          <w:szCs w:val="22"/>
        </w:rPr>
        <w:t>, że przedmiot zamówienia dostarczony będzie w opakowaniu zwrotnym tj.:</w:t>
      </w:r>
    </w:p>
    <w:p w14:paraId="07DBA512" w14:textId="77777777" w:rsidR="00FA57CC" w:rsidRPr="00127BB6" w:rsidRDefault="00FA57CC" w:rsidP="00FA57CC">
      <w:pPr>
        <w:ind w:left="340"/>
        <w:jc w:val="both"/>
        <w:rPr>
          <w:sz w:val="22"/>
          <w:szCs w:val="22"/>
        </w:rPr>
      </w:pPr>
    </w:p>
    <w:p w14:paraId="10586062" w14:textId="77777777" w:rsidR="00FA57CC" w:rsidRPr="00127BB6" w:rsidRDefault="00FA57CC" w:rsidP="00FA57CC">
      <w:pPr>
        <w:ind w:left="567"/>
        <w:jc w:val="both"/>
        <w:rPr>
          <w:sz w:val="22"/>
          <w:szCs w:val="22"/>
        </w:rPr>
      </w:pPr>
      <w:r w:rsidRPr="00127BB6">
        <w:rPr>
          <w:sz w:val="22"/>
          <w:szCs w:val="22"/>
        </w:rPr>
        <w:t>…………………………………………………………………………………………………</w:t>
      </w:r>
    </w:p>
    <w:p w14:paraId="297655F6" w14:textId="77777777" w:rsidR="00FA57CC" w:rsidRPr="00127BB6" w:rsidRDefault="00FA57CC" w:rsidP="00FA57CC">
      <w:pPr>
        <w:ind w:left="567"/>
        <w:jc w:val="center"/>
        <w:rPr>
          <w:i/>
          <w:szCs w:val="22"/>
        </w:rPr>
      </w:pPr>
      <w:r w:rsidRPr="00127BB6">
        <w:rPr>
          <w:sz w:val="22"/>
          <w:szCs w:val="22"/>
        </w:rPr>
        <w:t>(</w:t>
      </w:r>
      <w:r w:rsidRPr="00127BB6">
        <w:rPr>
          <w:i/>
          <w:szCs w:val="22"/>
        </w:rPr>
        <w:t>jeżeli dotyczy Wypełnia Wykonawca</w:t>
      </w:r>
      <w:r w:rsidRPr="00127BB6">
        <w:rPr>
          <w:szCs w:val="22"/>
        </w:rPr>
        <w:t xml:space="preserve"> </w:t>
      </w:r>
      <w:r w:rsidRPr="00127BB6">
        <w:rPr>
          <w:i/>
          <w:szCs w:val="22"/>
        </w:rPr>
        <w:t>określając rodzaj opakowania)</w:t>
      </w:r>
    </w:p>
    <w:p w14:paraId="3BCC8759" w14:textId="77777777" w:rsidR="00FA57CC" w:rsidRPr="00127BB6" w:rsidRDefault="00FA57CC" w:rsidP="00FA57CC">
      <w:pPr>
        <w:ind w:left="340"/>
        <w:jc w:val="both"/>
        <w:rPr>
          <w:i/>
          <w:sz w:val="16"/>
          <w:szCs w:val="16"/>
        </w:rPr>
      </w:pPr>
    </w:p>
    <w:p w14:paraId="30713806" w14:textId="77777777" w:rsidR="00FA57CC" w:rsidRPr="00127BB6" w:rsidRDefault="00FA57CC" w:rsidP="00FA57CC">
      <w:pPr>
        <w:ind w:left="340"/>
        <w:jc w:val="both"/>
        <w:rPr>
          <w:i/>
          <w:sz w:val="22"/>
          <w:szCs w:val="22"/>
        </w:rPr>
      </w:pPr>
      <w:r w:rsidRPr="00127BB6">
        <w:rPr>
          <w:i/>
          <w:sz w:val="22"/>
          <w:szCs w:val="22"/>
        </w:rPr>
        <w:t>*)W przypadku braku informacji o rodzaju opakowania Zamawiający traktował będzie opakowanie jako opakowanie jednorazowe nie podlegające zwrotowi.</w:t>
      </w:r>
    </w:p>
    <w:p w14:paraId="027F1E18" w14:textId="77777777" w:rsidR="00FA57CC" w:rsidRPr="00127BB6" w:rsidRDefault="00FA57CC" w:rsidP="00FA57CC">
      <w:pPr>
        <w:ind w:left="340"/>
        <w:jc w:val="both"/>
        <w:rPr>
          <w:i/>
          <w:sz w:val="22"/>
          <w:szCs w:val="22"/>
        </w:rPr>
      </w:pPr>
    </w:p>
    <w:p w14:paraId="61B21F03" w14:textId="77777777" w:rsidR="00FA57CC" w:rsidRPr="00127BB6" w:rsidRDefault="00FA57CC" w:rsidP="00F80593">
      <w:pPr>
        <w:numPr>
          <w:ilvl w:val="3"/>
          <w:numId w:val="114"/>
        </w:numPr>
        <w:tabs>
          <w:tab w:val="clear" w:pos="0"/>
          <w:tab w:val="num" w:pos="567"/>
        </w:tabs>
        <w:ind w:left="567" w:hanging="283"/>
        <w:jc w:val="both"/>
        <w:rPr>
          <w:sz w:val="22"/>
          <w:szCs w:val="22"/>
        </w:rPr>
      </w:pPr>
      <w:r w:rsidRPr="00127BB6">
        <w:rPr>
          <w:b/>
          <w:sz w:val="22"/>
          <w:szCs w:val="22"/>
        </w:rPr>
        <w:t>Oświadczam,</w:t>
      </w:r>
      <w:r w:rsidRPr="00127BB6">
        <w:rPr>
          <w:sz w:val="22"/>
          <w:szCs w:val="22"/>
        </w:rPr>
        <w:t xml:space="preserve"> że informacje znajdujące się w pliku</w:t>
      </w:r>
    </w:p>
    <w:p w14:paraId="095C9AF3" w14:textId="77777777" w:rsidR="00FA57CC" w:rsidRPr="00127BB6" w:rsidRDefault="00FA57CC" w:rsidP="00FA57CC">
      <w:pPr>
        <w:ind w:left="567"/>
        <w:jc w:val="both"/>
        <w:rPr>
          <w:sz w:val="22"/>
          <w:szCs w:val="22"/>
        </w:rPr>
      </w:pPr>
    </w:p>
    <w:p w14:paraId="40B11320" w14:textId="77777777" w:rsidR="00FA57CC" w:rsidRPr="00127BB6" w:rsidRDefault="00FA57CC" w:rsidP="00FA57CC">
      <w:pPr>
        <w:ind w:left="567"/>
        <w:jc w:val="both"/>
        <w:rPr>
          <w:sz w:val="22"/>
          <w:szCs w:val="22"/>
        </w:rPr>
      </w:pPr>
      <w:r w:rsidRPr="00127BB6">
        <w:rPr>
          <w:sz w:val="22"/>
          <w:szCs w:val="22"/>
        </w:rPr>
        <w:t>……………………………………………………………………………………………………..</w:t>
      </w:r>
    </w:p>
    <w:p w14:paraId="41DB057D" w14:textId="259306DD" w:rsidR="00FA57CC" w:rsidRPr="00127BB6" w:rsidRDefault="00FA57CC" w:rsidP="00F5040D">
      <w:pPr>
        <w:ind w:left="340"/>
        <w:jc w:val="center"/>
        <w:rPr>
          <w:i/>
          <w:sz w:val="22"/>
          <w:szCs w:val="22"/>
        </w:rPr>
      </w:pPr>
      <w:r w:rsidRPr="00127BB6">
        <w:rPr>
          <w:i/>
          <w:sz w:val="22"/>
          <w:szCs w:val="22"/>
        </w:rPr>
        <w:t>(naz</w:t>
      </w:r>
      <w:r w:rsidR="00F5040D" w:rsidRPr="00127BB6">
        <w:rPr>
          <w:i/>
          <w:sz w:val="22"/>
          <w:szCs w:val="22"/>
        </w:rPr>
        <w:t>wa pliku dołączonego do oferty)</w:t>
      </w:r>
    </w:p>
    <w:p w14:paraId="0A6E6B7F" w14:textId="7A298E83" w:rsidR="00FA57CC" w:rsidRPr="00127BB6" w:rsidRDefault="00FA57CC" w:rsidP="00FA57CC">
      <w:pPr>
        <w:ind w:left="340"/>
        <w:jc w:val="both"/>
        <w:rPr>
          <w:sz w:val="22"/>
          <w:szCs w:val="22"/>
        </w:rPr>
      </w:pPr>
      <w:r w:rsidRPr="00127BB6">
        <w:rPr>
          <w:sz w:val="22"/>
          <w:szCs w:val="22"/>
        </w:rPr>
        <w:t xml:space="preserve">stanowią informacje będące </w:t>
      </w:r>
      <w:r w:rsidRPr="00127BB6">
        <w:rPr>
          <w:b/>
          <w:sz w:val="22"/>
          <w:szCs w:val="22"/>
        </w:rPr>
        <w:t>tajemnicą przedsiębiorstwa</w:t>
      </w:r>
      <w:r w:rsidRPr="00127BB6">
        <w:rPr>
          <w:sz w:val="22"/>
          <w:szCs w:val="22"/>
        </w:rPr>
        <w:t xml:space="preserve"> w roz</w:t>
      </w:r>
      <w:r w:rsidR="00F5040D" w:rsidRPr="00127BB6">
        <w:rPr>
          <w:sz w:val="22"/>
          <w:szCs w:val="22"/>
        </w:rPr>
        <w:t>umieniu przepisów Ustawy z dnia </w:t>
      </w:r>
      <w:r w:rsidRPr="00127BB6">
        <w:rPr>
          <w:sz w:val="22"/>
          <w:szCs w:val="22"/>
        </w:rPr>
        <w:t>16 kwietnia 1993 roku o zwalczaniu nieuczciwej konkurencji (Dz. U. 2018 poz. 419 </w:t>
      </w:r>
      <w:proofErr w:type="spellStart"/>
      <w:r w:rsidRPr="00127BB6">
        <w:rPr>
          <w:sz w:val="22"/>
          <w:szCs w:val="22"/>
        </w:rPr>
        <w:t>t.j</w:t>
      </w:r>
      <w:proofErr w:type="spellEnd"/>
      <w:r w:rsidRPr="00127BB6">
        <w:rPr>
          <w:sz w:val="22"/>
          <w:szCs w:val="22"/>
        </w:rPr>
        <w:t xml:space="preserve">.) tj. spełniają </w:t>
      </w:r>
      <w:r w:rsidRPr="00127BB6">
        <w:rPr>
          <w:b/>
          <w:sz w:val="22"/>
          <w:szCs w:val="22"/>
        </w:rPr>
        <w:t>łącznie</w:t>
      </w:r>
      <w:r w:rsidRPr="00127BB6">
        <w:rPr>
          <w:sz w:val="22"/>
          <w:szCs w:val="22"/>
        </w:rPr>
        <w:t xml:space="preserve"> trzy warunki:</w:t>
      </w:r>
    </w:p>
    <w:p w14:paraId="491EADDE" w14:textId="77777777" w:rsidR="00FA57CC" w:rsidRPr="00127BB6" w:rsidRDefault="00FA57CC" w:rsidP="00FA57CC">
      <w:pPr>
        <w:ind w:left="851" w:hanging="284"/>
        <w:rPr>
          <w:sz w:val="22"/>
          <w:szCs w:val="22"/>
        </w:rPr>
      </w:pPr>
      <w:r w:rsidRPr="00127BB6">
        <w:rPr>
          <w:sz w:val="22"/>
          <w:szCs w:val="22"/>
        </w:rPr>
        <w:t xml:space="preserve">1) informacja ma charakter ……………….. (techniczny, technologiczny, organizacyjny    </w:t>
      </w:r>
    </w:p>
    <w:p w14:paraId="39010979" w14:textId="77777777" w:rsidR="00FA57CC" w:rsidRPr="00127BB6" w:rsidRDefault="00FA57CC" w:rsidP="00FA57CC">
      <w:pPr>
        <w:tabs>
          <w:tab w:val="num" w:pos="785"/>
        </w:tabs>
        <w:ind w:left="851" w:hanging="284"/>
        <w:rPr>
          <w:sz w:val="22"/>
          <w:szCs w:val="22"/>
        </w:rPr>
      </w:pPr>
      <w:r w:rsidRPr="00127BB6">
        <w:rPr>
          <w:sz w:val="22"/>
          <w:szCs w:val="22"/>
        </w:rPr>
        <w:t xml:space="preserve">     przedsiębiorstwa lub posiada wartość gospodarczą),</w:t>
      </w:r>
    </w:p>
    <w:p w14:paraId="77D5290A" w14:textId="77777777" w:rsidR="00FA57CC" w:rsidRPr="00127BB6" w:rsidRDefault="00FA57CC" w:rsidP="005B3929">
      <w:pPr>
        <w:numPr>
          <w:ilvl w:val="0"/>
          <w:numId w:val="128"/>
        </w:numPr>
        <w:ind w:left="851" w:hanging="284"/>
        <w:rPr>
          <w:sz w:val="22"/>
          <w:szCs w:val="22"/>
        </w:rPr>
      </w:pPr>
      <w:r w:rsidRPr="00127BB6">
        <w:rPr>
          <w:sz w:val="22"/>
          <w:szCs w:val="22"/>
        </w:rPr>
        <w:t>nie została ujawniona do wiadomości publicznej,</w:t>
      </w:r>
    </w:p>
    <w:p w14:paraId="47946CC7" w14:textId="77777777" w:rsidR="00FA57CC" w:rsidRPr="00127BB6" w:rsidRDefault="00FA57CC" w:rsidP="00FA57CC">
      <w:pPr>
        <w:tabs>
          <w:tab w:val="num" w:pos="785"/>
        </w:tabs>
        <w:ind w:left="851" w:hanging="284"/>
        <w:rPr>
          <w:sz w:val="22"/>
          <w:szCs w:val="22"/>
        </w:rPr>
      </w:pPr>
      <w:r w:rsidRPr="00127BB6">
        <w:rPr>
          <w:sz w:val="22"/>
          <w:szCs w:val="22"/>
        </w:rPr>
        <w:t>3) podjęto w stosunku do niej niezbędne działania w celu zachowania poufności.</w:t>
      </w:r>
    </w:p>
    <w:p w14:paraId="241DE9C8" w14:textId="77777777" w:rsidR="00FA57CC" w:rsidRPr="00127BB6" w:rsidRDefault="00FA57CC" w:rsidP="00FA57CC">
      <w:pPr>
        <w:spacing w:before="120"/>
        <w:ind w:left="340"/>
        <w:jc w:val="both"/>
        <w:rPr>
          <w:sz w:val="22"/>
          <w:szCs w:val="22"/>
        </w:rPr>
      </w:pPr>
      <w:r w:rsidRPr="00127BB6">
        <w:rPr>
          <w:sz w:val="22"/>
          <w:szCs w:val="22"/>
        </w:rPr>
        <w:t>Faktyczne okoliczności potwierdzające zasadność objęcia informacji tajemnicą przedsiębiorstwa:</w:t>
      </w:r>
    </w:p>
    <w:p w14:paraId="2A9E6F2E" w14:textId="77777777" w:rsidR="00FA57CC" w:rsidRPr="00127BB6" w:rsidRDefault="00FA57CC" w:rsidP="00FA57CC">
      <w:pPr>
        <w:ind w:left="340"/>
        <w:rPr>
          <w:sz w:val="22"/>
          <w:szCs w:val="22"/>
        </w:rPr>
      </w:pPr>
    </w:p>
    <w:p w14:paraId="1B1C032B" w14:textId="77777777" w:rsidR="00FA57CC" w:rsidRPr="00127BB6" w:rsidRDefault="00FA57CC" w:rsidP="00FA57CC">
      <w:pPr>
        <w:ind w:left="340"/>
        <w:rPr>
          <w:sz w:val="22"/>
          <w:szCs w:val="22"/>
        </w:rPr>
      </w:pPr>
      <w:r w:rsidRPr="00127BB6">
        <w:rPr>
          <w:sz w:val="22"/>
          <w:szCs w:val="22"/>
        </w:rPr>
        <w:t>Ad. 1 ………………………………………………………………………………………….…</w:t>
      </w:r>
    </w:p>
    <w:p w14:paraId="1CB238BA" w14:textId="77777777" w:rsidR="00FA57CC" w:rsidRPr="00127BB6" w:rsidRDefault="00FA57CC" w:rsidP="00FA57CC">
      <w:pPr>
        <w:ind w:left="340"/>
        <w:rPr>
          <w:sz w:val="22"/>
          <w:szCs w:val="22"/>
        </w:rPr>
      </w:pPr>
      <w:r w:rsidRPr="00127BB6">
        <w:rPr>
          <w:sz w:val="22"/>
          <w:szCs w:val="22"/>
        </w:rPr>
        <w:t>Ad. 2 ….…………………………………………………………………………………………</w:t>
      </w:r>
    </w:p>
    <w:p w14:paraId="7C370292" w14:textId="77777777" w:rsidR="00FA57CC" w:rsidRPr="00127BB6" w:rsidRDefault="00FA57CC" w:rsidP="00FA57CC">
      <w:pPr>
        <w:ind w:left="340"/>
        <w:rPr>
          <w:sz w:val="22"/>
          <w:szCs w:val="22"/>
        </w:rPr>
      </w:pPr>
      <w:r w:rsidRPr="00127BB6">
        <w:rPr>
          <w:sz w:val="22"/>
          <w:szCs w:val="22"/>
        </w:rPr>
        <w:t>Ad. 3 ……………………………………………………………………………………….……</w:t>
      </w:r>
    </w:p>
    <w:p w14:paraId="656A946C" w14:textId="77777777" w:rsidR="00FA57CC" w:rsidRPr="00127BB6" w:rsidRDefault="00FA57CC" w:rsidP="00FA57CC">
      <w:pPr>
        <w:ind w:left="340"/>
        <w:rPr>
          <w:sz w:val="22"/>
          <w:szCs w:val="22"/>
        </w:rPr>
      </w:pPr>
    </w:p>
    <w:p w14:paraId="44CCD6F7" w14:textId="77777777" w:rsidR="00FA57CC" w:rsidRPr="00127BB6" w:rsidRDefault="00FA57CC" w:rsidP="00FA57CC">
      <w:pPr>
        <w:ind w:left="426" w:hanging="142"/>
        <w:jc w:val="both"/>
        <w:rPr>
          <w:sz w:val="22"/>
          <w:szCs w:val="22"/>
        </w:rPr>
      </w:pPr>
      <w:r w:rsidRPr="00127BB6">
        <w:rPr>
          <w:bCs/>
          <w:sz w:val="22"/>
          <w:szCs w:val="22"/>
        </w:rPr>
        <w:t>8.</w:t>
      </w:r>
      <w:r w:rsidRPr="00127BB6">
        <w:rPr>
          <w:b/>
          <w:sz w:val="22"/>
          <w:szCs w:val="22"/>
        </w:rPr>
        <w:t xml:space="preserve"> Oświadczam, </w:t>
      </w:r>
      <w:r w:rsidRPr="00127BB6">
        <w:rPr>
          <w:sz w:val="22"/>
          <w:szCs w:val="22"/>
        </w:rPr>
        <w:t xml:space="preserve">że wyrób oferowany jako równoważny spełnia wymagania określone przez Zamawiającego w </w:t>
      </w:r>
      <w:r w:rsidRPr="00127BB6">
        <w:rPr>
          <w:b/>
          <w:sz w:val="22"/>
          <w:szCs w:val="22"/>
        </w:rPr>
        <w:t>Załączniku Nr 1</w:t>
      </w:r>
      <w:r w:rsidRPr="00127BB6">
        <w:rPr>
          <w:sz w:val="22"/>
          <w:szCs w:val="22"/>
        </w:rPr>
        <w:t xml:space="preserve"> do SIWZ – dotyczy/ nie dotyczy (odpowiednie skreślić).</w:t>
      </w:r>
    </w:p>
    <w:p w14:paraId="015F9282" w14:textId="77777777" w:rsidR="00FA57CC" w:rsidRPr="00127BB6" w:rsidRDefault="00FA57CC" w:rsidP="00F5040D">
      <w:pPr>
        <w:spacing w:before="120"/>
        <w:ind w:left="341" w:hanging="57"/>
        <w:jc w:val="both"/>
        <w:rPr>
          <w:b/>
          <w:sz w:val="22"/>
          <w:szCs w:val="22"/>
        </w:rPr>
      </w:pPr>
      <w:r w:rsidRPr="00127BB6">
        <w:rPr>
          <w:bCs/>
          <w:sz w:val="22"/>
          <w:szCs w:val="22"/>
        </w:rPr>
        <w:t xml:space="preserve">9. </w:t>
      </w:r>
      <w:r w:rsidRPr="00127BB6">
        <w:rPr>
          <w:b/>
          <w:sz w:val="22"/>
          <w:szCs w:val="22"/>
        </w:rPr>
        <w:t xml:space="preserve">Oświadczam, że </w:t>
      </w:r>
      <w:r w:rsidRPr="00127BB6">
        <w:rPr>
          <w:iCs/>
          <w:sz w:val="22"/>
          <w:szCs w:val="22"/>
        </w:rPr>
        <w:t>kwalifikujemy się do kategorii (odpowiednio zaznaczyć):</w:t>
      </w:r>
      <w:r w:rsidRPr="00127BB6">
        <w:rPr>
          <w:b/>
          <w:sz w:val="22"/>
          <w:szCs w:val="22"/>
        </w:rPr>
        <w:t xml:space="preserve"> </w:t>
      </w:r>
    </w:p>
    <w:p w14:paraId="4A84315C" w14:textId="77777777" w:rsidR="00FA57CC" w:rsidRPr="00127BB6" w:rsidRDefault="00FA57CC" w:rsidP="00FA57CC">
      <w:pPr>
        <w:ind w:left="340"/>
        <w:rPr>
          <w:sz w:val="22"/>
          <w:szCs w:val="22"/>
        </w:rPr>
      </w:pPr>
      <w:r w:rsidRPr="00127BB6">
        <w:rPr>
          <w:sz w:val="22"/>
          <w:szCs w:val="22"/>
        </w:rPr>
        <w:sym w:font="Wingdings" w:char="F0A8"/>
      </w:r>
      <w:r w:rsidRPr="00127BB6">
        <w:rPr>
          <w:sz w:val="22"/>
          <w:szCs w:val="22"/>
        </w:rPr>
        <w:t xml:space="preserve"> - </w:t>
      </w:r>
      <w:proofErr w:type="spellStart"/>
      <w:r w:rsidRPr="00127BB6">
        <w:rPr>
          <w:sz w:val="22"/>
          <w:szCs w:val="22"/>
        </w:rPr>
        <w:t>mikroprzedsiębiostwo</w:t>
      </w:r>
      <w:proofErr w:type="spellEnd"/>
    </w:p>
    <w:p w14:paraId="4C666FBD" w14:textId="77777777" w:rsidR="00FA57CC" w:rsidRPr="00127BB6" w:rsidRDefault="00FA57CC" w:rsidP="00FA57CC">
      <w:pPr>
        <w:ind w:left="340"/>
        <w:rPr>
          <w:sz w:val="22"/>
          <w:szCs w:val="22"/>
        </w:rPr>
      </w:pPr>
      <w:r w:rsidRPr="00127BB6">
        <w:rPr>
          <w:sz w:val="22"/>
          <w:szCs w:val="22"/>
        </w:rPr>
        <w:sym w:font="Wingdings" w:char="F0A8"/>
      </w:r>
      <w:r w:rsidRPr="00127BB6">
        <w:rPr>
          <w:sz w:val="22"/>
          <w:szCs w:val="22"/>
        </w:rPr>
        <w:t xml:space="preserve"> - małe przedsiębiorstwo</w:t>
      </w:r>
    </w:p>
    <w:p w14:paraId="10D97862" w14:textId="77777777" w:rsidR="00FA57CC" w:rsidRPr="00127BB6" w:rsidRDefault="00FA57CC" w:rsidP="00FA57CC">
      <w:pPr>
        <w:ind w:left="340"/>
        <w:rPr>
          <w:sz w:val="22"/>
          <w:szCs w:val="22"/>
        </w:rPr>
      </w:pPr>
      <w:r w:rsidRPr="00127BB6">
        <w:rPr>
          <w:sz w:val="22"/>
          <w:szCs w:val="22"/>
        </w:rPr>
        <w:sym w:font="Wingdings" w:char="F0A8"/>
      </w:r>
      <w:r w:rsidRPr="00127BB6">
        <w:rPr>
          <w:sz w:val="22"/>
          <w:szCs w:val="22"/>
        </w:rPr>
        <w:t xml:space="preserve"> - średnie </w:t>
      </w:r>
      <w:proofErr w:type="spellStart"/>
      <w:r w:rsidRPr="00127BB6">
        <w:rPr>
          <w:sz w:val="22"/>
          <w:szCs w:val="22"/>
        </w:rPr>
        <w:t>przedsiebiorstwo</w:t>
      </w:r>
      <w:proofErr w:type="spellEnd"/>
    </w:p>
    <w:p w14:paraId="01EC0F76" w14:textId="77777777" w:rsidR="00FA57CC" w:rsidRPr="00127BB6" w:rsidRDefault="00FA57CC" w:rsidP="00FA57CC">
      <w:pPr>
        <w:ind w:left="340"/>
        <w:rPr>
          <w:sz w:val="22"/>
          <w:szCs w:val="22"/>
        </w:rPr>
      </w:pPr>
      <w:r w:rsidRPr="00127BB6">
        <w:rPr>
          <w:sz w:val="22"/>
          <w:szCs w:val="22"/>
        </w:rPr>
        <w:sym w:font="Wingdings" w:char="F0A8"/>
      </w:r>
      <w:r w:rsidRPr="00127BB6">
        <w:rPr>
          <w:sz w:val="22"/>
          <w:szCs w:val="22"/>
        </w:rPr>
        <w:t xml:space="preserve"> - duże </w:t>
      </w:r>
      <w:proofErr w:type="spellStart"/>
      <w:r w:rsidRPr="00127BB6">
        <w:rPr>
          <w:sz w:val="22"/>
          <w:szCs w:val="22"/>
        </w:rPr>
        <w:t>przedsiebiorstwo</w:t>
      </w:r>
      <w:proofErr w:type="spellEnd"/>
    </w:p>
    <w:p w14:paraId="5819DCC2" w14:textId="77777777" w:rsidR="00FA57CC" w:rsidRPr="00127BB6" w:rsidRDefault="00FA57CC" w:rsidP="00FA57CC">
      <w:pPr>
        <w:ind w:left="340"/>
        <w:rPr>
          <w:sz w:val="22"/>
          <w:szCs w:val="22"/>
        </w:rPr>
      </w:pPr>
      <w:r w:rsidRPr="00127BB6">
        <w:rPr>
          <w:sz w:val="22"/>
          <w:szCs w:val="22"/>
        </w:rPr>
        <w:sym w:font="Wingdings" w:char="F0A8"/>
      </w:r>
      <w:r w:rsidRPr="00127BB6">
        <w:rPr>
          <w:sz w:val="22"/>
          <w:szCs w:val="22"/>
        </w:rPr>
        <w:t xml:space="preserve"> - jednoosobowa działalność gospodarcza</w:t>
      </w:r>
    </w:p>
    <w:p w14:paraId="7336F5D6" w14:textId="77777777" w:rsidR="00FA57CC" w:rsidRPr="00127BB6" w:rsidRDefault="00FA57CC" w:rsidP="00FA57CC">
      <w:pPr>
        <w:ind w:left="340"/>
        <w:rPr>
          <w:sz w:val="22"/>
          <w:szCs w:val="22"/>
        </w:rPr>
      </w:pPr>
      <w:r w:rsidRPr="00127BB6">
        <w:rPr>
          <w:sz w:val="22"/>
          <w:szCs w:val="22"/>
        </w:rPr>
        <w:sym w:font="Wingdings" w:char="F0A8"/>
      </w:r>
      <w:r w:rsidRPr="00127BB6">
        <w:rPr>
          <w:sz w:val="22"/>
          <w:szCs w:val="22"/>
        </w:rPr>
        <w:t xml:space="preserve"> - inny rodzaj</w:t>
      </w:r>
    </w:p>
    <w:p w14:paraId="55853965" w14:textId="661A7177" w:rsidR="00FA57CC" w:rsidRPr="00127BB6" w:rsidRDefault="00FA57CC" w:rsidP="00741384">
      <w:pPr>
        <w:spacing w:after="160" w:line="259" w:lineRule="auto"/>
        <w:rPr>
          <w:b/>
          <w:bCs/>
          <w:sz w:val="22"/>
          <w:szCs w:val="22"/>
        </w:rPr>
      </w:pPr>
    </w:p>
    <w:sectPr w:rsidR="00FA57CC" w:rsidRPr="00127BB6" w:rsidSect="0035712B">
      <w:headerReference w:type="default" r:id="rId11"/>
      <w:footerReference w:type="default" r:id="rId12"/>
      <w:headerReference w:type="first" r:id="rId13"/>
      <w:footerReference w:type="first" r:id="rId14"/>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A4D69" w14:textId="77777777" w:rsidR="00F368FB" w:rsidRDefault="00F368FB" w:rsidP="0035712B">
      <w:r>
        <w:separator/>
      </w:r>
    </w:p>
  </w:endnote>
  <w:endnote w:type="continuationSeparator" w:id="0">
    <w:p w14:paraId="5C7C1034" w14:textId="77777777" w:rsidR="00F368FB" w:rsidRDefault="00F368FB"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F5E6E" w14:textId="77777777" w:rsidR="0035777D" w:rsidRDefault="0035777D" w:rsidP="0035777D">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4526585C" w14:textId="77777777" w:rsidR="0035777D" w:rsidRDefault="0035777D" w:rsidP="0035777D">
    <w:pPr>
      <w:pStyle w:val="Stopka"/>
      <w:rPr>
        <w:i/>
        <w:sz w:val="16"/>
        <w:szCs w:val="16"/>
      </w:rPr>
    </w:pPr>
    <w:r>
      <w:rPr>
        <w:i/>
        <w:sz w:val="16"/>
        <w:szCs w:val="16"/>
      </w:rPr>
      <w:t>Dostawa elementów urządzeń łączności głośnomówiącej dla  Oddziałów Polskiej Grupy  Górniczej S.A. – nr grupy 316-2/ Nr sprawy 702501601</w:t>
    </w:r>
  </w:p>
  <w:p w14:paraId="354E5F56" w14:textId="6B189650" w:rsidR="00165862" w:rsidRDefault="0035777D" w:rsidP="0035777D">
    <w:pPr>
      <w:pStyle w:val="Stopka"/>
    </w:pPr>
    <w:r>
      <w:rPr>
        <w:i/>
        <w:iCs/>
        <w:sz w:val="16"/>
        <w:szCs w:val="16"/>
      </w:rPr>
      <w:t>NT</w:t>
    </w:r>
    <w:r w:rsidR="00165862">
      <w:tab/>
    </w:r>
    <w:r w:rsidR="00165862">
      <w:tab/>
    </w:r>
    <w:sdt>
      <w:sdtPr>
        <w:id w:val="1829011434"/>
        <w:docPartObj>
          <w:docPartGallery w:val="Page Numbers (Bottom of Page)"/>
          <w:docPartUnique/>
        </w:docPartObj>
      </w:sdtPr>
      <w:sdtEndPr/>
      <w:sdtContent>
        <w:r w:rsidR="00165862">
          <w:fldChar w:fldCharType="begin"/>
        </w:r>
        <w:r w:rsidR="00165862">
          <w:instrText>PAGE   \* MERGEFORMAT</w:instrText>
        </w:r>
        <w:r w:rsidR="00165862">
          <w:fldChar w:fldCharType="separate"/>
        </w:r>
        <w:r w:rsidR="00CA7276">
          <w:rPr>
            <w:noProof/>
          </w:rPr>
          <w:t>2</w:t>
        </w:r>
        <w:r w:rsidR="0016586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997B8" w14:textId="77777777" w:rsidR="0035777D" w:rsidRDefault="0035777D" w:rsidP="0035777D">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03E3B3F" w14:textId="77777777" w:rsidR="0035777D" w:rsidRDefault="0035777D" w:rsidP="0035777D">
    <w:pPr>
      <w:pStyle w:val="Stopka"/>
      <w:rPr>
        <w:i/>
        <w:sz w:val="16"/>
        <w:szCs w:val="16"/>
      </w:rPr>
    </w:pPr>
    <w:r>
      <w:rPr>
        <w:i/>
        <w:sz w:val="16"/>
        <w:szCs w:val="16"/>
      </w:rPr>
      <w:t>Dostawa elementów urządzeń łączności głośnomówiącej dla  Oddziałów Polskiej Grupy  Górniczej S.A. – nr grupy 316-2/ Nr sprawy 702501601</w:t>
    </w:r>
  </w:p>
  <w:p w14:paraId="78418F7A" w14:textId="0E73ABB8" w:rsidR="0035777D" w:rsidRDefault="0035777D" w:rsidP="0035777D">
    <w:pPr>
      <w:pStyle w:val="Stopka"/>
    </w:pPr>
    <w:r>
      <w:rPr>
        <w:i/>
        <w:iCs/>
        <w:sz w:val="16"/>
        <w:szCs w:val="16"/>
      </w:rPr>
      <w:t>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8A1DC" w14:textId="77777777" w:rsidR="00F368FB" w:rsidRDefault="00F368FB" w:rsidP="0035712B">
      <w:r>
        <w:separator/>
      </w:r>
    </w:p>
  </w:footnote>
  <w:footnote w:type="continuationSeparator" w:id="0">
    <w:p w14:paraId="0CEEE941" w14:textId="77777777" w:rsidR="00F368FB" w:rsidRDefault="00F368FB"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7777777" w:rsidR="00165862" w:rsidRPr="00FA42A8" w:rsidRDefault="00165862" w:rsidP="00E017BE">
    <w:pPr>
      <w:pStyle w:val="Nagwek"/>
      <w:pBdr>
        <w:bottom w:val="single" w:sz="12" w:space="1" w:color="auto"/>
      </w:pBdr>
      <w:jc w:val="center"/>
      <w:rPr>
        <w:i/>
      </w:rPr>
    </w:pPr>
    <w:r>
      <w:rPr>
        <w:i/>
      </w:rPr>
      <w:t>Polska Grupa Górnicza S.A.</w:t>
    </w:r>
  </w:p>
  <w:p w14:paraId="60DB99A1" w14:textId="77777777" w:rsidR="00165862" w:rsidRDefault="0016586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32A26" w14:textId="77777777" w:rsidR="00CA7276" w:rsidRPr="00FA42A8" w:rsidRDefault="00CA7276" w:rsidP="00CA7276">
    <w:pPr>
      <w:pStyle w:val="Nagwek"/>
      <w:pBdr>
        <w:bottom w:val="single" w:sz="12" w:space="1" w:color="auto"/>
      </w:pBdr>
      <w:jc w:val="center"/>
      <w:rPr>
        <w:i/>
      </w:rPr>
    </w:pPr>
    <w:r>
      <w:rPr>
        <w:i/>
      </w:rPr>
      <w:t>Polska Grupa Górnicza S.A.</w:t>
    </w:r>
  </w:p>
  <w:p w14:paraId="73985BA3" w14:textId="77777777" w:rsidR="00CA7276" w:rsidRDefault="00CA727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singleLevel"/>
    <w:tmpl w:val="0000001A"/>
    <w:name w:val="WW8Num26"/>
    <w:lvl w:ilvl="0">
      <w:start w:val="1"/>
      <w:numFmt w:val="bullet"/>
      <w:lvlText w:val=""/>
      <w:lvlJc w:val="left"/>
      <w:pPr>
        <w:tabs>
          <w:tab w:val="num" w:pos="0"/>
        </w:tabs>
      </w:pPr>
      <w:rPr>
        <w:rFonts w:ascii="Symbol" w:hAnsi="Symbol"/>
      </w:rPr>
    </w:lvl>
  </w:abstractNum>
  <w:abstractNum w:abstractNumId="1">
    <w:nsid w:val="00000026"/>
    <w:multiLevelType w:val="multilevel"/>
    <w:tmpl w:val="758E39E4"/>
    <w:name w:val="WW8Num41"/>
    <w:lvl w:ilvl="0">
      <w:start w:val="1"/>
      <w:numFmt w:val="decimal"/>
      <w:lvlText w:val="%1."/>
      <w:lvlJc w:val="left"/>
      <w:pPr>
        <w:tabs>
          <w:tab w:val="num" w:pos="5040"/>
        </w:tabs>
      </w:pPr>
      <w:rPr>
        <w:rFonts w:cs="Times New Roman"/>
        <w:b/>
      </w:rPr>
    </w:lvl>
    <w:lvl w:ilvl="1">
      <w:start w:val="1"/>
      <w:numFmt w:val="bullet"/>
      <w:lvlText w:val=""/>
      <w:lvlJc w:val="left"/>
      <w:pPr>
        <w:tabs>
          <w:tab w:val="num" w:pos="6120"/>
        </w:tabs>
      </w:pPr>
      <w:rPr>
        <w:rFonts w:ascii="Symbol" w:hAnsi="Symbol"/>
      </w:rPr>
    </w:lvl>
    <w:lvl w:ilvl="2">
      <w:start w:val="1"/>
      <w:numFmt w:val="lowerRoman"/>
      <w:lvlText w:val="%3."/>
      <w:lvlJc w:val="right"/>
      <w:pPr>
        <w:tabs>
          <w:tab w:val="num" w:pos="6840"/>
        </w:tabs>
      </w:pPr>
      <w:rPr>
        <w:rFonts w:cs="Times New Roman"/>
      </w:rPr>
    </w:lvl>
    <w:lvl w:ilvl="3">
      <w:start w:val="1"/>
      <w:numFmt w:val="decimal"/>
      <w:lvlText w:val="%4."/>
      <w:lvlJc w:val="left"/>
      <w:pPr>
        <w:tabs>
          <w:tab w:val="num" w:pos="7560"/>
        </w:tabs>
      </w:pPr>
      <w:rPr>
        <w:rFonts w:cs="Times New Roman"/>
      </w:rPr>
    </w:lvl>
    <w:lvl w:ilvl="4">
      <w:start w:val="1"/>
      <w:numFmt w:val="lowerLetter"/>
      <w:lvlText w:val="%5."/>
      <w:lvlJc w:val="left"/>
      <w:pPr>
        <w:tabs>
          <w:tab w:val="num" w:pos="8280"/>
        </w:tabs>
      </w:pPr>
      <w:rPr>
        <w:rFonts w:cs="Times New Roman"/>
      </w:rPr>
    </w:lvl>
    <w:lvl w:ilvl="5">
      <w:start w:val="1"/>
      <w:numFmt w:val="lowerRoman"/>
      <w:lvlText w:val="%6."/>
      <w:lvlJc w:val="right"/>
      <w:pPr>
        <w:tabs>
          <w:tab w:val="num" w:pos="9000"/>
        </w:tabs>
      </w:pPr>
      <w:rPr>
        <w:rFonts w:cs="Times New Roman"/>
      </w:rPr>
    </w:lvl>
    <w:lvl w:ilvl="6">
      <w:start w:val="1"/>
      <w:numFmt w:val="decimal"/>
      <w:lvlText w:val="%7."/>
      <w:lvlJc w:val="left"/>
      <w:pPr>
        <w:tabs>
          <w:tab w:val="num" w:pos="9720"/>
        </w:tabs>
      </w:pPr>
      <w:rPr>
        <w:rFonts w:cs="Times New Roman"/>
      </w:rPr>
    </w:lvl>
    <w:lvl w:ilvl="7">
      <w:start w:val="1"/>
      <w:numFmt w:val="lowerLetter"/>
      <w:lvlText w:val="%8."/>
      <w:lvlJc w:val="left"/>
      <w:pPr>
        <w:tabs>
          <w:tab w:val="num" w:pos="10440"/>
        </w:tabs>
      </w:pPr>
      <w:rPr>
        <w:rFonts w:cs="Times New Roman"/>
      </w:rPr>
    </w:lvl>
    <w:lvl w:ilvl="8">
      <w:start w:val="1"/>
      <w:numFmt w:val="lowerRoman"/>
      <w:lvlText w:val="%9."/>
      <w:lvlJc w:val="right"/>
      <w:pPr>
        <w:tabs>
          <w:tab w:val="num" w:pos="11160"/>
        </w:tabs>
      </w:pPr>
      <w:rPr>
        <w:rFonts w:cs="Times New Roman"/>
      </w:rPr>
    </w:lvl>
  </w:abstractNum>
  <w:abstractNum w:abstractNumId="2">
    <w:nsid w:val="0000002B"/>
    <w:multiLevelType w:val="singleLevel"/>
    <w:tmpl w:val="0000002B"/>
    <w:name w:val="WW8Num46"/>
    <w:lvl w:ilvl="0">
      <w:start w:val="1"/>
      <w:numFmt w:val="decimal"/>
      <w:lvlText w:val="%1."/>
      <w:lvlJc w:val="right"/>
      <w:pPr>
        <w:tabs>
          <w:tab w:val="num" w:pos="720"/>
        </w:tabs>
      </w:pPr>
      <w:rPr>
        <w:rFonts w:cs="Times New Roman"/>
      </w:rPr>
    </w:lvl>
  </w:abstractNum>
  <w:abstractNum w:abstractNumId="3">
    <w:nsid w:val="00000030"/>
    <w:multiLevelType w:val="singleLevel"/>
    <w:tmpl w:val="0510A64A"/>
    <w:name w:val="WW8Num52"/>
    <w:lvl w:ilvl="0">
      <w:start w:val="1"/>
      <w:numFmt w:val="decimal"/>
      <w:lvlText w:val="%1."/>
      <w:lvlJc w:val="left"/>
      <w:pPr>
        <w:tabs>
          <w:tab w:val="num" w:pos="360"/>
        </w:tabs>
      </w:pPr>
      <w:rPr>
        <w:rFonts w:cs="Times New Roman"/>
        <w:i w:val="0"/>
      </w:rPr>
    </w:lvl>
  </w:abstractNum>
  <w:abstractNum w:abstractNumId="4">
    <w:nsid w:val="0000003A"/>
    <w:multiLevelType w:val="singleLevel"/>
    <w:tmpl w:val="43183EC8"/>
    <w:name w:val="WW8Num62"/>
    <w:lvl w:ilvl="0">
      <w:start w:val="1"/>
      <w:numFmt w:val="decimal"/>
      <w:lvlText w:val="%1."/>
      <w:lvlJc w:val="left"/>
      <w:pPr>
        <w:tabs>
          <w:tab w:val="num" w:pos="360"/>
        </w:tabs>
      </w:pPr>
      <w:rPr>
        <w:rFonts w:cs="Times New Roman"/>
        <w:b w:val="0"/>
        <w:i w:val="0"/>
      </w:rPr>
    </w:lvl>
  </w:abstractNum>
  <w:abstractNum w:abstractNumId="5">
    <w:nsid w:val="04E157B3"/>
    <w:multiLevelType w:val="multilevel"/>
    <w:tmpl w:val="53682B3A"/>
    <w:name w:val="WW8Num232422"/>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6">
    <w:nsid w:val="05A40FE3"/>
    <w:multiLevelType w:val="hybridMultilevel"/>
    <w:tmpl w:val="EBCA31A8"/>
    <w:lvl w:ilvl="0" w:tplc="4EC8B60E">
      <w:start w:val="1"/>
      <w:numFmt w:val="decimal"/>
      <w:lvlText w:val="%1."/>
      <w:lvlJc w:val="left"/>
      <w:pPr>
        <w:tabs>
          <w:tab w:val="num" w:pos="720"/>
        </w:tabs>
        <w:ind w:left="720" w:hanging="72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8">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A6159A9"/>
    <w:multiLevelType w:val="hybridMultilevel"/>
    <w:tmpl w:val="078A832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0C710344"/>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0EF2135F"/>
    <w:multiLevelType w:val="multilevel"/>
    <w:tmpl w:val="9F70FA0A"/>
    <w:name w:val="WW8Num232423"/>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15">
    <w:nsid w:val="1361157B"/>
    <w:multiLevelType w:val="hybridMultilevel"/>
    <w:tmpl w:val="38B6041E"/>
    <w:lvl w:ilvl="0" w:tplc="7B142650">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4885788"/>
    <w:multiLevelType w:val="hybridMultilevel"/>
    <w:tmpl w:val="D5C207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353"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nsid w:val="189668A0"/>
    <w:multiLevelType w:val="hybridMultilevel"/>
    <w:tmpl w:val="776CCC18"/>
    <w:lvl w:ilvl="0" w:tplc="61149144">
      <w:start w:val="1"/>
      <w:numFmt w:val="bullet"/>
      <w:lvlText w:val=""/>
      <w:lvlJc w:val="left"/>
      <w:pPr>
        <w:tabs>
          <w:tab w:val="num" w:pos="7447"/>
        </w:tabs>
        <w:ind w:left="7447" w:hanging="360"/>
      </w:pPr>
      <w:rPr>
        <w:rFonts w:ascii="Symbol" w:hAnsi="Symbol" w:hint="default"/>
        <w:sz w:val="24"/>
        <w:szCs w:val="24"/>
      </w:rPr>
    </w:lvl>
    <w:lvl w:ilvl="1" w:tplc="04150003" w:tentative="1">
      <w:start w:val="1"/>
      <w:numFmt w:val="bullet"/>
      <w:lvlText w:val="o"/>
      <w:lvlJc w:val="left"/>
      <w:pPr>
        <w:tabs>
          <w:tab w:val="num" w:pos="1780"/>
        </w:tabs>
        <w:ind w:left="1780" w:hanging="360"/>
      </w:pPr>
      <w:rPr>
        <w:rFonts w:ascii="Courier New" w:hAnsi="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22">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24">
    <w:nsid w:val="19A63679"/>
    <w:multiLevelType w:val="hybridMultilevel"/>
    <w:tmpl w:val="05AC15B0"/>
    <w:name w:val="WW8Num392232"/>
    <w:lvl w:ilvl="0" w:tplc="59488F50">
      <w:start w:val="1"/>
      <w:numFmt w:val="decimal"/>
      <w:lvlText w:val="%1."/>
      <w:lvlJc w:val="left"/>
      <w:pPr>
        <w:tabs>
          <w:tab w:val="num" w:pos="355"/>
        </w:tabs>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1F6F24EB"/>
    <w:multiLevelType w:val="hybridMultilevel"/>
    <w:tmpl w:val="078A832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23360685"/>
    <w:multiLevelType w:val="hybridMultilevel"/>
    <w:tmpl w:val="175EF9E8"/>
    <w:name w:val="WW8Num3922322"/>
    <w:lvl w:ilvl="0" w:tplc="E1A880EC">
      <w:start w:val="1"/>
      <w:numFmt w:val="decimal"/>
      <w:lvlText w:val="%1."/>
      <w:lvlJc w:val="left"/>
      <w:pPr>
        <w:tabs>
          <w:tab w:val="num" w:pos="355"/>
        </w:tabs>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31">
    <w:nsid w:val="254C1F7D"/>
    <w:multiLevelType w:val="multilevel"/>
    <w:tmpl w:val="E08E299A"/>
    <w:name w:val="WW8Num23243232"/>
    <w:lvl w:ilvl="0">
      <w:start w:val="24"/>
      <w:numFmt w:val="decimal"/>
      <w:lvlText w:val="%1."/>
      <w:lvlJc w:val="left"/>
      <w:pPr>
        <w:tabs>
          <w:tab w:val="num" w:pos="360"/>
        </w:tabs>
        <w:ind w:left="0" w:firstLine="0"/>
      </w:pPr>
      <w:rPr>
        <w:rFonts w:cs="Times New Roman" w:hint="default"/>
        <w:b w:val="0"/>
        <w:i w:val="0"/>
      </w:rPr>
    </w:lvl>
    <w:lvl w:ilvl="1">
      <w:start w:val="1"/>
      <w:numFmt w:val="lowerLetter"/>
      <w:lvlText w:val="%2."/>
      <w:lvlJc w:val="left"/>
      <w:pPr>
        <w:tabs>
          <w:tab w:val="num" w:pos="0"/>
        </w:tabs>
        <w:ind w:left="0" w:firstLine="0"/>
      </w:pPr>
      <w:rPr>
        <w:rFonts w:cs="Times New Roman" w:hint="default"/>
      </w:rPr>
    </w:lvl>
    <w:lvl w:ilvl="2">
      <w:start w:val="1"/>
      <w:numFmt w:val="lowerRoman"/>
      <w:lvlText w:val="%3."/>
      <w:lvlJc w:val="right"/>
      <w:pPr>
        <w:tabs>
          <w:tab w:val="num" w:pos="0"/>
        </w:tabs>
        <w:ind w:left="0" w:firstLine="0"/>
      </w:pPr>
      <w:rPr>
        <w:rFonts w:cs="Times New Roman" w:hint="default"/>
      </w:rPr>
    </w:lvl>
    <w:lvl w:ilvl="3">
      <w:start w:val="6"/>
      <w:numFmt w:val="decimal"/>
      <w:lvlText w:val="%4."/>
      <w:lvlJc w:val="left"/>
      <w:pPr>
        <w:tabs>
          <w:tab w:val="num" w:pos="0"/>
        </w:tabs>
        <w:ind w:left="0" w:firstLine="0"/>
      </w:pPr>
      <w:rPr>
        <w:rFonts w:cs="Times New Roman" w:hint="default"/>
      </w:rPr>
    </w:lvl>
    <w:lvl w:ilvl="4">
      <w:start w:val="1"/>
      <w:numFmt w:val="lowerLetter"/>
      <w:lvlText w:val="%5."/>
      <w:lvlJc w:val="left"/>
      <w:pPr>
        <w:tabs>
          <w:tab w:val="num" w:pos="0"/>
        </w:tabs>
        <w:ind w:left="0" w:firstLine="0"/>
      </w:pPr>
      <w:rPr>
        <w:rFonts w:cs="Times New Roman" w:hint="default"/>
      </w:rPr>
    </w:lvl>
    <w:lvl w:ilvl="5">
      <w:start w:val="1"/>
      <w:numFmt w:val="lowerRoman"/>
      <w:lvlText w:val="%6."/>
      <w:lvlJc w:val="right"/>
      <w:pPr>
        <w:tabs>
          <w:tab w:val="num" w:pos="0"/>
        </w:tabs>
        <w:ind w:left="0" w:firstLine="0"/>
      </w:pPr>
      <w:rPr>
        <w:rFonts w:cs="Times New Roman" w:hint="default"/>
      </w:rPr>
    </w:lvl>
    <w:lvl w:ilvl="6">
      <w:start w:val="1"/>
      <w:numFmt w:val="decimal"/>
      <w:lvlText w:val="%7."/>
      <w:lvlJc w:val="left"/>
      <w:pPr>
        <w:tabs>
          <w:tab w:val="num" w:pos="0"/>
        </w:tabs>
        <w:ind w:left="0" w:firstLine="0"/>
      </w:pPr>
      <w:rPr>
        <w:rFonts w:cs="Times New Roman" w:hint="default"/>
      </w:rPr>
    </w:lvl>
    <w:lvl w:ilvl="7">
      <w:start w:val="1"/>
      <w:numFmt w:val="lowerLetter"/>
      <w:lvlText w:val="%8."/>
      <w:lvlJc w:val="left"/>
      <w:pPr>
        <w:tabs>
          <w:tab w:val="num" w:pos="0"/>
        </w:tabs>
        <w:ind w:left="0" w:firstLine="0"/>
      </w:pPr>
      <w:rPr>
        <w:rFonts w:cs="Times New Roman" w:hint="default"/>
      </w:rPr>
    </w:lvl>
    <w:lvl w:ilvl="8">
      <w:start w:val="1"/>
      <w:numFmt w:val="lowerRoman"/>
      <w:lvlText w:val="%9."/>
      <w:lvlJc w:val="right"/>
      <w:pPr>
        <w:tabs>
          <w:tab w:val="num" w:pos="0"/>
        </w:tabs>
        <w:ind w:left="0" w:firstLine="0"/>
      </w:pPr>
      <w:rPr>
        <w:rFonts w:cs="Times New Roman" w:hint="default"/>
      </w:rPr>
    </w:lvl>
  </w:abstractNum>
  <w:abstractNum w:abstractNumId="32">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25F55703"/>
    <w:multiLevelType w:val="hybridMultilevel"/>
    <w:tmpl w:val="8D2441C8"/>
    <w:lvl w:ilvl="0" w:tplc="04150015">
      <w:start w:val="1"/>
      <w:numFmt w:val="upp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6">
    <w:nsid w:val="28A863CF"/>
    <w:multiLevelType w:val="hybridMultilevel"/>
    <w:tmpl w:val="AE987A3E"/>
    <w:lvl w:ilvl="0" w:tplc="1A7C7FE4">
      <w:start w:val="1"/>
      <w:numFmt w:val="decimal"/>
      <w:lvlText w:val="%1."/>
      <w:lvlJc w:val="left"/>
      <w:pPr>
        <w:ind w:left="5040" w:hanging="360"/>
      </w:pPr>
      <w:rPr>
        <w:rFonts w:hint="default"/>
        <w:b w:val="0"/>
        <w:i w:val="0"/>
        <w:i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AA127A6"/>
    <w:multiLevelType w:val="multilevel"/>
    <w:tmpl w:val="D22EE1C6"/>
    <w:name w:val="WW8Num23222"/>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39">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911FA6"/>
    <w:multiLevelType w:val="hybridMultilevel"/>
    <w:tmpl w:val="3894038A"/>
    <w:lvl w:ilvl="0" w:tplc="CF8E3912">
      <w:start w:val="1"/>
      <w:numFmt w:val="decimal"/>
      <w:lvlText w:val="%1."/>
      <w:lvlJc w:val="left"/>
      <w:pPr>
        <w:ind w:left="1146" w:hanging="360"/>
      </w:pPr>
      <w:rPr>
        <w:rFonts w:hint="default"/>
        <w:b w:val="0"/>
        <w:i w:val="0"/>
        <w:caps/>
        <w:strike w:val="0"/>
        <w:dstrike w:val="0"/>
        <w:shadow w:val="0"/>
        <w:emboss w:val="0"/>
        <w:imprint w:val="0"/>
        <w:vanish/>
        <w:color w:val="auto"/>
        <w:sz w:val="24"/>
        <w:szCs w:val="21"/>
        <w:u w:val="none"/>
        <w:effect w:val="none"/>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D235887"/>
    <w:multiLevelType w:val="hybridMultilevel"/>
    <w:tmpl w:val="BDB208D4"/>
    <w:name w:val="WW8Num18422"/>
    <w:lvl w:ilvl="0" w:tplc="F1F4E71C">
      <w:start w:val="1"/>
      <w:numFmt w:val="decimal"/>
      <w:lvlText w:val="%1."/>
      <w:lvlJc w:val="left"/>
      <w:pPr>
        <w:tabs>
          <w:tab w:val="num" w:pos="360"/>
        </w:tabs>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2E5109C0"/>
    <w:multiLevelType w:val="multilevel"/>
    <w:tmpl w:val="DD1E80FC"/>
    <w:name w:val="WW8Num23243"/>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44">
    <w:nsid w:val="2F6F6D03"/>
    <w:multiLevelType w:val="multilevel"/>
    <w:tmpl w:val="DD2431AE"/>
    <w:lvl w:ilvl="0">
      <w:start w:val="1"/>
      <w:numFmt w:val="decimal"/>
      <w:lvlText w:val="%1)"/>
      <w:lvlJc w:val="left"/>
      <w:pPr>
        <w:tabs>
          <w:tab w:val="num" w:pos="1068"/>
        </w:tabs>
        <w:ind w:left="1068" w:hanging="360"/>
      </w:pPr>
      <w:rPr>
        <w:rFonts w:hint="default"/>
        <w:i w:val="0"/>
        <w:color w:val="auto"/>
        <w:sz w:val="22"/>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5">
    <w:nsid w:val="2FC60774"/>
    <w:multiLevelType w:val="hybridMultilevel"/>
    <w:tmpl w:val="39AE114A"/>
    <w:lvl w:ilvl="0" w:tplc="9C444960">
      <w:start w:val="2"/>
      <w:numFmt w:val="upperLetter"/>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A5501C9"/>
    <w:multiLevelType w:val="hybridMultilevel"/>
    <w:tmpl w:val="EAF8AD50"/>
    <w:lvl w:ilvl="0" w:tplc="669A7F0C">
      <w:start w:val="1"/>
      <w:numFmt w:val="decimal"/>
      <w:lvlText w:val="%1."/>
      <w:lvlJc w:val="left"/>
      <w:pPr>
        <w:tabs>
          <w:tab w:val="num" w:pos="355"/>
        </w:tabs>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nsid w:val="3D9F4C78"/>
    <w:multiLevelType w:val="hybridMultilevel"/>
    <w:tmpl w:val="91CA8598"/>
    <w:lvl w:ilvl="0" w:tplc="84E6F5E0">
      <w:start w:val="1"/>
      <w:numFmt w:val="decimal"/>
      <w:lvlText w:val="%1."/>
      <w:lvlJc w:val="left"/>
      <w:pPr>
        <w:tabs>
          <w:tab w:val="num" w:pos="497"/>
        </w:tabs>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3F71057D"/>
    <w:multiLevelType w:val="hybridMultilevel"/>
    <w:tmpl w:val="8D2441C8"/>
    <w:lvl w:ilvl="0" w:tplc="04150015">
      <w:start w:val="1"/>
      <w:numFmt w:val="upp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5">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6">
    <w:nsid w:val="403029EB"/>
    <w:multiLevelType w:val="hybridMultilevel"/>
    <w:tmpl w:val="3894038A"/>
    <w:lvl w:ilvl="0" w:tplc="CF8E3912">
      <w:start w:val="1"/>
      <w:numFmt w:val="decimal"/>
      <w:lvlText w:val="%1."/>
      <w:lvlJc w:val="left"/>
      <w:pPr>
        <w:ind w:left="1146" w:hanging="360"/>
      </w:pPr>
      <w:rPr>
        <w:rFonts w:hint="default"/>
        <w:b w:val="0"/>
        <w:i w:val="0"/>
        <w:caps/>
        <w:strike w:val="0"/>
        <w:dstrike w:val="0"/>
        <w:shadow w:val="0"/>
        <w:emboss w:val="0"/>
        <w:imprint w:val="0"/>
        <w:vanish/>
        <w:color w:val="auto"/>
        <w:sz w:val="24"/>
        <w:szCs w:val="21"/>
        <w:u w:val="none"/>
        <w:effect w:val="none"/>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59">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60">
    <w:nsid w:val="42A2113A"/>
    <w:multiLevelType w:val="hybridMultilevel"/>
    <w:tmpl w:val="078A832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33E751E"/>
    <w:multiLevelType w:val="hybridMultilevel"/>
    <w:tmpl w:val="39AE114A"/>
    <w:lvl w:ilvl="0" w:tplc="9C444960">
      <w:start w:val="2"/>
      <w:numFmt w:val="upperLetter"/>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64">
    <w:nsid w:val="4651629D"/>
    <w:multiLevelType w:val="hybridMultilevel"/>
    <w:tmpl w:val="8D2441C8"/>
    <w:lvl w:ilvl="0" w:tplc="04150015">
      <w:start w:val="1"/>
      <w:numFmt w:val="upperLetter"/>
      <w:lvlText w:val="%1."/>
      <w:lvlJc w:val="left"/>
      <w:pPr>
        <w:ind w:left="578" w:hanging="360"/>
      </w:pPr>
    </w:lvl>
    <w:lvl w:ilvl="1" w:tplc="04150019" w:tentative="1">
      <w:start w:val="1"/>
      <w:numFmt w:val="lowerLetter"/>
      <w:lvlText w:val="%2."/>
      <w:lvlJc w:val="left"/>
      <w:pPr>
        <w:ind w:left="1298" w:hanging="360"/>
      </w:p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5">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B204B30"/>
    <w:multiLevelType w:val="singleLevel"/>
    <w:tmpl w:val="0510A64A"/>
    <w:lvl w:ilvl="0">
      <w:start w:val="1"/>
      <w:numFmt w:val="decimal"/>
      <w:lvlText w:val="%1."/>
      <w:lvlJc w:val="left"/>
      <w:pPr>
        <w:tabs>
          <w:tab w:val="num" w:pos="360"/>
        </w:tabs>
      </w:pPr>
      <w:rPr>
        <w:rFonts w:cs="Times New Roman"/>
        <w:i w:val="0"/>
      </w:rPr>
    </w:lvl>
  </w:abstractNum>
  <w:abstractNum w:abstractNumId="68">
    <w:nsid w:val="4C065190"/>
    <w:multiLevelType w:val="multilevel"/>
    <w:tmpl w:val="E8FCB6AA"/>
    <w:name w:val="WW8Num232432"/>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69">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4D8D59E6"/>
    <w:multiLevelType w:val="hybridMultilevel"/>
    <w:tmpl w:val="B39CEB54"/>
    <w:lvl w:ilvl="0" w:tplc="A69A15EA">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71">
    <w:nsid w:val="4DB67DA7"/>
    <w:multiLevelType w:val="hybridMultilevel"/>
    <w:tmpl w:val="A1B2CA7C"/>
    <w:lvl w:ilvl="0" w:tplc="BB1A734A">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4">
    <w:nsid w:val="4E1F33DE"/>
    <w:multiLevelType w:val="hybridMultilevel"/>
    <w:tmpl w:val="40A2E320"/>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3B30012A">
      <w:start w:val="1"/>
      <w:numFmt w:val="upperLetter"/>
      <w:lvlText w:val="%4&gt;"/>
      <w:lvlJc w:val="left"/>
      <w:pPr>
        <w:ind w:left="2880" w:hanging="360"/>
      </w:pPr>
      <w:rPr>
        <w:rFonts w:hint="default"/>
      </w:rPr>
    </w:lvl>
    <w:lvl w:ilvl="4" w:tplc="EF8C4EE4">
      <w:start w:val="1"/>
      <w:numFmt w:val="upperLetter"/>
      <w:lvlText w:val="%5."/>
      <w:lvlJc w:val="left"/>
      <w:pPr>
        <w:ind w:left="3600" w:hanging="360"/>
      </w:pPr>
      <w:rPr>
        <w:rFonts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4E2D5C04"/>
    <w:multiLevelType w:val="hybridMultilevel"/>
    <w:tmpl w:val="93B2AE32"/>
    <w:lvl w:ilvl="0" w:tplc="A8C2C43C">
      <w:start w:val="2"/>
      <w:numFmt w:val="upp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E6418B1"/>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9">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nsid w:val="50A57FA2"/>
    <w:multiLevelType w:val="multilevel"/>
    <w:tmpl w:val="C492961C"/>
    <w:name w:val="WW8Num2324323"/>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8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3">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535B1DA9"/>
    <w:multiLevelType w:val="hybridMultilevel"/>
    <w:tmpl w:val="DCC63CDC"/>
    <w:lvl w:ilvl="0" w:tplc="11C88A7C">
      <w:start w:val="1"/>
      <w:numFmt w:val="decimal"/>
      <w:lvlText w:val="%1."/>
      <w:lvlJc w:val="left"/>
      <w:pPr>
        <w:tabs>
          <w:tab w:val="num" w:pos="720"/>
        </w:tabs>
        <w:ind w:left="720" w:hanging="72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471430B"/>
    <w:multiLevelType w:val="multilevel"/>
    <w:tmpl w:val="DD2431AE"/>
    <w:lvl w:ilvl="0">
      <w:start w:val="1"/>
      <w:numFmt w:val="decimal"/>
      <w:lvlText w:val="%1)"/>
      <w:lvlJc w:val="left"/>
      <w:pPr>
        <w:tabs>
          <w:tab w:val="num" w:pos="1068"/>
        </w:tabs>
        <w:ind w:left="1068" w:hanging="360"/>
      </w:pPr>
      <w:rPr>
        <w:rFonts w:hint="default"/>
        <w:i w:val="0"/>
        <w:color w:val="auto"/>
        <w:sz w:val="22"/>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7">
    <w:nsid w:val="56402D84"/>
    <w:multiLevelType w:val="hybridMultilevel"/>
    <w:tmpl w:val="607279E6"/>
    <w:name w:val="WW8Num39223"/>
    <w:lvl w:ilvl="0" w:tplc="0254A730">
      <w:start w:val="1"/>
      <w:numFmt w:val="decimal"/>
      <w:lvlText w:val="%1."/>
      <w:lvlJc w:val="left"/>
      <w:pPr>
        <w:tabs>
          <w:tab w:val="num" w:pos="355"/>
        </w:tabs>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nsid w:val="56D613AD"/>
    <w:multiLevelType w:val="hybridMultilevel"/>
    <w:tmpl w:val="EAF8AD50"/>
    <w:name w:val="WW8Num39224"/>
    <w:lvl w:ilvl="0" w:tplc="669A7F0C">
      <w:start w:val="1"/>
      <w:numFmt w:val="decimal"/>
      <w:lvlText w:val="%1."/>
      <w:lvlJc w:val="left"/>
      <w:pPr>
        <w:tabs>
          <w:tab w:val="num" w:pos="355"/>
        </w:tabs>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8A2001C"/>
    <w:multiLevelType w:val="hybridMultilevel"/>
    <w:tmpl w:val="CE54EE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nsid w:val="5A1058FA"/>
    <w:multiLevelType w:val="multilevel"/>
    <w:tmpl w:val="929E35BA"/>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93">
    <w:nsid w:val="5A4266EA"/>
    <w:multiLevelType w:val="multilevel"/>
    <w:tmpl w:val="001CA7D4"/>
    <w:name w:val="WW8Num2324"/>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94">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5">
    <w:nsid w:val="5ADF7759"/>
    <w:multiLevelType w:val="hybridMultilevel"/>
    <w:tmpl w:val="A0B2642A"/>
    <w:lvl w:ilvl="0" w:tplc="304058B8">
      <w:start w:val="1"/>
      <w:numFmt w:val="bullet"/>
      <w:lvlText w:val="-"/>
      <w:lvlJc w:val="left"/>
      <w:pPr>
        <w:tabs>
          <w:tab w:val="num" w:pos="900"/>
        </w:tabs>
        <w:ind w:left="900" w:hanging="360"/>
      </w:pPr>
      <w:rPr>
        <w:rFonts w:ascii="Times New Roman" w:eastAsia="Times New Roman" w:hAnsi="Times New Roman" w:hint="default"/>
        <w:sz w:val="28"/>
        <w:u w:val="no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6">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98">
    <w:nsid w:val="5CE32A9C"/>
    <w:multiLevelType w:val="hybridMultilevel"/>
    <w:tmpl w:val="8C68E022"/>
    <w:lvl w:ilvl="0" w:tplc="0FC8C8A8">
      <w:start w:val="1"/>
      <w:numFmt w:val="decimal"/>
      <w:lvlText w:val="%1."/>
      <w:lvlJc w:val="left"/>
      <w:pPr>
        <w:tabs>
          <w:tab w:val="num" w:pos="720"/>
        </w:tabs>
        <w:ind w:left="720" w:hanging="72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nsid w:val="5D8B5949"/>
    <w:multiLevelType w:val="multilevel"/>
    <w:tmpl w:val="4EE86850"/>
    <w:name w:val="WW8Num23242322"/>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10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604F7C4D"/>
    <w:multiLevelType w:val="hybridMultilevel"/>
    <w:tmpl w:val="7630AB4A"/>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A8C2C43C">
      <w:start w:val="2"/>
      <w:numFmt w:val="upperLetter"/>
      <w:lvlText w:val="%3."/>
      <w:lvlJc w:val="left"/>
      <w:pPr>
        <w:ind w:left="786" w:hanging="360"/>
      </w:pPr>
      <w:rPr>
        <w:rFonts w:hint="default"/>
      </w:r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2">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5">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66F1734F"/>
    <w:multiLevelType w:val="multilevel"/>
    <w:tmpl w:val="A272814A"/>
    <w:name w:val="WW8Num2325"/>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109">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1">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112">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CA67171"/>
    <w:multiLevelType w:val="hybridMultilevel"/>
    <w:tmpl w:val="AE987A3E"/>
    <w:lvl w:ilvl="0" w:tplc="1A7C7FE4">
      <w:start w:val="1"/>
      <w:numFmt w:val="decimal"/>
      <w:lvlText w:val="%1."/>
      <w:lvlJc w:val="left"/>
      <w:pPr>
        <w:ind w:left="5040" w:hanging="360"/>
      </w:pPr>
      <w:rPr>
        <w:rFonts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9">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710D4E6B"/>
    <w:multiLevelType w:val="multilevel"/>
    <w:tmpl w:val="24345F10"/>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122">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123">
    <w:nsid w:val="734161CD"/>
    <w:multiLevelType w:val="hybridMultilevel"/>
    <w:tmpl w:val="93B2AE32"/>
    <w:lvl w:ilvl="0" w:tplc="A8C2C43C">
      <w:start w:val="2"/>
      <w:numFmt w:val="upp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5">
    <w:nsid w:val="73B06E98"/>
    <w:multiLevelType w:val="hybridMultilevel"/>
    <w:tmpl w:val="3894038A"/>
    <w:lvl w:ilvl="0" w:tplc="CF8E3912">
      <w:start w:val="1"/>
      <w:numFmt w:val="decimal"/>
      <w:lvlText w:val="%1."/>
      <w:lvlJc w:val="left"/>
      <w:pPr>
        <w:ind w:left="1146" w:hanging="360"/>
      </w:pPr>
      <w:rPr>
        <w:rFonts w:hint="default"/>
        <w:b w:val="0"/>
        <w:i w:val="0"/>
        <w:caps/>
        <w:strike w:val="0"/>
        <w:dstrike w:val="0"/>
        <w:shadow w:val="0"/>
        <w:emboss w:val="0"/>
        <w:imprint w:val="0"/>
        <w:vanish/>
        <w:color w:val="auto"/>
        <w:sz w:val="24"/>
        <w:szCs w:val="21"/>
        <w:u w:val="none"/>
        <w:effect w:val="none"/>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7">
    <w:nsid w:val="76ED37E7"/>
    <w:multiLevelType w:val="multilevel"/>
    <w:tmpl w:val="314825F2"/>
    <w:name w:val="WW8Num23243223"/>
    <w:lvl w:ilvl="0">
      <w:start w:val="1"/>
      <w:numFmt w:val="decimal"/>
      <w:lvlText w:val="%1."/>
      <w:lvlJc w:val="left"/>
      <w:pPr>
        <w:tabs>
          <w:tab w:val="num" w:pos="360"/>
        </w:tabs>
      </w:pPr>
      <w:rPr>
        <w:rFonts w:cs="Times New Roman" w:hint="default"/>
        <w:b w:val="0"/>
        <w:i w:val="0"/>
      </w:rPr>
    </w:lvl>
    <w:lvl w:ilvl="1">
      <w:start w:val="1"/>
      <w:numFmt w:val="lowerLetter"/>
      <w:lvlText w:val="%2."/>
      <w:lvlJc w:val="left"/>
      <w:pPr>
        <w:tabs>
          <w:tab w:val="num" w:pos="0"/>
        </w:tabs>
      </w:pPr>
      <w:rPr>
        <w:rFonts w:cs="Times New Roman" w:hint="default"/>
      </w:rPr>
    </w:lvl>
    <w:lvl w:ilvl="2">
      <w:start w:val="1"/>
      <w:numFmt w:val="lowerRoman"/>
      <w:lvlText w:val="%3."/>
      <w:lvlJc w:val="righ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righ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right"/>
      <w:pPr>
        <w:tabs>
          <w:tab w:val="num" w:pos="0"/>
        </w:tabs>
      </w:pPr>
      <w:rPr>
        <w:rFonts w:cs="Times New Roman" w:hint="default"/>
      </w:rPr>
    </w:lvl>
  </w:abstractNum>
  <w:abstractNum w:abstractNumId="128">
    <w:nsid w:val="7B774F3A"/>
    <w:multiLevelType w:val="hybridMultilevel"/>
    <w:tmpl w:val="3894038A"/>
    <w:lvl w:ilvl="0" w:tplc="CF8E3912">
      <w:start w:val="1"/>
      <w:numFmt w:val="decimal"/>
      <w:lvlText w:val="%1."/>
      <w:lvlJc w:val="left"/>
      <w:pPr>
        <w:ind w:left="1146" w:hanging="360"/>
      </w:pPr>
      <w:rPr>
        <w:rFonts w:hint="default"/>
        <w:b w:val="0"/>
        <w:i w:val="0"/>
        <w:caps/>
        <w:strike w:val="0"/>
        <w:dstrike w:val="0"/>
        <w:shadow w:val="0"/>
        <w:emboss w:val="0"/>
        <w:imprint w:val="0"/>
        <w:vanish/>
        <w:color w:val="auto"/>
        <w:sz w:val="24"/>
        <w:szCs w:val="21"/>
        <w:u w:val="none"/>
        <w:effect w:val="none"/>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nsid w:val="7D9A405C"/>
    <w:multiLevelType w:val="hybridMultilevel"/>
    <w:tmpl w:val="A314E022"/>
    <w:lvl w:ilvl="0" w:tplc="2AE620BC">
      <w:start w:val="1"/>
      <w:numFmt w:val="decimal"/>
      <w:lvlText w:val="%1."/>
      <w:lvlJc w:val="left"/>
      <w:pPr>
        <w:tabs>
          <w:tab w:val="num" w:pos="540"/>
        </w:tabs>
        <w:ind w:left="540" w:hanging="360"/>
      </w:pPr>
      <w:rPr>
        <w:rFonts w:ascii="Times New Roman" w:eastAsia="Calibri" w:hAnsi="Times New Roman" w:cs="Times New Roman"/>
        <w:b w:val="0"/>
        <w:i w:val="0"/>
        <w:sz w:val="22"/>
        <w:szCs w:val="22"/>
      </w:rPr>
    </w:lvl>
    <w:lvl w:ilvl="1" w:tplc="A96C438C">
      <w:start w:val="1"/>
      <w:numFmt w:val="lowerLetter"/>
      <w:lvlText w:val="%2."/>
      <w:lvlJc w:val="left"/>
      <w:pPr>
        <w:ind w:left="1440" w:hanging="360"/>
      </w:pPr>
      <w:rPr>
        <w:rFonts w:cs="Times New Roman"/>
      </w:rPr>
    </w:lvl>
    <w:lvl w:ilvl="2" w:tplc="9FD42842" w:tentative="1">
      <w:start w:val="1"/>
      <w:numFmt w:val="lowerRoman"/>
      <w:lvlText w:val="%3."/>
      <w:lvlJc w:val="right"/>
      <w:pPr>
        <w:ind w:left="2160" w:hanging="180"/>
      </w:pPr>
      <w:rPr>
        <w:rFonts w:cs="Times New Roman"/>
      </w:rPr>
    </w:lvl>
    <w:lvl w:ilvl="3" w:tplc="CCFEBA9A">
      <w:start w:val="1"/>
      <w:numFmt w:val="decimal"/>
      <w:lvlText w:val="%4."/>
      <w:lvlJc w:val="left"/>
      <w:pPr>
        <w:ind w:left="2880" w:hanging="360"/>
      </w:pPr>
      <w:rPr>
        <w:rFonts w:cs="Times New Roman"/>
      </w:rPr>
    </w:lvl>
    <w:lvl w:ilvl="4" w:tplc="1480BFD4" w:tentative="1">
      <w:start w:val="1"/>
      <w:numFmt w:val="lowerLetter"/>
      <w:lvlText w:val="%5."/>
      <w:lvlJc w:val="left"/>
      <w:pPr>
        <w:ind w:left="3600" w:hanging="360"/>
      </w:pPr>
      <w:rPr>
        <w:rFonts w:cs="Times New Roman"/>
      </w:rPr>
    </w:lvl>
    <w:lvl w:ilvl="5" w:tplc="9B581328" w:tentative="1">
      <w:start w:val="1"/>
      <w:numFmt w:val="lowerRoman"/>
      <w:lvlText w:val="%6."/>
      <w:lvlJc w:val="right"/>
      <w:pPr>
        <w:ind w:left="4320" w:hanging="180"/>
      </w:pPr>
      <w:rPr>
        <w:rFonts w:cs="Times New Roman"/>
      </w:rPr>
    </w:lvl>
    <w:lvl w:ilvl="6" w:tplc="38186EA0" w:tentative="1">
      <w:start w:val="1"/>
      <w:numFmt w:val="decimal"/>
      <w:lvlText w:val="%7."/>
      <w:lvlJc w:val="left"/>
      <w:pPr>
        <w:ind w:left="5040" w:hanging="360"/>
      </w:pPr>
      <w:rPr>
        <w:rFonts w:cs="Times New Roman"/>
      </w:rPr>
    </w:lvl>
    <w:lvl w:ilvl="7" w:tplc="487C4716" w:tentative="1">
      <w:start w:val="1"/>
      <w:numFmt w:val="lowerLetter"/>
      <w:lvlText w:val="%8."/>
      <w:lvlJc w:val="left"/>
      <w:pPr>
        <w:ind w:left="5760" w:hanging="360"/>
      </w:pPr>
      <w:rPr>
        <w:rFonts w:cs="Times New Roman"/>
      </w:rPr>
    </w:lvl>
    <w:lvl w:ilvl="8" w:tplc="ABD80142" w:tentative="1">
      <w:start w:val="1"/>
      <w:numFmt w:val="lowerRoman"/>
      <w:lvlText w:val="%9."/>
      <w:lvlJc w:val="right"/>
      <w:pPr>
        <w:ind w:left="6480" w:hanging="180"/>
      </w:pPr>
      <w:rPr>
        <w:rFonts w:cs="Times New Roman"/>
      </w:rPr>
    </w:lvl>
  </w:abstractNum>
  <w:num w:numId="1">
    <w:abstractNumId w:val="96"/>
  </w:num>
  <w:num w:numId="2">
    <w:abstractNumId w:val="118"/>
  </w:num>
  <w:num w:numId="3">
    <w:abstractNumId w:val="7"/>
  </w:num>
  <w:num w:numId="4">
    <w:abstractNumId w:val="97"/>
    <w:lvlOverride w:ilvl="0">
      <w:startOverride w:val="1"/>
    </w:lvlOverride>
  </w:num>
  <w:num w:numId="5">
    <w:abstractNumId w:val="58"/>
    <w:lvlOverride w:ilvl="0">
      <w:startOverride w:val="1"/>
    </w:lvlOverride>
  </w:num>
  <w:num w:numId="6">
    <w:abstractNumId w:val="28"/>
  </w:num>
  <w:num w:numId="7">
    <w:abstractNumId w:val="35"/>
  </w:num>
  <w:num w:numId="8">
    <w:abstractNumId w:val="52"/>
  </w:num>
  <w:num w:numId="9">
    <w:abstractNumId w:val="23"/>
  </w:num>
  <w:num w:numId="10">
    <w:abstractNumId w:val="59"/>
  </w:num>
  <w:num w:numId="11">
    <w:abstractNumId w:val="13"/>
  </w:num>
  <w:num w:numId="12">
    <w:abstractNumId w:val="82"/>
  </w:num>
  <w:num w:numId="13">
    <w:abstractNumId w:val="105"/>
  </w:num>
  <w:num w:numId="14">
    <w:abstractNumId w:val="77"/>
  </w:num>
  <w:num w:numId="15">
    <w:abstractNumId w:val="106"/>
  </w:num>
  <w:num w:numId="16">
    <w:abstractNumId w:val="100"/>
  </w:num>
  <w:num w:numId="17">
    <w:abstractNumId w:val="11"/>
  </w:num>
  <w:num w:numId="18">
    <w:abstractNumId w:val="72"/>
  </w:num>
  <w:num w:numId="1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9"/>
  </w:num>
  <w:num w:numId="24">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29"/>
  </w:num>
  <w:num w:numId="27">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lvlOverride w:ilvl="1">
      <w:startOverride w:val="1"/>
    </w:lvlOverride>
    <w:lvlOverride w:ilvl="2"/>
    <w:lvlOverride w:ilvl="3"/>
    <w:lvlOverride w:ilvl="4"/>
    <w:lvlOverride w:ilvl="5"/>
    <w:lvlOverride w:ilvl="6"/>
    <w:lvlOverride w:ilvl="7"/>
    <w:lvlOverride w:ilvl="8"/>
  </w:num>
  <w:num w:numId="29">
    <w:abstractNumId w:val="55"/>
  </w:num>
  <w:num w:numId="30">
    <w:abstractNumId w:val="80"/>
  </w:num>
  <w:num w:numId="3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2"/>
  </w:num>
  <w:num w:numId="34">
    <w:abstractNumId w:val="101"/>
  </w:num>
  <w:num w:numId="3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04"/>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10"/>
  </w:num>
  <w:num w:numId="43">
    <w:abstractNumId w:val="19"/>
  </w:num>
  <w:num w:numId="44">
    <w:abstractNumId w:val="1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abstractNumId w:val="17"/>
  </w:num>
  <w:num w:numId="46">
    <w:abstractNumId w:val="90"/>
  </w:num>
  <w:num w:numId="47">
    <w:abstractNumId w:val="41"/>
  </w:num>
  <w:num w:numId="48">
    <w:abstractNumId w:val="115"/>
  </w:num>
  <w:num w:numId="49">
    <w:abstractNumId w:val="109"/>
  </w:num>
  <w:num w:numId="50">
    <w:abstractNumId w:val="73"/>
  </w:num>
  <w:num w:numId="51">
    <w:abstractNumId w:val="39"/>
  </w:num>
  <w:num w:numId="52">
    <w:abstractNumId w:val="47"/>
  </w:num>
  <w:num w:numId="53">
    <w:abstractNumId w:val="18"/>
  </w:num>
  <w:num w:numId="54">
    <w:abstractNumId w:val="69"/>
  </w:num>
  <w:num w:numId="55">
    <w:abstractNumId w:val="112"/>
  </w:num>
  <w:num w:numId="56">
    <w:abstractNumId w:val="34"/>
  </w:num>
  <w:num w:numId="57">
    <w:abstractNumId w:val="22"/>
  </w:num>
  <w:num w:numId="58">
    <w:abstractNumId w:val="46"/>
  </w:num>
  <w:num w:numId="59">
    <w:abstractNumId w:val="94"/>
  </w:num>
  <w:num w:numId="60">
    <w:abstractNumId w:val="117"/>
  </w:num>
  <w:num w:numId="61">
    <w:abstractNumId w:val="122"/>
  </w:num>
  <w:num w:numId="62">
    <w:abstractNumId w:val="63"/>
  </w:num>
  <w:num w:numId="6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9"/>
  </w:num>
  <w:num w:numId="66">
    <w:abstractNumId w:val="124"/>
  </w:num>
  <w:num w:numId="67">
    <w:abstractNumId w:val="25"/>
  </w:num>
  <w:num w:numId="68">
    <w:abstractNumId w:val="79"/>
  </w:num>
  <w:num w:numId="69">
    <w:abstractNumId w:val="20"/>
  </w:num>
  <w:num w:numId="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1"/>
  </w:num>
  <w:num w:numId="72">
    <w:abstractNumId w:val="21"/>
  </w:num>
  <w:num w:numId="7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5"/>
  </w:num>
  <w:num w:numId="79">
    <w:abstractNumId w:val="42"/>
  </w:num>
  <w:num w:numId="80">
    <w:abstractNumId w:val="113"/>
  </w:num>
  <w:num w:numId="81">
    <w:abstractNumId w:val="53"/>
  </w:num>
  <w:num w:numId="82">
    <w:abstractNumId w:val="33"/>
  </w:num>
  <w:num w:numId="83">
    <w:abstractNumId w:val="45"/>
  </w:num>
  <w:num w:numId="84">
    <w:abstractNumId w:val="86"/>
  </w:num>
  <w:num w:numId="85">
    <w:abstractNumId w:val="88"/>
  </w:num>
  <w:num w:numId="86">
    <w:abstractNumId w:val="54"/>
  </w:num>
  <w:num w:numId="87">
    <w:abstractNumId w:val="61"/>
  </w:num>
  <w:num w:numId="88">
    <w:abstractNumId w:val="87"/>
  </w:num>
  <w:num w:numId="89">
    <w:abstractNumId w:val="36"/>
  </w:num>
  <w:num w:numId="90">
    <w:abstractNumId w:val="44"/>
  </w:num>
  <w:num w:numId="91">
    <w:abstractNumId w:val="64"/>
  </w:num>
  <w:num w:numId="92">
    <w:abstractNumId w:val="3"/>
  </w:num>
  <w:num w:numId="93">
    <w:abstractNumId w:val="67"/>
  </w:num>
  <w:num w:numId="94">
    <w:abstractNumId w:val="4"/>
  </w:num>
  <w:num w:numId="95">
    <w:abstractNumId w:val="5"/>
  </w:num>
  <w:num w:numId="96">
    <w:abstractNumId w:val="43"/>
  </w:num>
  <w:num w:numId="97">
    <w:abstractNumId w:val="38"/>
  </w:num>
  <w:num w:numId="98">
    <w:abstractNumId w:val="0"/>
  </w:num>
  <w:num w:numId="99">
    <w:abstractNumId w:val="108"/>
  </w:num>
  <w:num w:numId="100">
    <w:abstractNumId w:val="99"/>
  </w:num>
  <w:num w:numId="101">
    <w:abstractNumId w:val="68"/>
  </w:num>
  <w:num w:numId="102">
    <w:abstractNumId w:val="81"/>
  </w:num>
  <w:num w:numId="103">
    <w:abstractNumId w:val="127"/>
  </w:num>
  <w:num w:numId="104">
    <w:abstractNumId w:val="92"/>
  </w:num>
  <w:num w:numId="105">
    <w:abstractNumId w:val="121"/>
  </w:num>
  <w:num w:numId="106">
    <w:abstractNumId w:val="24"/>
  </w:num>
  <w:num w:numId="107">
    <w:abstractNumId w:val="29"/>
  </w:num>
  <w:num w:numId="108">
    <w:abstractNumId w:val="84"/>
  </w:num>
  <w:num w:numId="109">
    <w:abstractNumId w:val="98"/>
  </w:num>
  <w:num w:numId="110">
    <w:abstractNumId w:val="16"/>
  </w:num>
  <w:num w:numId="111">
    <w:abstractNumId w:val="91"/>
  </w:num>
  <w:num w:numId="112">
    <w:abstractNumId w:val="6"/>
  </w:num>
  <w:num w:numId="113">
    <w:abstractNumId w:val="15"/>
  </w:num>
  <w:num w:numId="114">
    <w:abstractNumId w:val="31"/>
  </w:num>
  <w:num w:numId="115">
    <w:abstractNumId w:val="70"/>
  </w:num>
  <w:num w:numId="116">
    <w:abstractNumId w:val="128"/>
  </w:num>
  <w:num w:numId="117">
    <w:abstractNumId w:val="60"/>
  </w:num>
  <w:num w:numId="118">
    <w:abstractNumId w:val="9"/>
  </w:num>
  <w:num w:numId="119">
    <w:abstractNumId w:val="75"/>
  </w:num>
  <w:num w:numId="120">
    <w:abstractNumId w:val="40"/>
  </w:num>
  <w:num w:numId="121">
    <w:abstractNumId w:val="12"/>
  </w:num>
  <w:num w:numId="122">
    <w:abstractNumId w:val="27"/>
  </w:num>
  <w:num w:numId="123">
    <w:abstractNumId w:val="123"/>
  </w:num>
  <w:num w:numId="124">
    <w:abstractNumId w:val="56"/>
  </w:num>
  <w:num w:numId="125">
    <w:abstractNumId w:val="76"/>
  </w:num>
  <w:num w:numId="126">
    <w:abstractNumId w:val="78"/>
  </w:num>
  <w:num w:numId="127">
    <w:abstractNumId w:val="51"/>
  </w:num>
  <w:num w:numId="128">
    <w:abstractNumId w:val="125"/>
  </w:num>
  <w:num w:numId="129">
    <w:abstractNumId w:val="1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1D8B"/>
    <w:rsid w:val="00002C65"/>
    <w:rsid w:val="0002614B"/>
    <w:rsid w:val="00033A61"/>
    <w:rsid w:val="00033E97"/>
    <w:rsid w:val="0008095D"/>
    <w:rsid w:val="000826B8"/>
    <w:rsid w:val="00085078"/>
    <w:rsid w:val="00091BD4"/>
    <w:rsid w:val="000B7FFA"/>
    <w:rsid w:val="001065BE"/>
    <w:rsid w:val="00116AD4"/>
    <w:rsid w:val="001244F4"/>
    <w:rsid w:val="00127BB6"/>
    <w:rsid w:val="0014122D"/>
    <w:rsid w:val="00163DAE"/>
    <w:rsid w:val="00165862"/>
    <w:rsid w:val="00171E0D"/>
    <w:rsid w:val="001800F3"/>
    <w:rsid w:val="00183412"/>
    <w:rsid w:val="00195013"/>
    <w:rsid w:val="001B3B82"/>
    <w:rsid w:val="001D0B52"/>
    <w:rsid w:val="001D4408"/>
    <w:rsid w:val="001E04CE"/>
    <w:rsid w:val="001F248F"/>
    <w:rsid w:val="002105DD"/>
    <w:rsid w:val="00215BA1"/>
    <w:rsid w:val="00223151"/>
    <w:rsid w:val="002246C6"/>
    <w:rsid w:val="00225220"/>
    <w:rsid w:val="002325D9"/>
    <w:rsid w:val="002578B2"/>
    <w:rsid w:val="00287544"/>
    <w:rsid w:val="002B266F"/>
    <w:rsid w:val="002C58BA"/>
    <w:rsid w:val="002D300D"/>
    <w:rsid w:val="002E6C97"/>
    <w:rsid w:val="00302DCC"/>
    <w:rsid w:val="003138B1"/>
    <w:rsid w:val="00325AFF"/>
    <w:rsid w:val="003314EF"/>
    <w:rsid w:val="003404D4"/>
    <w:rsid w:val="003527AA"/>
    <w:rsid w:val="0035712B"/>
    <w:rsid w:val="00357145"/>
    <w:rsid w:val="0035777D"/>
    <w:rsid w:val="00363B72"/>
    <w:rsid w:val="00381D55"/>
    <w:rsid w:val="003862FD"/>
    <w:rsid w:val="003A74F1"/>
    <w:rsid w:val="003B7733"/>
    <w:rsid w:val="003C210E"/>
    <w:rsid w:val="003C4B83"/>
    <w:rsid w:val="003C6352"/>
    <w:rsid w:val="0041354A"/>
    <w:rsid w:val="00435481"/>
    <w:rsid w:val="00436107"/>
    <w:rsid w:val="00436802"/>
    <w:rsid w:val="00462135"/>
    <w:rsid w:val="004649BC"/>
    <w:rsid w:val="00470DA1"/>
    <w:rsid w:val="00487B83"/>
    <w:rsid w:val="00495E3A"/>
    <w:rsid w:val="004D2124"/>
    <w:rsid w:val="004E4CF6"/>
    <w:rsid w:val="00502509"/>
    <w:rsid w:val="0050423A"/>
    <w:rsid w:val="00504A22"/>
    <w:rsid w:val="00507972"/>
    <w:rsid w:val="005116C9"/>
    <w:rsid w:val="00515897"/>
    <w:rsid w:val="00524C9B"/>
    <w:rsid w:val="00527942"/>
    <w:rsid w:val="0054656C"/>
    <w:rsid w:val="005A4652"/>
    <w:rsid w:val="005B0B3B"/>
    <w:rsid w:val="005B3929"/>
    <w:rsid w:val="005D2692"/>
    <w:rsid w:val="005E4B0D"/>
    <w:rsid w:val="00606072"/>
    <w:rsid w:val="0060636D"/>
    <w:rsid w:val="00622912"/>
    <w:rsid w:val="006514B4"/>
    <w:rsid w:val="006771DB"/>
    <w:rsid w:val="0068640A"/>
    <w:rsid w:val="00690576"/>
    <w:rsid w:val="006965CB"/>
    <w:rsid w:val="006B5AE9"/>
    <w:rsid w:val="006C315B"/>
    <w:rsid w:val="006D67C0"/>
    <w:rsid w:val="006E0E46"/>
    <w:rsid w:val="007115A8"/>
    <w:rsid w:val="00741384"/>
    <w:rsid w:val="00746A4E"/>
    <w:rsid w:val="00764E86"/>
    <w:rsid w:val="007B05FA"/>
    <w:rsid w:val="007B1989"/>
    <w:rsid w:val="007D5ED9"/>
    <w:rsid w:val="007D6144"/>
    <w:rsid w:val="00825D9B"/>
    <w:rsid w:val="0083637C"/>
    <w:rsid w:val="00861A7D"/>
    <w:rsid w:val="00877D34"/>
    <w:rsid w:val="008A2DCD"/>
    <w:rsid w:val="008A7C0D"/>
    <w:rsid w:val="008D03E9"/>
    <w:rsid w:val="008E7C19"/>
    <w:rsid w:val="0092214C"/>
    <w:rsid w:val="00927271"/>
    <w:rsid w:val="009542B3"/>
    <w:rsid w:val="009A0786"/>
    <w:rsid w:val="009A080F"/>
    <w:rsid w:val="009A32B3"/>
    <w:rsid w:val="009D3D42"/>
    <w:rsid w:val="009F7B2A"/>
    <w:rsid w:val="00A01E49"/>
    <w:rsid w:val="00A219FA"/>
    <w:rsid w:val="00A27288"/>
    <w:rsid w:val="00A35DE3"/>
    <w:rsid w:val="00A44219"/>
    <w:rsid w:val="00A46792"/>
    <w:rsid w:val="00A53774"/>
    <w:rsid w:val="00A5640C"/>
    <w:rsid w:val="00A57EB2"/>
    <w:rsid w:val="00A90DC9"/>
    <w:rsid w:val="00A93669"/>
    <w:rsid w:val="00A9615A"/>
    <w:rsid w:val="00AA07A9"/>
    <w:rsid w:val="00AA5198"/>
    <w:rsid w:val="00B133D9"/>
    <w:rsid w:val="00B13B93"/>
    <w:rsid w:val="00B23BA6"/>
    <w:rsid w:val="00B25AF5"/>
    <w:rsid w:val="00B43C90"/>
    <w:rsid w:val="00B52324"/>
    <w:rsid w:val="00B625CB"/>
    <w:rsid w:val="00B849D7"/>
    <w:rsid w:val="00BB45F9"/>
    <w:rsid w:val="00BD014C"/>
    <w:rsid w:val="00BF512B"/>
    <w:rsid w:val="00BF6E6A"/>
    <w:rsid w:val="00C31E44"/>
    <w:rsid w:val="00C80484"/>
    <w:rsid w:val="00C90C78"/>
    <w:rsid w:val="00C956A0"/>
    <w:rsid w:val="00CA0228"/>
    <w:rsid w:val="00CA7276"/>
    <w:rsid w:val="00CB04CB"/>
    <w:rsid w:val="00CE28A0"/>
    <w:rsid w:val="00CF4C5C"/>
    <w:rsid w:val="00D35D4B"/>
    <w:rsid w:val="00D452A0"/>
    <w:rsid w:val="00D46DCF"/>
    <w:rsid w:val="00D5174B"/>
    <w:rsid w:val="00D5458D"/>
    <w:rsid w:val="00D65AA2"/>
    <w:rsid w:val="00D72288"/>
    <w:rsid w:val="00D95D38"/>
    <w:rsid w:val="00DC7584"/>
    <w:rsid w:val="00E017BE"/>
    <w:rsid w:val="00E1433E"/>
    <w:rsid w:val="00E16D73"/>
    <w:rsid w:val="00E24026"/>
    <w:rsid w:val="00E3011B"/>
    <w:rsid w:val="00E61631"/>
    <w:rsid w:val="00E616AC"/>
    <w:rsid w:val="00E62EA0"/>
    <w:rsid w:val="00EC2261"/>
    <w:rsid w:val="00EE5C4A"/>
    <w:rsid w:val="00F368FB"/>
    <w:rsid w:val="00F5040D"/>
    <w:rsid w:val="00F5707C"/>
    <w:rsid w:val="00F66B73"/>
    <w:rsid w:val="00F80593"/>
    <w:rsid w:val="00F8485B"/>
    <w:rsid w:val="00F84C78"/>
    <w:rsid w:val="00F856CB"/>
    <w:rsid w:val="00FA180C"/>
    <w:rsid w:val="00FA57CC"/>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17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character" w:customStyle="1" w:styleId="Nierozpoznanawzmianka3">
    <w:name w:val="Nierozpoznana wzmianka3"/>
    <w:uiPriority w:val="99"/>
    <w:semiHidden/>
    <w:unhideWhenUsed/>
    <w:rsid w:val="001800F3"/>
    <w:rPr>
      <w:color w:val="605E5C"/>
      <w:shd w:val="clear" w:color="auto" w:fill="E1DFDD"/>
    </w:rPr>
  </w:style>
  <w:style w:type="character" w:customStyle="1" w:styleId="markedcontent">
    <w:name w:val="markedcontent"/>
    <w:rsid w:val="00180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17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character" w:customStyle="1" w:styleId="Nierozpoznanawzmianka3">
    <w:name w:val="Nierozpoznana wzmianka3"/>
    <w:uiPriority w:val="99"/>
    <w:semiHidden/>
    <w:unhideWhenUsed/>
    <w:rsid w:val="001800F3"/>
    <w:rPr>
      <w:color w:val="605E5C"/>
      <w:shd w:val="clear" w:color="auto" w:fill="E1DFDD"/>
    </w:rPr>
  </w:style>
  <w:style w:type="character" w:customStyle="1" w:styleId="markedcontent">
    <w:name w:val="markedcontent"/>
    <w:rsid w:val="00180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0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10931</Words>
  <Characters>65590</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76369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Monika Karas</cp:lastModifiedBy>
  <cp:revision>12</cp:revision>
  <cp:lastPrinted>2026-03-03T07:41:00Z</cp:lastPrinted>
  <dcterms:created xsi:type="dcterms:W3CDTF">2026-03-02T05:44:00Z</dcterms:created>
  <dcterms:modified xsi:type="dcterms:W3CDTF">2026-03-04T06:25:00Z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